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559295430"/>
        <w:placeholder>
          <w:docPart w:val="C19F2B39E7D24A4D9EB313D3EFCBF90B"/>
        </w:placeholder>
        <w:dataBinding w:prefixMappings="xmlns:ns0='http://purl.org/dc/elements/1.1/' xmlns:ns1='http://schemas.openxmlformats.org/package/2006/metadata/core-properties' " w:xpath="/ns1:coreProperties[1]/ns0:title[1]" w:storeItemID="{6C3C8BC8-F283-45AE-878A-BAB7291924A1}"/>
        <w:text/>
      </w:sdtPr>
      <w:sdtContent>
        <w:p w14:paraId="7DE84C00" w14:textId="6D0AD734" w:rsidR="00E578B7" w:rsidRPr="004D1065" w:rsidRDefault="006A0868" w:rsidP="002570B2">
          <w:pPr>
            <w:pStyle w:val="Title"/>
            <w:spacing w:before="1320"/>
          </w:pPr>
          <w:r>
            <w:t>Low-cost essentials subsidy scheme</w:t>
          </w:r>
        </w:p>
      </w:sdtContent>
    </w:sdt>
    <w:p w14:paraId="7E955752" w14:textId="77777777" w:rsidR="009753FF" w:rsidRDefault="009753FF" w:rsidP="009753FF">
      <w:pPr>
        <w:pStyle w:val="Subtitle"/>
        <w:spacing w:before="0" w:after="0"/>
      </w:pPr>
      <w:r>
        <w:t>Interim Subsidy Scheme Advisory Group Meeting Communique</w:t>
      </w:r>
    </w:p>
    <w:p w14:paraId="20635D83" w14:textId="0F81BDB7" w:rsidR="009753FF" w:rsidRPr="009753FF" w:rsidRDefault="000E1158" w:rsidP="009753FF">
      <w:pPr>
        <w:pStyle w:val="Subtitle"/>
        <w:spacing w:before="0" w:after="0"/>
      </w:pPr>
      <w:r w:rsidRPr="000E1158">
        <w:t>16</w:t>
      </w:r>
      <w:r w:rsidR="009753FF" w:rsidRPr="000E1158">
        <w:t xml:space="preserve"> May 2025</w:t>
      </w:r>
    </w:p>
    <w:p w14:paraId="4E48A24B" w14:textId="37E3C242" w:rsidR="00370DDD" w:rsidRDefault="00370DDD" w:rsidP="00370DDD">
      <w:pPr>
        <w:pStyle w:val="BodyText"/>
      </w:pPr>
      <w:r>
        <w:t xml:space="preserve">An Interim Subsidy Scheme Advisory Group has been established to develop the list of product lines (referred to as items) for Outback Stores Pty Ltd to draw upon to administer the low-cost essentials subsidy scheme. </w:t>
      </w:r>
    </w:p>
    <w:p w14:paraId="762E3C92" w14:textId="0051F4C9" w:rsidR="00ED1477" w:rsidRPr="00ED1477" w:rsidRDefault="00370DDD" w:rsidP="00ED1477">
      <w:pPr>
        <w:pStyle w:val="BodyText"/>
      </w:pPr>
      <w:r w:rsidRPr="00ED1477">
        <w:t xml:space="preserve">Through the subsidy scheme, the Australian Government has committed to reducing the costs of 30 essential items in up to 152 remote stores. </w:t>
      </w:r>
    </w:p>
    <w:p w14:paraId="004BBF9F" w14:textId="77777777" w:rsidR="00F306BE" w:rsidRDefault="00370DDD" w:rsidP="00ED1477">
      <w:pPr>
        <w:pStyle w:val="BodyText"/>
      </w:pPr>
      <w:r w:rsidRPr="00ED1477">
        <w:t xml:space="preserve">The aim is to reduce the cost of </w:t>
      </w:r>
      <w:proofErr w:type="gramStart"/>
      <w:r w:rsidRPr="00ED1477">
        <w:t>items</w:t>
      </w:r>
      <w:proofErr w:type="gramEnd"/>
      <w:r w:rsidRPr="00ED1477">
        <w:t xml:space="preserve"> so they are comparable to supermarkets in urban areas. This will help address cost-of-living pressures and the high rates of food insecurity experienced in remote First Nations communities across Australia. </w:t>
      </w:r>
    </w:p>
    <w:p w14:paraId="45DBF4FE" w14:textId="6F59BD84" w:rsidR="00370DDD" w:rsidRPr="00ED1477" w:rsidRDefault="00370DDD" w:rsidP="00ED1477">
      <w:pPr>
        <w:pStyle w:val="BodyText"/>
      </w:pPr>
      <w:r>
        <w:t xml:space="preserve">The Advisory Group met on 4 April and </w:t>
      </w:r>
      <w:r w:rsidR="000E1158">
        <w:t xml:space="preserve">16 </w:t>
      </w:r>
      <w:r w:rsidRPr="00ED1477">
        <w:t>May</w:t>
      </w:r>
      <w:r>
        <w:t xml:space="preserve"> 2025 to develop the list of items. At the</w:t>
      </w:r>
      <w:r w:rsidR="000E1158">
        <w:t xml:space="preserve"> 16 </w:t>
      </w:r>
      <w:r w:rsidRPr="00ED1477">
        <w:t>May</w:t>
      </w:r>
      <w:r w:rsidR="007078F1">
        <w:t xml:space="preserve"> </w:t>
      </w:r>
      <w:r>
        <w:t xml:space="preserve">meeting, the Advisory Group recommended the items at </w:t>
      </w:r>
      <w:r w:rsidRPr="00ED1477">
        <w:rPr>
          <w:b/>
          <w:bCs/>
          <w:u w:val="single"/>
        </w:rPr>
        <w:t xml:space="preserve">Attachment </w:t>
      </w:r>
      <w:r w:rsidR="00ED1477">
        <w:rPr>
          <w:b/>
          <w:bCs/>
          <w:u w:val="single"/>
        </w:rPr>
        <w:t>A</w:t>
      </w:r>
      <w:r w:rsidRPr="00ED1477">
        <w:t xml:space="preserve"> </w:t>
      </w:r>
      <w:r>
        <w:t xml:space="preserve">as the list to be drawn upon for the subsidy scheme commencing 1 July 2025. </w:t>
      </w:r>
    </w:p>
    <w:p w14:paraId="22529981" w14:textId="597D1533" w:rsidR="00370DDD" w:rsidRPr="00426BBF" w:rsidRDefault="00370DDD" w:rsidP="12A67DC1">
      <w:pPr>
        <w:pStyle w:val="BodyText"/>
      </w:pPr>
      <w:r w:rsidRPr="00426BBF">
        <w:t>The expected savings for remote consumers for the list of items is</w:t>
      </w:r>
      <w:r w:rsidR="00CC06FF" w:rsidRPr="00426BBF">
        <w:t xml:space="preserve"> between</w:t>
      </w:r>
      <w:r w:rsidRPr="00426BBF">
        <w:t xml:space="preserve"> </w:t>
      </w:r>
      <w:r w:rsidR="0026724F" w:rsidRPr="00426BBF">
        <w:t>30-50%.</w:t>
      </w:r>
    </w:p>
    <w:p w14:paraId="55D7AC8C" w14:textId="0A915264" w:rsidR="00370DDD" w:rsidRPr="00426BBF" w:rsidRDefault="00370DDD" w:rsidP="00370DDD">
      <w:pPr>
        <w:pStyle w:val="BodyText"/>
      </w:pPr>
      <w:r w:rsidRPr="00426BBF">
        <w:t xml:space="preserve">In developing the </w:t>
      </w:r>
      <w:r w:rsidRPr="00426BBF">
        <w:rPr>
          <w:rFonts w:cstheme="minorHAnsi"/>
          <w:szCs w:val="22"/>
        </w:rPr>
        <w:t>basket of items,</w:t>
      </w:r>
      <w:r w:rsidRPr="00426BBF">
        <w:t xml:space="preserve"> the Advisory Group considered the impact on health outcomes, remote cost-of-living</w:t>
      </w:r>
      <w:r w:rsidR="006B07B5">
        <w:t xml:space="preserve"> (</w:t>
      </w:r>
      <w:r w:rsidR="00D27F6B">
        <w:t>including demand for items</w:t>
      </w:r>
      <w:r w:rsidR="006B07B5">
        <w:t>)</w:t>
      </w:r>
      <w:r w:rsidRPr="00426BBF">
        <w:t xml:space="preserve">, remote store operations and their current ordering arrangements, and the ability of the supply chain and Outback Stores’ logistics to deliver the goods. </w:t>
      </w:r>
    </w:p>
    <w:p w14:paraId="4E036A06" w14:textId="385021C7" w:rsidR="00370DDD" w:rsidRPr="00426BBF" w:rsidRDefault="00370DDD" w:rsidP="00370DDD">
      <w:pPr>
        <w:pStyle w:val="BodyText"/>
      </w:pPr>
      <w:r w:rsidRPr="00426BBF">
        <w:t xml:space="preserve">The Advisory Group selected items to support health outcomes, with items identified </w:t>
      </w:r>
      <w:r w:rsidR="005E1082" w:rsidRPr="00426BBF">
        <w:t xml:space="preserve">to </w:t>
      </w:r>
      <w:r w:rsidRPr="00426BBF">
        <w:t xml:space="preserve">support </w:t>
      </w:r>
      <w:r w:rsidR="005E1082" w:rsidRPr="00426BBF">
        <w:t xml:space="preserve">diets consistent with </w:t>
      </w:r>
      <w:r w:rsidRPr="00426BBF">
        <w:t xml:space="preserve">the Australian Dietary Guidelines and personal hygiene. </w:t>
      </w:r>
      <w:r w:rsidR="00E63842" w:rsidRPr="00426BBF">
        <w:t>Many</w:t>
      </w:r>
      <w:r w:rsidRPr="00426BBF">
        <w:t xml:space="preserve"> items selected are predicted to reduc</w:t>
      </w:r>
      <w:r w:rsidR="00DF441E" w:rsidRPr="00426BBF">
        <w:t>e</w:t>
      </w:r>
      <w:r w:rsidRPr="00426BBF">
        <w:t xml:space="preserve"> cost-of-living</w:t>
      </w:r>
      <w:r w:rsidR="00DF441E" w:rsidRPr="00426BBF">
        <w:t xml:space="preserve"> pressures</w:t>
      </w:r>
      <w:r w:rsidRPr="00426BBF">
        <w:t xml:space="preserve"> for remote shoppers as they are high demand items and shoppers will benefit from reduced prices.</w:t>
      </w:r>
    </w:p>
    <w:p w14:paraId="5687DF76" w14:textId="60D895A1" w:rsidR="00370DDD" w:rsidRPr="00B54E13" w:rsidRDefault="00370DDD" w:rsidP="00370DDD">
      <w:pPr>
        <w:pStyle w:val="BodyText"/>
      </w:pPr>
      <w:r w:rsidRPr="00426BBF">
        <w:t>Items relating to</w:t>
      </w:r>
      <w:r w:rsidR="00A61382" w:rsidRPr="00426BBF">
        <w:t xml:space="preserve"> fresh fruit and vegetables,</w:t>
      </w:r>
      <w:r w:rsidRPr="00426BBF">
        <w:t xml:space="preserve"> fresh meat, fresh milk and bread were considered but not progressed as Outback Stores currently lacks cold storage capacity. The Advisory Group believes cold</w:t>
      </w:r>
      <w:r w:rsidR="0012093B" w:rsidRPr="00426BBF">
        <w:t>/perishable</w:t>
      </w:r>
      <w:r w:rsidRPr="00426BBF">
        <w:t xml:space="preserve"> product lines </w:t>
      </w:r>
      <w:r w:rsidRPr="00B54E13">
        <w:t>should be revisited if Outback Stores has cold storage capability in future.</w:t>
      </w:r>
    </w:p>
    <w:p w14:paraId="095A05D5" w14:textId="77777777" w:rsidR="00B54E13" w:rsidRPr="00B54E13" w:rsidRDefault="00B54E13" w:rsidP="00B54E13">
      <w:pPr>
        <w:pStyle w:val="BodyText"/>
      </w:pPr>
      <w:r w:rsidRPr="00B54E13">
        <w:t>The Advisory Group considered the inclusion of infant formula (stage 1). Further consideration is required to ensure breastfeeding is supported, while infant formula is more affordable for families that use this item.</w:t>
      </w:r>
    </w:p>
    <w:p w14:paraId="35948BB5" w14:textId="77777777" w:rsidR="00370DDD" w:rsidRPr="00426BBF" w:rsidRDefault="00370DDD" w:rsidP="00370DDD">
      <w:pPr>
        <w:pStyle w:val="BodyText"/>
      </w:pPr>
      <w:r>
        <w:t xml:space="preserve">The Advisory Group considered the impact on stores’ ordering and supply chain logistics when assessing the list of 30 items. It was comfortable </w:t>
      </w:r>
      <w:r w:rsidRPr="00426BBF">
        <w:t xml:space="preserve">that sales volume from the nearly 2,000 items not covered by the subsidy would be sufficient for stores to continue to negotiate and maintain productive relationships with suppliers and freight companies. </w:t>
      </w:r>
    </w:p>
    <w:p w14:paraId="77D6240C" w14:textId="6190AC8D" w:rsidR="00C44BC7" w:rsidRPr="00426BBF" w:rsidRDefault="00C44BC7" w:rsidP="001D240D">
      <w:pPr>
        <w:pStyle w:val="Heading1"/>
      </w:pPr>
      <w:r w:rsidRPr="00426BBF">
        <w:lastRenderedPageBreak/>
        <w:t>Next Steps</w:t>
      </w:r>
    </w:p>
    <w:p w14:paraId="4D3441D2" w14:textId="77777777" w:rsidR="004362DF" w:rsidRPr="00426BBF" w:rsidRDefault="004362DF" w:rsidP="004362DF">
      <w:pPr>
        <w:pStyle w:val="BodyText"/>
      </w:pPr>
      <w:r w:rsidRPr="00426BBF">
        <w:t>The subsidy scheme is due to commence on 1 July 2025. The NIAA will update</w:t>
      </w:r>
      <w:r w:rsidRPr="00426BBF">
        <w:rPr>
          <w:lang w:val="en-GB"/>
        </w:rPr>
        <w:t xml:space="preserve"> the NIAA webpage (</w:t>
      </w:r>
      <w:hyperlink r:id="rId13" w:history="1">
        <w:r w:rsidRPr="00426BBF">
          <w:rPr>
            <w:rStyle w:val="Hyperlink"/>
          </w:rPr>
          <w:t>Food security in remote First Nations communities</w:t>
        </w:r>
      </w:hyperlink>
      <w:r w:rsidRPr="00426BBF">
        <w:rPr>
          <w:lang w:val="en-GB"/>
        </w:rPr>
        <w:t>) with further information on accessing the scheme, including online information sessions.</w:t>
      </w:r>
    </w:p>
    <w:p w14:paraId="68CDFDD0" w14:textId="63F78D4E" w:rsidR="004362DF" w:rsidRPr="00426BBF" w:rsidRDefault="004362DF" w:rsidP="004362DF">
      <w:pPr>
        <w:pStyle w:val="BodyText"/>
      </w:pPr>
      <w:r w:rsidRPr="00426BBF">
        <w:t xml:space="preserve">The Advisory Group will continue to meet over the </w:t>
      </w:r>
      <w:r w:rsidR="007E5B62" w:rsidRPr="00426BBF">
        <w:t xml:space="preserve">life </w:t>
      </w:r>
      <w:r w:rsidRPr="00426BBF">
        <w:t>of the subsidy scheme to ensure the items meet the subsidy scheme objectives to support remote cost-of-living and food security.</w:t>
      </w:r>
    </w:p>
    <w:p w14:paraId="38342F3A" w14:textId="0AE6F086" w:rsidR="004362DF" w:rsidRPr="00426BBF" w:rsidRDefault="004362DF" w:rsidP="004362DF">
      <w:pPr>
        <w:pStyle w:val="BodyText"/>
      </w:pPr>
      <w:r w:rsidRPr="00426BBF">
        <w:t>The list of items may change over the course of the subsidy scheme and the Advisory Group intends to consult on future iterations of the list with relevant stakeholders</w:t>
      </w:r>
      <w:r w:rsidR="00CE7282" w:rsidRPr="00426BBF">
        <w:t xml:space="preserve">. This will </w:t>
      </w:r>
      <w:r w:rsidR="00402444" w:rsidRPr="00426BBF">
        <w:t xml:space="preserve">include community input on the list </w:t>
      </w:r>
      <w:proofErr w:type="gramStart"/>
      <w:r w:rsidR="00402444" w:rsidRPr="00426BBF">
        <w:t>and also</w:t>
      </w:r>
      <w:proofErr w:type="gramEnd"/>
      <w:r w:rsidR="00CE7282" w:rsidRPr="00426BBF">
        <w:t xml:space="preserve"> feedback from</w:t>
      </w:r>
      <w:r w:rsidR="00402444" w:rsidRPr="00426BBF">
        <w:t xml:space="preserve"> </w:t>
      </w:r>
      <w:r w:rsidRPr="00426BBF">
        <w:t>independent remote stores accessing the subsidy scheme.</w:t>
      </w:r>
    </w:p>
    <w:p w14:paraId="6FA516FC" w14:textId="5C3D549C" w:rsidR="004362DF" w:rsidRDefault="004362DF" w:rsidP="004362DF">
      <w:pPr>
        <w:pStyle w:val="BodyText"/>
      </w:pPr>
      <w:r w:rsidRPr="00426BBF">
        <w:t xml:space="preserve">Further information on the subsidy scheme and details on the composition of the Interim Subsidy Scheme Advisory Group is at </w:t>
      </w:r>
      <w:r w:rsidRPr="00426BBF">
        <w:rPr>
          <w:b/>
          <w:bCs/>
          <w:u w:val="single"/>
        </w:rPr>
        <w:t xml:space="preserve">Attachment </w:t>
      </w:r>
      <w:r w:rsidR="00ED1477" w:rsidRPr="00426BBF">
        <w:rPr>
          <w:b/>
          <w:bCs/>
          <w:u w:val="single"/>
        </w:rPr>
        <w:t>B</w:t>
      </w:r>
      <w:r w:rsidRPr="00426BBF">
        <w:t>.</w:t>
      </w:r>
      <w:r>
        <w:t xml:space="preserve">  </w:t>
      </w:r>
    </w:p>
    <w:p w14:paraId="55BD348C" w14:textId="215ED403" w:rsidR="00621DE0" w:rsidRDefault="00621DE0" w:rsidP="00922CF4">
      <w:pPr>
        <w:pStyle w:val="BodyText"/>
        <w:rPr>
          <w:rFonts w:cstheme="minorHAnsi"/>
          <w:szCs w:val="22"/>
        </w:rPr>
      </w:pPr>
    </w:p>
    <w:p w14:paraId="4B1653DF" w14:textId="77777777" w:rsidR="009E18AB" w:rsidRDefault="009E18AB" w:rsidP="00621DE0">
      <w:pPr>
        <w:pStyle w:val="BodyText"/>
        <w:jc w:val="right"/>
        <w:rPr>
          <w:rFonts w:cstheme="minorHAnsi"/>
          <w:b/>
          <w:bCs/>
          <w:sz w:val="24"/>
          <w:szCs w:val="24"/>
        </w:rPr>
      </w:pPr>
      <w:r>
        <w:rPr>
          <w:rFonts w:cstheme="minorHAnsi"/>
          <w:b/>
          <w:bCs/>
          <w:sz w:val="24"/>
          <w:szCs w:val="24"/>
        </w:rPr>
        <w:br w:type="page"/>
      </w:r>
    </w:p>
    <w:p w14:paraId="0136F97F" w14:textId="7EE8FBF1" w:rsidR="00621DE0" w:rsidRPr="00B631DA" w:rsidRDefault="00621DE0" w:rsidP="00621DE0">
      <w:pPr>
        <w:pStyle w:val="BodyText"/>
        <w:jc w:val="right"/>
        <w:rPr>
          <w:rFonts w:cstheme="minorHAnsi"/>
          <w:b/>
          <w:bCs/>
          <w:sz w:val="32"/>
          <w:szCs w:val="32"/>
        </w:rPr>
      </w:pPr>
      <w:r w:rsidRPr="00B631DA">
        <w:rPr>
          <w:rFonts w:cstheme="minorHAnsi"/>
          <w:b/>
          <w:bCs/>
          <w:sz w:val="32"/>
          <w:szCs w:val="32"/>
        </w:rPr>
        <w:lastRenderedPageBreak/>
        <w:t>Attachment A</w:t>
      </w:r>
    </w:p>
    <w:p w14:paraId="0DBA8ED5" w14:textId="77777777" w:rsidR="004F0670" w:rsidRDefault="009D057F" w:rsidP="009D057F">
      <w:pPr>
        <w:pStyle w:val="Heading1"/>
      </w:pPr>
      <w:r>
        <w:t>List of Items</w:t>
      </w:r>
    </w:p>
    <w:tbl>
      <w:tblPr>
        <w:tblW w:w="10196" w:type="dxa"/>
        <w:tblLook w:val="04A0" w:firstRow="1" w:lastRow="0" w:firstColumn="1" w:lastColumn="0" w:noHBand="0" w:noVBand="1"/>
      </w:tblPr>
      <w:tblGrid>
        <w:gridCol w:w="480"/>
        <w:gridCol w:w="3479"/>
        <w:gridCol w:w="6237"/>
      </w:tblGrid>
      <w:tr w:rsidR="004F0670" w:rsidRPr="00983997" w14:paraId="1262A43D" w14:textId="77777777" w:rsidTr="00691EFC">
        <w:trPr>
          <w:trHeight w:val="454"/>
        </w:trPr>
        <w:tc>
          <w:tcPr>
            <w:tcW w:w="480" w:type="dxa"/>
            <w:tcBorders>
              <w:top w:val="single" w:sz="4" w:space="0" w:color="000000" w:themeColor="text1"/>
              <w:left w:val="single" w:sz="8" w:space="0" w:color="auto"/>
              <w:bottom w:val="single" w:sz="4" w:space="0" w:color="000000" w:themeColor="text1"/>
              <w:right w:val="nil"/>
            </w:tcBorders>
            <w:shd w:val="clear" w:color="auto" w:fill="393939"/>
            <w:vAlign w:val="center"/>
            <w:hideMark/>
          </w:tcPr>
          <w:p w14:paraId="69E465E7" w14:textId="77777777" w:rsidR="004F0670" w:rsidRPr="00983997" w:rsidRDefault="004F0670" w:rsidP="00691EFC">
            <w:pPr>
              <w:spacing w:after="0" w:line="240" w:lineRule="auto"/>
              <w:jc w:val="center"/>
              <w:rPr>
                <w:rFonts w:ascii="Aptos Narrow" w:eastAsia="Times New Roman" w:hAnsi="Aptos Narrow" w:cs="Times New Roman"/>
                <w:b/>
                <w:bCs/>
                <w:color w:val="FFFFFF"/>
                <w:sz w:val="24"/>
                <w:szCs w:val="24"/>
                <w:lang w:eastAsia="en-AU"/>
              </w:rPr>
            </w:pPr>
            <w:r w:rsidRPr="00983997">
              <w:rPr>
                <w:rFonts w:ascii="Aptos Narrow" w:eastAsia="Times New Roman" w:hAnsi="Aptos Narrow" w:cs="Times New Roman"/>
                <w:b/>
                <w:bCs/>
                <w:color w:val="FFFFFF"/>
                <w:sz w:val="24"/>
                <w:szCs w:val="24"/>
                <w:lang w:eastAsia="en-AU"/>
              </w:rPr>
              <w:t>#</w:t>
            </w:r>
          </w:p>
        </w:tc>
        <w:tc>
          <w:tcPr>
            <w:tcW w:w="3479" w:type="dxa"/>
            <w:tcBorders>
              <w:top w:val="single" w:sz="4" w:space="0" w:color="000000" w:themeColor="text1"/>
              <w:left w:val="nil"/>
              <w:bottom w:val="single" w:sz="4" w:space="0" w:color="000000" w:themeColor="text1"/>
              <w:right w:val="nil"/>
            </w:tcBorders>
            <w:shd w:val="clear" w:color="auto" w:fill="393939"/>
            <w:vAlign w:val="center"/>
            <w:hideMark/>
          </w:tcPr>
          <w:p w14:paraId="7A26387D" w14:textId="77777777" w:rsidR="004F0670" w:rsidRPr="00983997" w:rsidRDefault="004F0670" w:rsidP="00691EFC">
            <w:pPr>
              <w:spacing w:after="0" w:line="240" w:lineRule="auto"/>
              <w:jc w:val="center"/>
              <w:rPr>
                <w:rFonts w:ascii="Aptos Narrow" w:eastAsia="Times New Roman" w:hAnsi="Aptos Narrow" w:cs="Times New Roman"/>
                <w:b/>
                <w:bCs/>
                <w:color w:val="FFFFFF"/>
                <w:sz w:val="24"/>
                <w:szCs w:val="24"/>
                <w:lang w:eastAsia="en-AU"/>
              </w:rPr>
            </w:pPr>
            <w:r w:rsidRPr="00983997">
              <w:rPr>
                <w:rFonts w:ascii="Aptos Narrow" w:eastAsia="Times New Roman" w:hAnsi="Aptos Narrow" w:cs="Times New Roman"/>
                <w:b/>
                <w:bCs/>
                <w:color w:val="FFFFFF"/>
                <w:sz w:val="24"/>
                <w:szCs w:val="24"/>
                <w:lang w:eastAsia="en-AU"/>
              </w:rPr>
              <w:t>Item</w:t>
            </w:r>
          </w:p>
        </w:tc>
        <w:tc>
          <w:tcPr>
            <w:tcW w:w="6237" w:type="dxa"/>
            <w:tcBorders>
              <w:top w:val="single" w:sz="4" w:space="0" w:color="000000" w:themeColor="text1"/>
              <w:left w:val="nil"/>
              <w:bottom w:val="single" w:sz="4" w:space="0" w:color="000000" w:themeColor="text1"/>
              <w:right w:val="single" w:sz="8" w:space="0" w:color="auto"/>
            </w:tcBorders>
            <w:shd w:val="clear" w:color="auto" w:fill="393939"/>
            <w:vAlign w:val="center"/>
            <w:hideMark/>
          </w:tcPr>
          <w:p w14:paraId="275210FE" w14:textId="77777777" w:rsidR="004F0670" w:rsidRPr="00983997" w:rsidRDefault="004F0670" w:rsidP="00691EFC">
            <w:pPr>
              <w:spacing w:after="0" w:line="240" w:lineRule="auto"/>
              <w:jc w:val="center"/>
              <w:rPr>
                <w:rFonts w:ascii="Aptos Narrow" w:eastAsia="Times New Roman" w:hAnsi="Aptos Narrow" w:cs="Times New Roman"/>
                <w:b/>
                <w:bCs/>
                <w:i/>
                <w:iCs/>
                <w:color w:val="FFFFFF"/>
                <w:sz w:val="24"/>
                <w:szCs w:val="24"/>
                <w:lang w:eastAsia="en-AU"/>
              </w:rPr>
            </w:pPr>
            <w:r w:rsidRPr="00A2308D">
              <w:rPr>
                <w:rFonts w:ascii="Aptos Narrow" w:eastAsia="Times New Roman" w:hAnsi="Aptos Narrow" w:cs="Times New Roman"/>
                <w:b/>
                <w:bCs/>
                <w:color w:val="FFFFFF"/>
                <w:sz w:val="24"/>
                <w:szCs w:val="24"/>
                <w:lang w:eastAsia="en-AU"/>
              </w:rPr>
              <w:t>Rationale for Inclusio</w:t>
            </w:r>
            <w:r>
              <w:rPr>
                <w:rFonts w:ascii="Aptos Narrow" w:eastAsia="Times New Roman" w:hAnsi="Aptos Narrow" w:cs="Times New Roman"/>
                <w:b/>
                <w:bCs/>
                <w:color w:val="FFFFFF"/>
                <w:sz w:val="24"/>
                <w:szCs w:val="24"/>
                <w:lang w:eastAsia="en-AU"/>
              </w:rPr>
              <w:t>n</w:t>
            </w:r>
          </w:p>
        </w:tc>
      </w:tr>
      <w:tr w:rsidR="004F0670" w:rsidRPr="00983997" w14:paraId="19C7A711" w14:textId="77777777" w:rsidTr="00691EFC">
        <w:trPr>
          <w:trHeight w:val="630"/>
        </w:trPr>
        <w:tc>
          <w:tcPr>
            <w:tcW w:w="480" w:type="dxa"/>
            <w:tcBorders>
              <w:top w:val="nil"/>
              <w:left w:val="single" w:sz="8" w:space="0" w:color="auto"/>
              <w:bottom w:val="nil"/>
              <w:right w:val="nil"/>
            </w:tcBorders>
            <w:shd w:val="clear" w:color="auto" w:fill="D9F2D0"/>
            <w:vAlign w:val="center"/>
            <w:hideMark/>
          </w:tcPr>
          <w:p w14:paraId="6D4361F8"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w:t>
            </w:r>
          </w:p>
        </w:tc>
        <w:tc>
          <w:tcPr>
            <w:tcW w:w="3479" w:type="dxa"/>
            <w:tcBorders>
              <w:top w:val="nil"/>
              <w:left w:val="nil"/>
              <w:bottom w:val="nil"/>
              <w:right w:val="nil"/>
            </w:tcBorders>
            <w:shd w:val="clear" w:color="auto" w:fill="D9F2D0"/>
            <w:vAlign w:val="center"/>
          </w:tcPr>
          <w:p w14:paraId="4D124E92"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 xml:space="preserve">Flour </w:t>
            </w:r>
          </w:p>
        </w:tc>
        <w:tc>
          <w:tcPr>
            <w:tcW w:w="6237" w:type="dxa"/>
            <w:tcBorders>
              <w:top w:val="nil"/>
              <w:left w:val="nil"/>
              <w:bottom w:val="nil"/>
              <w:right w:val="nil"/>
            </w:tcBorders>
            <w:shd w:val="clear" w:color="auto" w:fill="D9F2D0"/>
            <w:vAlign w:val="center"/>
          </w:tcPr>
          <w:p w14:paraId="525D0B08" w14:textId="77777777" w:rsidR="004F0670" w:rsidRPr="008D5AE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G</w:t>
            </w:r>
            <w:r w:rsidRPr="008D5AE0">
              <w:rPr>
                <w:rFonts w:ascii="Aptos Narrow" w:eastAsia="Times New Roman" w:hAnsi="Aptos Narrow" w:cs="Times New Roman"/>
                <w:color w:val="000000"/>
                <w:sz w:val="24"/>
                <w:szCs w:val="24"/>
                <w:lang w:eastAsia="en-AU"/>
              </w:rPr>
              <w:t>rains food group</w:t>
            </w:r>
          </w:p>
          <w:p w14:paraId="567D237F" w14:textId="77777777" w:rsidR="004F0670" w:rsidRPr="00BE5202"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 xml:space="preserve">igh community demand item in remote stores </w:t>
            </w:r>
          </w:p>
        </w:tc>
      </w:tr>
      <w:tr w:rsidR="004F0670" w:rsidRPr="00983997" w14:paraId="6532F22B" w14:textId="77777777" w:rsidTr="00691EFC">
        <w:trPr>
          <w:trHeight w:val="630"/>
        </w:trPr>
        <w:tc>
          <w:tcPr>
            <w:tcW w:w="480" w:type="dxa"/>
            <w:tcBorders>
              <w:top w:val="nil"/>
              <w:left w:val="single" w:sz="8" w:space="0" w:color="auto"/>
              <w:bottom w:val="nil"/>
              <w:right w:val="nil"/>
            </w:tcBorders>
            <w:shd w:val="clear" w:color="auto" w:fill="B3E5A1"/>
            <w:vAlign w:val="center"/>
            <w:hideMark/>
          </w:tcPr>
          <w:p w14:paraId="1B60E82E"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w:t>
            </w:r>
          </w:p>
        </w:tc>
        <w:tc>
          <w:tcPr>
            <w:tcW w:w="3479" w:type="dxa"/>
            <w:tcBorders>
              <w:top w:val="nil"/>
              <w:left w:val="nil"/>
              <w:bottom w:val="nil"/>
              <w:right w:val="nil"/>
            </w:tcBorders>
            <w:shd w:val="clear" w:color="auto" w:fill="B3E5A1"/>
            <w:vAlign w:val="center"/>
          </w:tcPr>
          <w:p w14:paraId="6FB7FE9B"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Pasta </w:t>
            </w:r>
          </w:p>
        </w:tc>
        <w:tc>
          <w:tcPr>
            <w:tcW w:w="6237" w:type="dxa"/>
            <w:tcBorders>
              <w:top w:val="nil"/>
              <w:left w:val="nil"/>
              <w:bottom w:val="nil"/>
              <w:right w:val="nil"/>
            </w:tcBorders>
            <w:shd w:val="clear" w:color="auto" w:fill="B3E5A1"/>
            <w:vAlign w:val="center"/>
          </w:tcPr>
          <w:p w14:paraId="00AF6E9B" w14:textId="77777777" w:rsidR="004F0670" w:rsidRPr="00C27526"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G</w:t>
            </w:r>
            <w:r w:rsidRPr="008404FC">
              <w:rPr>
                <w:rFonts w:ascii="Aptos Narrow" w:eastAsia="Times New Roman" w:hAnsi="Aptos Narrow" w:cs="Times New Roman"/>
                <w:color w:val="000000"/>
                <w:sz w:val="24"/>
                <w:szCs w:val="24"/>
                <w:lang w:eastAsia="en-AU"/>
              </w:rPr>
              <w:t>rains food group</w:t>
            </w:r>
          </w:p>
        </w:tc>
      </w:tr>
      <w:tr w:rsidR="004F0670" w:rsidRPr="00983997" w14:paraId="4EE2B4BB" w14:textId="77777777" w:rsidTr="00691EFC">
        <w:trPr>
          <w:trHeight w:val="465"/>
        </w:trPr>
        <w:tc>
          <w:tcPr>
            <w:tcW w:w="480" w:type="dxa"/>
            <w:tcBorders>
              <w:top w:val="nil"/>
              <w:left w:val="single" w:sz="8" w:space="0" w:color="auto"/>
              <w:bottom w:val="nil"/>
              <w:right w:val="nil"/>
            </w:tcBorders>
            <w:shd w:val="clear" w:color="auto" w:fill="D9F2D0"/>
            <w:vAlign w:val="center"/>
            <w:hideMark/>
          </w:tcPr>
          <w:p w14:paraId="6E814EDC"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3</w:t>
            </w:r>
          </w:p>
        </w:tc>
        <w:tc>
          <w:tcPr>
            <w:tcW w:w="3479" w:type="dxa"/>
            <w:tcBorders>
              <w:top w:val="nil"/>
              <w:left w:val="nil"/>
              <w:bottom w:val="nil"/>
              <w:right w:val="nil"/>
            </w:tcBorders>
            <w:shd w:val="clear" w:color="auto" w:fill="D9F2D0"/>
            <w:vAlign w:val="center"/>
          </w:tcPr>
          <w:p w14:paraId="71BB4129"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Rice </w:t>
            </w:r>
          </w:p>
        </w:tc>
        <w:tc>
          <w:tcPr>
            <w:tcW w:w="6237" w:type="dxa"/>
            <w:tcBorders>
              <w:top w:val="nil"/>
              <w:left w:val="nil"/>
              <w:bottom w:val="nil"/>
              <w:right w:val="nil"/>
            </w:tcBorders>
            <w:shd w:val="clear" w:color="auto" w:fill="D9F2D0"/>
            <w:vAlign w:val="center"/>
          </w:tcPr>
          <w:p w14:paraId="37BFA9D2" w14:textId="77777777" w:rsidR="004F0670" w:rsidRPr="00B938A2"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G</w:t>
            </w:r>
            <w:r w:rsidRPr="008404FC">
              <w:rPr>
                <w:rFonts w:ascii="Aptos Narrow" w:eastAsia="Times New Roman" w:hAnsi="Aptos Narrow" w:cs="Times New Roman"/>
                <w:color w:val="000000"/>
                <w:sz w:val="24"/>
                <w:szCs w:val="24"/>
                <w:lang w:eastAsia="en-AU"/>
              </w:rPr>
              <w:t xml:space="preserve">rains food group </w:t>
            </w:r>
          </w:p>
        </w:tc>
      </w:tr>
      <w:tr w:rsidR="004F0670" w:rsidRPr="00983997" w14:paraId="30615D8D" w14:textId="77777777" w:rsidTr="00691EFC">
        <w:trPr>
          <w:trHeight w:val="945"/>
        </w:trPr>
        <w:tc>
          <w:tcPr>
            <w:tcW w:w="480" w:type="dxa"/>
            <w:tcBorders>
              <w:top w:val="nil"/>
              <w:left w:val="single" w:sz="8" w:space="0" w:color="auto"/>
              <w:bottom w:val="nil"/>
              <w:right w:val="nil"/>
            </w:tcBorders>
            <w:shd w:val="clear" w:color="auto" w:fill="B3E5A1"/>
            <w:vAlign w:val="center"/>
            <w:hideMark/>
          </w:tcPr>
          <w:p w14:paraId="6A3C42CC" w14:textId="77777777" w:rsidR="004F0670" w:rsidRPr="00983997" w:rsidRDefault="004F0670" w:rsidP="00691EFC">
            <w:pPr>
              <w:spacing w:after="0" w:line="240" w:lineRule="auto"/>
              <w:jc w:val="center"/>
              <w:rPr>
                <w:rFonts w:ascii="Aptos Narrow" w:eastAsia="Times New Roman" w:hAnsi="Aptos Narrow" w:cs="Times New Roman"/>
                <w:b/>
                <w:bCs/>
                <w:color w:val="auto"/>
                <w:sz w:val="24"/>
                <w:szCs w:val="24"/>
                <w:lang w:eastAsia="en-AU"/>
              </w:rPr>
            </w:pPr>
            <w:r w:rsidRPr="00983997">
              <w:rPr>
                <w:rFonts w:ascii="Aptos Narrow" w:eastAsia="Times New Roman" w:hAnsi="Aptos Narrow" w:cs="Times New Roman"/>
                <w:b/>
                <w:bCs/>
                <w:color w:val="auto"/>
                <w:sz w:val="24"/>
                <w:szCs w:val="24"/>
                <w:lang w:eastAsia="en-AU"/>
              </w:rPr>
              <w:t>4</w:t>
            </w:r>
          </w:p>
        </w:tc>
        <w:tc>
          <w:tcPr>
            <w:tcW w:w="3479" w:type="dxa"/>
            <w:tcBorders>
              <w:top w:val="nil"/>
              <w:left w:val="nil"/>
              <w:bottom w:val="nil"/>
              <w:right w:val="nil"/>
            </w:tcBorders>
            <w:shd w:val="clear" w:color="auto" w:fill="B3E5A1"/>
            <w:vAlign w:val="center"/>
          </w:tcPr>
          <w:p w14:paraId="24DB7649"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 xml:space="preserve">Powdered milk </w:t>
            </w:r>
          </w:p>
        </w:tc>
        <w:tc>
          <w:tcPr>
            <w:tcW w:w="6237" w:type="dxa"/>
            <w:tcBorders>
              <w:top w:val="nil"/>
              <w:left w:val="nil"/>
              <w:bottom w:val="nil"/>
              <w:right w:val="nil"/>
            </w:tcBorders>
            <w:shd w:val="clear" w:color="auto" w:fill="B3E5A1"/>
            <w:vAlign w:val="center"/>
          </w:tcPr>
          <w:p w14:paraId="125590C2" w14:textId="77777777" w:rsidR="004F067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 xml:space="preserve">Dairy and alternatives food group  </w:t>
            </w:r>
          </w:p>
          <w:p w14:paraId="779F2BD4" w14:textId="77777777" w:rsidR="004F0670" w:rsidRPr="001808B1" w:rsidRDefault="004F0670" w:rsidP="00691EFC">
            <w:pPr>
              <w:pStyle w:val="ListParagraph"/>
              <w:numPr>
                <w:ilvl w:val="0"/>
                <w:numId w:val="44"/>
              </w:numPr>
              <w:spacing w:after="0" w:line="240" w:lineRule="auto"/>
              <w:rPr>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64E348E9" w14:textId="77777777" w:rsidTr="00691EFC">
        <w:trPr>
          <w:trHeight w:val="630"/>
        </w:trPr>
        <w:tc>
          <w:tcPr>
            <w:tcW w:w="480" w:type="dxa"/>
            <w:tcBorders>
              <w:top w:val="nil"/>
              <w:left w:val="single" w:sz="8" w:space="0" w:color="auto"/>
              <w:bottom w:val="nil"/>
              <w:right w:val="nil"/>
            </w:tcBorders>
            <w:shd w:val="clear" w:color="auto" w:fill="D9F2D0"/>
            <w:vAlign w:val="center"/>
            <w:hideMark/>
          </w:tcPr>
          <w:p w14:paraId="224EB5AD" w14:textId="77777777" w:rsidR="004F0670" w:rsidRPr="00983997" w:rsidRDefault="004F0670" w:rsidP="00691EFC">
            <w:pPr>
              <w:spacing w:after="0" w:line="240" w:lineRule="auto"/>
              <w:jc w:val="center"/>
              <w:rPr>
                <w:rFonts w:ascii="Aptos Narrow" w:eastAsia="Times New Roman" w:hAnsi="Aptos Narrow" w:cs="Times New Roman"/>
                <w:b/>
                <w:bCs/>
                <w:color w:val="auto"/>
                <w:sz w:val="24"/>
                <w:szCs w:val="24"/>
                <w:lang w:eastAsia="en-AU"/>
              </w:rPr>
            </w:pPr>
            <w:r w:rsidRPr="00983997">
              <w:rPr>
                <w:rFonts w:ascii="Aptos Narrow" w:eastAsia="Times New Roman" w:hAnsi="Aptos Narrow" w:cs="Times New Roman"/>
                <w:b/>
                <w:bCs/>
                <w:color w:val="auto"/>
                <w:sz w:val="24"/>
                <w:szCs w:val="24"/>
                <w:lang w:eastAsia="en-AU"/>
              </w:rPr>
              <w:t>5</w:t>
            </w:r>
          </w:p>
        </w:tc>
        <w:tc>
          <w:tcPr>
            <w:tcW w:w="3479" w:type="dxa"/>
            <w:tcBorders>
              <w:top w:val="nil"/>
              <w:left w:val="nil"/>
              <w:bottom w:val="nil"/>
              <w:right w:val="nil"/>
            </w:tcBorders>
            <w:shd w:val="clear" w:color="auto" w:fill="D9F2D0"/>
            <w:vAlign w:val="center"/>
          </w:tcPr>
          <w:p w14:paraId="409C8451"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UHT milk </w:t>
            </w:r>
          </w:p>
        </w:tc>
        <w:tc>
          <w:tcPr>
            <w:tcW w:w="6237" w:type="dxa"/>
            <w:tcBorders>
              <w:top w:val="nil"/>
              <w:left w:val="nil"/>
              <w:bottom w:val="nil"/>
              <w:right w:val="nil"/>
            </w:tcBorders>
            <w:shd w:val="clear" w:color="auto" w:fill="D9F2D0"/>
            <w:vAlign w:val="center"/>
          </w:tcPr>
          <w:p w14:paraId="4F8CE26E" w14:textId="77777777" w:rsidR="004F0670" w:rsidRPr="00EF600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 xml:space="preserve">Dairy food group  </w:t>
            </w:r>
          </w:p>
          <w:p w14:paraId="6AD768FB" w14:textId="77777777" w:rsidR="004F0670" w:rsidRPr="00A10EA0" w:rsidRDefault="004F0670" w:rsidP="00691EFC">
            <w:pPr>
              <w:pStyle w:val="ListParagraph"/>
              <w:numPr>
                <w:ilvl w:val="0"/>
                <w:numId w:val="44"/>
              </w:numPr>
              <w:spacing w:after="0" w:line="240" w:lineRule="auto"/>
              <w:rPr>
                <w:rFonts w:ascii="Aptos Narrow" w:eastAsia="Times New Roman" w:hAnsi="Aptos Narrow" w:cs="Times New Roman"/>
                <w:color w:val="auto"/>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4E37493F" w14:textId="77777777" w:rsidTr="00691EFC">
        <w:trPr>
          <w:trHeight w:val="630"/>
        </w:trPr>
        <w:tc>
          <w:tcPr>
            <w:tcW w:w="480" w:type="dxa"/>
            <w:tcBorders>
              <w:top w:val="nil"/>
              <w:left w:val="single" w:sz="8" w:space="0" w:color="auto"/>
              <w:bottom w:val="nil"/>
              <w:right w:val="nil"/>
            </w:tcBorders>
            <w:shd w:val="clear" w:color="auto" w:fill="B3E5A1"/>
            <w:vAlign w:val="center"/>
            <w:hideMark/>
          </w:tcPr>
          <w:p w14:paraId="7E7109DA"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6</w:t>
            </w:r>
          </w:p>
        </w:tc>
        <w:tc>
          <w:tcPr>
            <w:tcW w:w="3479" w:type="dxa"/>
            <w:tcBorders>
              <w:top w:val="nil"/>
              <w:left w:val="nil"/>
              <w:bottom w:val="nil"/>
              <w:right w:val="nil"/>
            </w:tcBorders>
            <w:shd w:val="clear" w:color="auto" w:fill="B3E5A1"/>
            <w:vAlign w:val="center"/>
          </w:tcPr>
          <w:p w14:paraId="5193F006"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 xml:space="preserve">Quick (instant) oats </w:t>
            </w:r>
          </w:p>
        </w:tc>
        <w:tc>
          <w:tcPr>
            <w:tcW w:w="6237" w:type="dxa"/>
            <w:tcBorders>
              <w:top w:val="nil"/>
              <w:left w:val="nil"/>
              <w:bottom w:val="nil"/>
              <w:right w:val="nil"/>
            </w:tcBorders>
            <w:shd w:val="clear" w:color="auto" w:fill="B3E5A1"/>
            <w:vAlign w:val="center"/>
          </w:tcPr>
          <w:p w14:paraId="336BEB86" w14:textId="77777777" w:rsidR="004F0670" w:rsidRPr="00EF600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 xml:space="preserve">Grains food group </w:t>
            </w:r>
          </w:p>
        </w:tc>
      </w:tr>
      <w:tr w:rsidR="004F0670" w:rsidRPr="00983997" w14:paraId="2CFB2753" w14:textId="77777777" w:rsidTr="00691EFC">
        <w:trPr>
          <w:trHeight w:val="630"/>
        </w:trPr>
        <w:tc>
          <w:tcPr>
            <w:tcW w:w="480" w:type="dxa"/>
            <w:tcBorders>
              <w:top w:val="nil"/>
              <w:left w:val="single" w:sz="8" w:space="0" w:color="auto"/>
              <w:bottom w:val="nil"/>
              <w:right w:val="nil"/>
            </w:tcBorders>
            <w:shd w:val="clear" w:color="auto" w:fill="D9F2D0"/>
            <w:vAlign w:val="center"/>
            <w:hideMark/>
          </w:tcPr>
          <w:p w14:paraId="3A01E05C"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7</w:t>
            </w:r>
          </w:p>
        </w:tc>
        <w:tc>
          <w:tcPr>
            <w:tcW w:w="3479" w:type="dxa"/>
            <w:tcBorders>
              <w:top w:val="nil"/>
              <w:left w:val="nil"/>
              <w:bottom w:val="nil"/>
              <w:right w:val="nil"/>
            </w:tcBorders>
            <w:shd w:val="clear" w:color="auto" w:fill="D9F2D0"/>
            <w:vAlign w:val="center"/>
          </w:tcPr>
          <w:p w14:paraId="75090787"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 xml:space="preserve">Rolled oats </w:t>
            </w:r>
          </w:p>
        </w:tc>
        <w:tc>
          <w:tcPr>
            <w:tcW w:w="6237" w:type="dxa"/>
            <w:tcBorders>
              <w:top w:val="nil"/>
              <w:left w:val="nil"/>
              <w:bottom w:val="nil"/>
              <w:right w:val="nil"/>
            </w:tcBorders>
            <w:shd w:val="clear" w:color="auto" w:fill="D9F2D0"/>
            <w:vAlign w:val="center"/>
          </w:tcPr>
          <w:p w14:paraId="7672CBA3" w14:textId="77777777" w:rsidR="004F0670" w:rsidRPr="00983997" w:rsidRDefault="004F0670" w:rsidP="00691EFC">
            <w:pPr>
              <w:rPr>
                <w:lang w:eastAsia="en-AU"/>
              </w:rPr>
            </w:pPr>
            <w:r>
              <w:rPr>
                <w:rFonts w:ascii="Aptos Narrow" w:eastAsia="Times New Roman" w:hAnsi="Aptos Narrow" w:cs="Times New Roman"/>
                <w:color w:val="000000"/>
                <w:sz w:val="24"/>
                <w:szCs w:val="24"/>
                <w:lang w:eastAsia="en-AU"/>
              </w:rPr>
              <w:t xml:space="preserve">Grains food group </w:t>
            </w:r>
          </w:p>
        </w:tc>
      </w:tr>
      <w:tr w:rsidR="004F0670" w:rsidRPr="00983997" w14:paraId="1DB3B9CC" w14:textId="77777777" w:rsidTr="00691EFC">
        <w:trPr>
          <w:trHeight w:val="630"/>
        </w:trPr>
        <w:tc>
          <w:tcPr>
            <w:tcW w:w="480" w:type="dxa"/>
            <w:tcBorders>
              <w:top w:val="nil"/>
              <w:left w:val="single" w:sz="8" w:space="0" w:color="auto"/>
              <w:bottom w:val="nil"/>
              <w:right w:val="nil"/>
            </w:tcBorders>
            <w:shd w:val="clear" w:color="auto" w:fill="B3E5A1"/>
            <w:vAlign w:val="center"/>
            <w:hideMark/>
          </w:tcPr>
          <w:p w14:paraId="3A205F6A"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8</w:t>
            </w:r>
          </w:p>
        </w:tc>
        <w:tc>
          <w:tcPr>
            <w:tcW w:w="3479" w:type="dxa"/>
            <w:tcBorders>
              <w:top w:val="nil"/>
              <w:left w:val="nil"/>
              <w:bottom w:val="nil"/>
              <w:right w:val="nil"/>
            </w:tcBorders>
            <w:shd w:val="clear" w:color="auto" w:fill="B3E5A1"/>
            <w:vAlign w:val="center"/>
          </w:tcPr>
          <w:p w14:paraId="06F92B32"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 xml:space="preserve">Wheat biscuits </w:t>
            </w:r>
            <w:r>
              <w:rPr>
                <w:rFonts w:ascii="Aptos Narrow" w:eastAsia="Times New Roman" w:hAnsi="Aptos Narrow" w:cs="Times New Roman"/>
                <w:color w:val="000000"/>
                <w:sz w:val="24"/>
                <w:szCs w:val="24"/>
                <w:lang w:eastAsia="en-AU"/>
              </w:rPr>
              <w:t>(cereal)</w:t>
            </w:r>
          </w:p>
        </w:tc>
        <w:tc>
          <w:tcPr>
            <w:tcW w:w="6237" w:type="dxa"/>
            <w:tcBorders>
              <w:top w:val="nil"/>
              <w:left w:val="nil"/>
              <w:bottom w:val="nil"/>
              <w:right w:val="nil"/>
            </w:tcBorders>
            <w:shd w:val="clear" w:color="auto" w:fill="B3E5A1"/>
            <w:vAlign w:val="center"/>
          </w:tcPr>
          <w:p w14:paraId="1FFACDCB" w14:textId="77777777" w:rsidR="004F067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Grains food group</w:t>
            </w:r>
          </w:p>
          <w:p w14:paraId="73B5BA29" w14:textId="77777777" w:rsidR="004F0670" w:rsidRPr="00BE5202" w:rsidRDefault="004F0670" w:rsidP="00691EFC">
            <w:pPr>
              <w:pStyle w:val="ListParagraph"/>
              <w:numPr>
                <w:ilvl w:val="0"/>
                <w:numId w:val="44"/>
              </w:numPr>
              <w:spacing w:after="0" w:line="240" w:lineRule="auto"/>
              <w:rPr>
                <w:rFonts w:ascii="Aptos Narrow" w:eastAsia="Times New Roman" w:hAnsi="Aptos Narrow" w:cs="Times New Roman"/>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684272AB" w14:textId="77777777" w:rsidTr="00691EFC">
        <w:trPr>
          <w:trHeight w:val="630"/>
        </w:trPr>
        <w:tc>
          <w:tcPr>
            <w:tcW w:w="480" w:type="dxa"/>
            <w:tcBorders>
              <w:top w:val="nil"/>
              <w:left w:val="single" w:sz="8" w:space="0" w:color="auto"/>
              <w:bottom w:val="nil"/>
              <w:right w:val="nil"/>
            </w:tcBorders>
            <w:shd w:val="clear" w:color="auto" w:fill="D9F2D0"/>
            <w:vAlign w:val="center"/>
            <w:hideMark/>
          </w:tcPr>
          <w:p w14:paraId="12EB872D"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9</w:t>
            </w:r>
          </w:p>
        </w:tc>
        <w:tc>
          <w:tcPr>
            <w:tcW w:w="3479" w:type="dxa"/>
            <w:tcBorders>
              <w:top w:val="nil"/>
              <w:left w:val="nil"/>
              <w:bottom w:val="nil"/>
              <w:right w:val="nil"/>
            </w:tcBorders>
            <w:shd w:val="clear" w:color="auto" w:fill="D9F2D0"/>
            <w:vAlign w:val="center"/>
          </w:tcPr>
          <w:p w14:paraId="70AD886F"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Tinned vegetables </w:t>
            </w:r>
          </w:p>
        </w:tc>
        <w:tc>
          <w:tcPr>
            <w:tcW w:w="6237" w:type="dxa"/>
            <w:tcBorders>
              <w:top w:val="nil"/>
              <w:left w:val="nil"/>
              <w:bottom w:val="nil"/>
              <w:right w:val="nil"/>
            </w:tcBorders>
            <w:shd w:val="clear" w:color="auto" w:fill="D9F2D0"/>
            <w:vAlign w:val="center"/>
          </w:tcPr>
          <w:p w14:paraId="4C580847" w14:textId="77777777" w:rsidR="004F0670" w:rsidRPr="008D5AE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Vegetables &amp; legumes/beans</w:t>
            </w:r>
            <w:r w:rsidRPr="00983997">
              <w:rPr>
                <w:rFonts w:ascii="Aptos Narrow" w:eastAsia="Times New Roman" w:hAnsi="Aptos Narrow" w:cs="Times New Roman"/>
                <w:color w:val="000000"/>
                <w:sz w:val="24"/>
                <w:szCs w:val="24"/>
                <w:lang w:eastAsia="en-AU"/>
              </w:rPr>
              <w:t xml:space="preserve"> </w:t>
            </w:r>
            <w:r>
              <w:rPr>
                <w:rFonts w:ascii="Aptos Narrow" w:eastAsia="Times New Roman" w:hAnsi="Aptos Narrow" w:cs="Times New Roman"/>
                <w:color w:val="000000"/>
                <w:sz w:val="24"/>
                <w:szCs w:val="24"/>
                <w:lang w:eastAsia="en-AU"/>
              </w:rPr>
              <w:t xml:space="preserve">food group </w:t>
            </w:r>
          </w:p>
        </w:tc>
      </w:tr>
      <w:tr w:rsidR="004F0670" w:rsidRPr="00983997" w14:paraId="2BFFD82A" w14:textId="77777777" w:rsidTr="00691EFC">
        <w:trPr>
          <w:trHeight w:val="630"/>
        </w:trPr>
        <w:tc>
          <w:tcPr>
            <w:tcW w:w="480" w:type="dxa"/>
            <w:tcBorders>
              <w:top w:val="nil"/>
              <w:left w:val="single" w:sz="8" w:space="0" w:color="auto"/>
              <w:bottom w:val="nil"/>
              <w:right w:val="nil"/>
            </w:tcBorders>
            <w:shd w:val="clear" w:color="auto" w:fill="B3E5A1"/>
            <w:vAlign w:val="center"/>
            <w:hideMark/>
          </w:tcPr>
          <w:p w14:paraId="5835F305"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10</w:t>
            </w:r>
          </w:p>
        </w:tc>
        <w:tc>
          <w:tcPr>
            <w:tcW w:w="3479" w:type="dxa"/>
            <w:tcBorders>
              <w:top w:val="nil"/>
              <w:left w:val="nil"/>
              <w:bottom w:val="nil"/>
              <w:right w:val="nil"/>
            </w:tcBorders>
            <w:shd w:val="clear" w:color="auto" w:fill="B3E5A1"/>
            <w:vAlign w:val="center"/>
          </w:tcPr>
          <w:p w14:paraId="28B8EC0C"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Tinned tomatoes </w:t>
            </w:r>
          </w:p>
        </w:tc>
        <w:tc>
          <w:tcPr>
            <w:tcW w:w="6237" w:type="dxa"/>
            <w:tcBorders>
              <w:top w:val="nil"/>
              <w:left w:val="nil"/>
              <w:bottom w:val="nil"/>
              <w:right w:val="nil"/>
            </w:tcBorders>
            <w:shd w:val="clear" w:color="auto" w:fill="B3E5A1"/>
            <w:vAlign w:val="center"/>
          </w:tcPr>
          <w:p w14:paraId="59444B0B" w14:textId="77777777" w:rsidR="004F0670" w:rsidRPr="00EF600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 xml:space="preserve">Vegetables food </w:t>
            </w:r>
            <w:r w:rsidRPr="00915AB8">
              <w:rPr>
                <w:rFonts w:ascii="Aptos Narrow" w:eastAsia="Times New Roman" w:hAnsi="Aptos Narrow" w:cs="Times New Roman"/>
                <w:color w:val="000000"/>
                <w:sz w:val="24"/>
                <w:szCs w:val="24"/>
                <w:lang w:eastAsia="en-AU"/>
              </w:rPr>
              <w:t xml:space="preserve">group </w:t>
            </w:r>
          </w:p>
        </w:tc>
      </w:tr>
      <w:tr w:rsidR="004F0670" w:rsidRPr="00983997" w14:paraId="08039022" w14:textId="77777777" w:rsidTr="00691EFC">
        <w:trPr>
          <w:trHeight w:val="630"/>
        </w:trPr>
        <w:tc>
          <w:tcPr>
            <w:tcW w:w="480" w:type="dxa"/>
            <w:tcBorders>
              <w:top w:val="nil"/>
              <w:left w:val="single" w:sz="8" w:space="0" w:color="auto"/>
              <w:bottom w:val="nil"/>
              <w:right w:val="nil"/>
            </w:tcBorders>
            <w:shd w:val="clear" w:color="auto" w:fill="D9F2D0"/>
            <w:vAlign w:val="center"/>
          </w:tcPr>
          <w:p w14:paraId="11147DB4"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11</w:t>
            </w:r>
          </w:p>
        </w:tc>
        <w:tc>
          <w:tcPr>
            <w:tcW w:w="3479" w:type="dxa"/>
            <w:tcBorders>
              <w:top w:val="nil"/>
              <w:left w:val="nil"/>
              <w:bottom w:val="nil"/>
              <w:right w:val="nil"/>
            </w:tcBorders>
            <w:shd w:val="clear" w:color="auto" w:fill="D9F2D0"/>
            <w:vAlign w:val="center"/>
          </w:tcPr>
          <w:p w14:paraId="5A272FF1"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Canned fruit </w:t>
            </w:r>
            <w:r>
              <w:rPr>
                <w:rFonts w:ascii="Aptos Narrow" w:eastAsia="Times New Roman" w:hAnsi="Aptos Narrow" w:cs="Times New Roman"/>
                <w:color w:val="auto"/>
                <w:sz w:val="24"/>
                <w:szCs w:val="24"/>
                <w:lang w:eastAsia="en-AU"/>
              </w:rPr>
              <w:t xml:space="preserve">(in </w:t>
            </w:r>
            <w:r w:rsidRPr="00983997">
              <w:rPr>
                <w:rFonts w:ascii="Aptos Narrow" w:eastAsia="Times New Roman" w:hAnsi="Aptos Narrow" w:cs="Times New Roman"/>
                <w:color w:val="auto"/>
                <w:sz w:val="24"/>
                <w:szCs w:val="24"/>
                <w:lang w:eastAsia="en-AU"/>
              </w:rPr>
              <w:t>natural juice</w:t>
            </w:r>
            <w:r>
              <w:rPr>
                <w:rFonts w:ascii="Aptos Narrow" w:eastAsia="Times New Roman" w:hAnsi="Aptos Narrow" w:cs="Times New Roman"/>
                <w:color w:val="auto"/>
                <w:sz w:val="24"/>
                <w:szCs w:val="24"/>
                <w:lang w:eastAsia="en-AU"/>
              </w:rPr>
              <w:t>)</w:t>
            </w:r>
          </w:p>
        </w:tc>
        <w:tc>
          <w:tcPr>
            <w:tcW w:w="6237" w:type="dxa"/>
            <w:tcBorders>
              <w:top w:val="nil"/>
              <w:left w:val="nil"/>
              <w:bottom w:val="nil"/>
              <w:right w:val="nil"/>
            </w:tcBorders>
            <w:shd w:val="clear" w:color="auto" w:fill="D9F2D0"/>
            <w:vAlign w:val="center"/>
          </w:tcPr>
          <w:p w14:paraId="2C670A51" w14:textId="77777777" w:rsidR="004F0670" w:rsidRPr="00250AB2" w:rsidRDefault="004F0670" w:rsidP="00691EFC">
            <w:pPr>
              <w:pStyle w:val="ListParagraph"/>
              <w:numPr>
                <w:ilvl w:val="0"/>
                <w:numId w:val="44"/>
              </w:numPr>
              <w:spacing w:after="0" w:line="240" w:lineRule="auto"/>
              <w:rPr>
                <w:rFonts w:ascii="Aptos Narrow" w:eastAsia="Times New Roman" w:hAnsi="Aptos Narrow" w:cs="Times New Roman"/>
                <w:color w:val="000000" w:themeColor="text1"/>
                <w:sz w:val="24"/>
                <w:szCs w:val="24"/>
                <w:lang w:eastAsia="en-AU"/>
              </w:rPr>
            </w:pPr>
            <w:r>
              <w:rPr>
                <w:rFonts w:ascii="Aptos Narrow" w:eastAsia="Times New Roman" w:hAnsi="Aptos Narrow" w:cs="Times New Roman"/>
                <w:color w:val="000000"/>
                <w:sz w:val="24"/>
                <w:szCs w:val="24"/>
                <w:lang w:eastAsia="en-AU"/>
              </w:rPr>
              <w:t>F</w:t>
            </w:r>
            <w:r w:rsidRPr="009E2D16">
              <w:rPr>
                <w:rFonts w:ascii="Aptos Narrow" w:eastAsia="Times New Roman" w:hAnsi="Aptos Narrow" w:cs="Times New Roman"/>
                <w:color w:val="000000"/>
                <w:sz w:val="24"/>
                <w:szCs w:val="24"/>
                <w:lang w:eastAsia="en-AU"/>
              </w:rPr>
              <w:t>ruit food group</w:t>
            </w:r>
            <w:r w:rsidRPr="00CC679E">
              <w:rPr>
                <w:rFonts w:ascii="Aptos Narrow" w:eastAsia="Times New Roman" w:hAnsi="Aptos Narrow" w:cs="Times New Roman"/>
                <w:color w:val="000000"/>
                <w:sz w:val="24"/>
                <w:szCs w:val="24"/>
                <w:lang w:eastAsia="en-AU"/>
              </w:rPr>
              <w:t xml:space="preserve"> </w:t>
            </w:r>
          </w:p>
        </w:tc>
      </w:tr>
      <w:tr w:rsidR="004F0670" w:rsidRPr="00983997" w14:paraId="4FF3C0D3" w14:textId="77777777" w:rsidTr="00691EFC">
        <w:trPr>
          <w:trHeight w:val="630"/>
        </w:trPr>
        <w:tc>
          <w:tcPr>
            <w:tcW w:w="480" w:type="dxa"/>
            <w:tcBorders>
              <w:top w:val="nil"/>
              <w:left w:val="single" w:sz="8" w:space="0" w:color="auto"/>
              <w:bottom w:val="nil"/>
              <w:right w:val="nil"/>
            </w:tcBorders>
            <w:shd w:val="clear" w:color="auto" w:fill="B3E5A1"/>
            <w:vAlign w:val="center"/>
          </w:tcPr>
          <w:p w14:paraId="0BBD1F81"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12</w:t>
            </w:r>
          </w:p>
        </w:tc>
        <w:tc>
          <w:tcPr>
            <w:tcW w:w="3479" w:type="dxa"/>
            <w:tcBorders>
              <w:top w:val="nil"/>
              <w:left w:val="nil"/>
              <w:bottom w:val="nil"/>
              <w:right w:val="nil"/>
            </w:tcBorders>
            <w:shd w:val="clear" w:color="auto" w:fill="B3E5A1"/>
            <w:vAlign w:val="center"/>
          </w:tcPr>
          <w:p w14:paraId="716E3F59"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Tinned tuna </w:t>
            </w:r>
          </w:p>
        </w:tc>
        <w:tc>
          <w:tcPr>
            <w:tcW w:w="6237" w:type="dxa"/>
            <w:tcBorders>
              <w:top w:val="nil"/>
              <w:left w:val="nil"/>
              <w:bottom w:val="nil"/>
              <w:right w:val="nil"/>
            </w:tcBorders>
            <w:shd w:val="clear" w:color="auto" w:fill="B3E5A1"/>
            <w:vAlign w:val="center"/>
          </w:tcPr>
          <w:p w14:paraId="2D812EF9" w14:textId="77777777" w:rsidR="004F0670" w:rsidRPr="00EF600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sidRPr="00250AB2">
              <w:rPr>
                <w:rFonts w:ascii="Aptos Narrow" w:eastAsia="Times New Roman" w:hAnsi="Aptos Narrow" w:cs="Times New Roman"/>
                <w:color w:val="000000" w:themeColor="text1"/>
                <w:sz w:val="24"/>
                <w:szCs w:val="24"/>
                <w:lang w:eastAsia="en-AU"/>
              </w:rPr>
              <w:t xml:space="preserve">Fish food group </w:t>
            </w:r>
          </w:p>
        </w:tc>
      </w:tr>
      <w:tr w:rsidR="004F0670" w:rsidRPr="00983997" w14:paraId="754BA9C3" w14:textId="77777777" w:rsidTr="00691EFC">
        <w:trPr>
          <w:trHeight w:val="630"/>
        </w:trPr>
        <w:tc>
          <w:tcPr>
            <w:tcW w:w="480" w:type="dxa"/>
            <w:tcBorders>
              <w:top w:val="nil"/>
              <w:left w:val="single" w:sz="8" w:space="0" w:color="auto"/>
              <w:bottom w:val="nil"/>
              <w:right w:val="nil"/>
            </w:tcBorders>
            <w:shd w:val="clear" w:color="auto" w:fill="D9F2D0"/>
            <w:vAlign w:val="center"/>
          </w:tcPr>
          <w:p w14:paraId="55394B99"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13</w:t>
            </w:r>
          </w:p>
        </w:tc>
        <w:tc>
          <w:tcPr>
            <w:tcW w:w="3479" w:type="dxa"/>
            <w:tcBorders>
              <w:top w:val="nil"/>
              <w:left w:val="nil"/>
              <w:bottom w:val="nil"/>
              <w:right w:val="nil"/>
            </w:tcBorders>
            <w:shd w:val="clear" w:color="auto" w:fill="D9F2D0"/>
            <w:vAlign w:val="center"/>
          </w:tcPr>
          <w:p w14:paraId="12160A78"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Canned oysters</w:t>
            </w:r>
          </w:p>
        </w:tc>
        <w:tc>
          <w:tcPr>
            <w:tcW w:w="6237" w:type="dxa"/>
            <w:tcBorders>
              <w:top w:val="nil"/>
              <w:left w:val="nil"/>
              <w:bottom w:val="nil"/>
              <w:right w:val="nil"/>
            </w:tcBorders>
            <w:shd w:val="clear" w:color="auto" w:fill="D9F2D0"/>
            <w:vAlign w:val="center"/>
          </w:tcPr>
          <w:p w14:paraId="729C67EB"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 xml:space="preserve">Fish food group </w:t>
            </w:r>
          </w:p>
        </w:tc>
      </w:tr>
      <w:tr w:rsidR="004F0670" w:rsidRPr="00983997" w14:paraId="23438B19" w14:textId="77777777" w:rsidTr="00691EFC">
        <w:trPr>
          <w:trHeight w:val="718"/>
        </w:trPr>
        <w:tc>
          <w:tcPr>
            <w:tcW w:w="480" w:type="dxa"/>
            <w:tcBorders>
              <w:top w:val="nil"/>
              <w:left w:val="single" w:sz="8" w:space="0" w:color="auto"/>
              <w:bottom w:val="nil"/>
              <w:right w:val="nil"/>
            </w:tcBorders>
            <w:shd w:val="clear" w:color="auto" w:fill="B3E5A1"/>
            <w:vAlign w:val="center"/>
          </w:tcPr>
          <w:p w14:paraId="72BCA6BB"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14</w:t>
            </w:r>
          </w:p>
        </w:tc>
        <w:tc>
          <w:tcPr>
            <w:tcW w:w="3479" w:type="dxa"/>
            <w:tcBorders>
              <w:top w:val="nil"/>
              <w:left w:val="nil"/>
              <w:bottom w:val="nil"/>
              <w:right w:val="nil"/>
            </w:tcBorders>
            <w:shd w:val="clear" w:color="auto" w:fill="B3E5A1"/>
            <w:vAlign w:val="center"/>
          </w:tcPr>
          <w:p w14:paraId="4A554EBE"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Canned sardines</w:t>
            </w:r>
          </w:p>
        </w:tc>
        <w:tc>
          <w:tcPr>
            <w:tcW w:w="6237" w:type="dxa"/>
            <w:tcBorders>
              <w:top w:val="nil"/>
              <w:left w:val="nil"/>
              <w:bottom w:val="nil"/>
              <w:right w:val="nil"/>
            </w:tcBorders>
            <w:shd w:val="clear" w:color="auto" w:fill="B3E5A1"/>
            <w:vAlign w:val="center"/>
          </w:tcPr>
          <w:p w14:paraId="45BA9DC6"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 xml:space="preserve">Fish food group </w:t>
            </w:r>
          </w:p>
        </w:tc>
      </w:tr>
      <w:tr w:rsidR="004F0670" w:rsidRPr="00983997" w14:paraId="5312FEF8" w14:textId="77777777" w:rsidTr="00691EFC">
        <w:trPr>
          <w:trHeight w:val="630"/>
        </w:trPr>
        <w:tc>
          <w:tcPr>
            <w:tcW w:w="480" w:type="dxa"/>
            <w:tcBorders>
              <w:top w:val="nil"/>
              <w:left w:val="single" w:sz="8" w:space="0" w:color="auto"/>
              <w:bottom w:val="nil"/>
              <w:right w:val="nil"/>
            </w:tcBorders>
            <w:shd w:val="clear" w:color="auto" w:fill="D9F2D0"/>
            <w:vAlign w:val="center"/>
          </w:tcPr>
          <w:p w14:paraId="713C1393"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15</w:t>
            </w:r>
          </w:p>
        </w:tc>
        <w:tc>
          <w:tcPr>
            <w:tcW w:w="3479" w:type="dxa"/>
            <w:tcBorders>
              <w:top w:val="nil"/>
              <w:left w:val="nil"/>
              <w:bottom w:val="nil"/>
              <w:right w:val="nil"/>
            </w:tcBorders>
            <w:shd w:val="clear" w:color="auto" w:fill="D9F2D0"/>
            <w:vAlign w:val="center"/>
          </w:tcPr>
          <w:p w14:paraId="28C7D1E9"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 xml:space="preserve">Canned baked beans </w:t>
            </w:r>
          </w:p>
        </w:tc>
        <w:tc>
          <w:tcPr>
            <w:tcW w:w="6237" w:type="dxa"/>
            <w:tcBorders>
              <w:top w:val="nil"/>
              <w:left w:val="nil"/>
              <w:bottom w:val="nil"/>
              <w:right w:val="nil"/>
            </w:tcBorders>
            <w:shd w:val="clear" w:color="auto" w:fill="D9F2D0"/>
            <w:vAlign w:val="center"/>
          </w:tcPr>
          <w:p w14:paraId="14CC9384" w14:textId="77777777" w:rsidR="004F0670" w:rsidRPr="009E2D16"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sidRPr="00CC679E">
              <w:rPr>
                <w:rFonts w:ascii="Aptos Narrow" w:eastAsia="Times New Roman" w:hAnsi="Aptos Narrow" w:cs="Times New Roman"/>
                <w:color w:val="000000"/>
                <w:sz w:val="24"/>
                <w:szCs w:val="24"/>
                <w:lang w:eastAsia="en-AU"/>
              </w:rPr>
              <w:t>Vegetables and legumes food group</w:t>
            </w:r>
            <w:r>
              <w:rPr>
                <w:rFonts w:ascii="Aptos Narrow" w:eastAsia="Times New Roman" w:hAnsi="Aptos Narrow" w:cs="Times New Roman"/>
                <w:color w:val="000000"/>
                <w:sz w:val="24"/>
                <w:szCs w:val="24"/>
                <w:lang w:eastAsia="en-AU"/>
              </w:rPr>
              <w:t>s</w:t>
            </w:r>
          </w:p>
          <w:p w14:paraId="0743E774" w14:textId="77777777" w:rsidR="004F0670" w:rsidRPr="00EF600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5F7ED425" w14:textId="77777777" w:rsidTr="00691EFC">
        <w:trPr>
          <w:trHeight w:val="945"/>
        </w:trPr>
        <w:tc>
          <w:tcPr>
            <w:tcW w:w="480" w:type="dxa"/>
            <w:tcBorders>
              <w:top w:val="nil"/>
              <w:left w:val="single" w:sz="8" w:space="0" w:color="auto"/>
              <w:bottom w:val="nil"/>
              <w:right w:val="nil"/>
            </w:tcBorders>
            <w:shd w:val="clear" w:color="auto" w:fill="B3E5A1"/>
            <w:vAlign w:val="center"/>
          </w:tcPr>
          <w:p w14:paraId="1ACC41EB"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16</w:t>
            </w:r>
          </w:p>
        </w:tc>
        <w:tc>
          <w:tcPr>
            <w:tcW w:w="3479" w:type="dxa"/>
            <w:tcBorders>
              <w:top w:val="nil"/>
              <w:left w:val="nil"/>
              <w:bottom w:val="nil"/>
              <w:right w:val="nil"/>
            </w:tcBorders>
            <w:shd w:val="clear" w:color="auto" w:fill="B3E5A1"/>
            <w:vAlign w:val="center"/>
          </w:tcPr>
          <w:p w14:paraId="29099556" w14:textId="77777777" w:rsidR="004F0670"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 xml:space="preserve">Canned meals </w:t>
            </w:r>
          </w:p>
          <w:p w14:paraId="6FB2CA39"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5A538A">
              <w:rPr>
                <w:rFonts w:ascii="Aptos Narrow" w:eastAsia="Times New Roman" w:hAnsi="Aptos Narrow" w:cs="Times New Roman"/>
                <w:i/>
                <w:iCs/>
                <w:color w:val="000000"/>
                <w:sz w:val="24"/>
                <w:szCs w:val="24"/>
                <w:lang w:eastAsia="en-AU"/>
              </w:rPr>
              <w:t xml:space="preserve">(canned meals </w:t>
            </w:r>
            <w:r>
              <w:rPr>
                <w:rFonts w:ascii="Aptos Narrow" w:eastAsia="Times New Roman" w:hAnsi="Aptos Narrow" w:cs="Times New Roman"/>
                <w:i/>
                <w:iCs/>
                <w:color w:val="000000"/>
                <w:sz w:val="24"/>
                <w:szCs w:val="24"/>
                <w:lang w:eastAsia="en-AU"/>
              </w:rPr>
              <w:t xml:space="preserve">containing </w:t>
            </w:r>
            <w:r w:rsidRPr="005A538A">
              <w:rPr>
                <w:rFonts w:ascii="Aptos Narrow" w:eastAsia="Times New Roman" w:hAnsi="Aptos Narrow" w:cs="Times New Roman"/>
                <w:i/>
                <w:iCs/>
                <w:color w:val="000000"/>
                <w:sz w:val="24"/>
                <w:szCs w:val="24"/>
                <w:lang w:eastAsia="en-AU"/>
              </w:rPr>
              <w:t>meat and vegetable</w:t>
            </w:r>
            <w:r>
              <w:rPr>
                <w:rFonts w:ascii="Aptos Narrow" w:eastAsia="Times New Roman" w:hAnsi="Aptos Narrow" w:cs="Times New Roman"/>
                <w:i/>
                <w:iCs/>
                <w:color w:val="000000"/>
                <w:sz w:val="24"/>
                <w:szCs w:val="24"/>
                <w:lang w:eastAsia="en-AU"/>
              </w:rPr>
              <w:t>s</w:t>
            </w:r>
            <w:r w:rsidRPr="005A538A">
              <w:rPr>
                <w:rFonts w:ascii="Aptos Narrow" w:eastAsia="Times New Roman" w:hAnsi="Aptos Narrow" w:cs="Times New Roman"/>
                <w:i/>
                <w:iCs/>
                <w:color w:val="000000"/>
                <w:sz w:val="24"/>
                <w:szCs w:val="24"/>
                <w:lang w:eastAsia="en-AU"/>
              </w:rPr>
              <w:t>)</w:t>
            </w:r>
          </w:p>
        </w:tc>
        <w:tc>
          <w:tcPr>
            <w:tcW w:w="6237" w:type="dxa"/>
            <w:tcBorders>
              <w:top w:val="nil"/>
              <w:left w:val="nil"/>
              <w:bottom w:val="nil"/>
              <w:right w:val="nil"/>
            </w:tcBorders>
            <w:shd w:val="clear" w:color="auto" w:fill="B3E5A1"/>
            <w:vAlign w:val="center"/>
          </w:tcPr>
          <w:p w14:paraId="3904DF93" w14:textId="77777777" w:rsidR="004F067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Lean meats and V</w:t>
            </w:r>
            <w:r w:rsidRPr="009E2D16">
              <w:rPr>
                <w:rFonts w:ascii="Aptos Narrow" w:eastAsia="Times New Roman" w:hAnsi="Aptos Narrow" w:cs="Times New Roman"/>
                <w:color w:val="000000"/>
                <w:sz w:val="24"/>
                <w:szCs w:val="24"/>
                <w:lang w:eastAsia="en-AU"/>
              </w:rPr>
              <w:t xml:space="preserve">egetables </w:t>
            </w:r>
            <w:r>
              <w:rPr>
                <w:rFonts w:ascii="Aptos Narrow" w:eastAsia="Times New Roman" w:hAnsi="Aptos Narrow" w:cs="Times New Roman"/>
                <w:color w:val="000000"/>
                <w:sz w:val="24"/>
                <w:szCs w:val="24"/>
                <w:lang w:eastAsia="en-AU"/>
              </w:rPr>
              <w:t>food groups</w:t>
            </w:r>
          </w:p>
          <w:p w14:paraId="0B01CF6A" w14:textId="77777777" w:rsidR="004F0670" w:rsidRPr="00EF600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32D1227D" w14:textId="77777777" w:rsidTr="00691EFC">
        <w:trPr>
          <w:trHeight w:val="630"/>
        </w:trPr>
        <w:tc>
          <w:tcPr>
            <w:tcW w:w="480" w:type="dxa"/>
            <w:tcBorders>
              <w:top w:val="nil"/>
              <w:left w:val="single" w:sz="8" w:space="0" w:color="auto"/>
              <w:bottom w:val="nil"/>
              <w:right w:val="nil"/>
            </w:tcBorders>
            <w:shd w:val="clear" w:color="auto" w:fill="D9F2D0"/>
            <w:vAlign w:val="center"/>
          </w:tcPr>
          <w:p w14:paraId="1F9D89F4"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17</w:t>
            </w:r>
          </w:p>
        </w:tc>
        <w:tc>
          <w:tcPr>
            <w:tcW w:w="3479" w:type="dxa"/>
            <w:tcBorders>
              <w:top w:val="nil"/>
              <w:left w:val="nil"/>
              <w:bottom w:val="nil"/>
              <w:right w:val="nil"/>
            </w:tcBorders>
            <w:shd w:val="clear" w:color="auto" w:fill="D9F2D0"/>
            <w:vAlign w:val="center"/>
          </w:tcPr>
          <w:p w14:paraId="79C20870"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Canned spaghetti </w:t>
            </w:r>
          </w:p>
        </w:tc>
        <w:tc>
          <w:tcPr>
            <w:tcW w:w="6237" w:type="dxa"/>
            <w:tcBorders>
              <w:top w:val="nil"/>
              <w:left w:val="nil"/>
              <w:bottom w:val="nil"/>
              <w:right w:val="nil"/>
            </w:tcBorders>
            <w:shd w:val="clear" w:color="auto" w:fill="D9F2D0"/>
            <w:vAlign w:val="center"/>
          </w:tcPr>
          <w:p w14:paraId="23CAB6BC"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0EAA6228" w14:textId="77777777" w:rsidTr="00691EFC">
        <w:trPr>
          <w:trHeight w:val="630"/>
        </w:trPr>
        <w:tc>
          <w:tcPr>
            <w:tcW w:w="480" w:type="dxa"/>
            <w:tcBorders>
              <w:top w:val="nil"/>
              <w:left w:val="single" w:sz="8" w:space="0" w:color="auto"/>
              <w:bottom w:val="nil"/>
              <w:right w:val="nil"/>
            </w:tcBorders>
            <w:shd w:val="clear" w:color="auto" w:fill="B3E5A1"/>
            <w:vAlign w:val="center"/>
            <w:hideMark/>
          </w:tcPr>
          <w:p w14:paraId="1C24E73C"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18</w:t>
            </w:r>
          </w:p>
        </w:tc>
        <w:tc>
          <w:tcPr>
            <w:tcW w:w="3479" w:type="dxa"/>
            <w:tcBorders>
              <w:top w:val="nil"/>
              <w:left w:val="nil"/>
              <w:bottom w:val="nil"/>
              <w:right w:val="nil"/>
            </w:tcBorders>
            <w:shd w:val="clear" w:color="auto" w:fill="B3E5A1"/>
            <w:vAlign w:val="center"/>
          </w:tcPr>
          <w:p w14:paraId="4EC7A9C2"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 xml:space="preserve">Tea </w:t>
            </w:r>
          </w:p>
        </w:tc>
        <w:tc>
          <w:tcPr>
            <w:tcW w:w="6237" w:type="dxa"/>
            <w:tcBorders>
              <w:top w:val="nil"/>
              <w:left w:val="nil"/>
              <w:bottom w:val="nil"/>
              <w:right w:val="nil"/>
            </w:tcBorders>
            <w:shd w:val="clear" w:color="auto" w:fill="B3E5A1"/>
            <w:vAlign w:val="center"/>
          </w:tcPr>
          <w:p w14:paraId="5CC863D2"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0F3F46E3" w14:textId="77777777" w:rsidTr="00691EFC">
        <w:trPr>
          <w:trHeight w:val="728"/>
        </w:trPr>
        <w:tc>
          <w:tcPr>
            <w:tcW w:w="480" w:type="dxa"/>
            <w:tcBorders>
              <w:top w:val="nil"/>
              <w:left w:val="single" w:sz="8" w:space="0" w:color="auto"/>
              <w:bottom w:val="nil"/>
              <w:right w:val="nil"/>
            </w:tcBorders>
            <w:shd w:val="clear" w:color="auto" w:fill="D9F2D0"/>
            <w:vAlign w:val="center"/>
            <w:hideMark/>
          </w:tcPr>
          <w:p w14:paraId="39845D77"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lastRenderedPageBreak/>
              <w:t>19</w:t>
            </w:r>
          </w:p>
        </w:tc>
        <w:tc>
          <w:tcPr>
            <w:tcW w:w="3479" w:type="dxa"/>
            <w:tcBorders>
              <w:top w:val="nil"/>
              <w:left w:val="nil"/>
              <w:bottom w:val="nil"/>
              <w:right w:val="nil"/>
            </w:tcBorders>
            <w:shd w:val="clear" w:color="auto" w:fill="D9F2D0"/>
            <w:vAlign w:val="center"/>
            <w:hideMark/>
          </w:tcPr>
          <w:p w14:paraId="26027C44"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Oils</w:t>
            </w:r>
          </w:p>
        </w:tc>
        <w:tc>
          <w:tcPr>
            <w:tcW w:w="6237" w:type="dxa"/>
            <w:tcBorders>
              <w:top w:val="nil"/>
              <w:left w:val="nil"/>
              <w:bottom w:val="nil"/>
              <w:right w:val="nil"/>
            </w:tcBorders>
            <w:shd w:val="clear" w:color="auto" w:fill="D9F2D0"/>
            <w:vAlign w:val="center"/>
            <w:hideMark/>
          </w:tcPr>
          <w:p w14:paraId="486614F8" w14:textId="77777777" w:rsidR="004F0670" w:rsidRPr="00915AB8"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P</w:t>
            </w:r>
            <w:r w:rsidRPr="00983997">
              <w:rPr>
                <w:rFonts w:ascii="Aptos Narrow" w:eastAsia="Times New Roman" w:hAnsi="Aptos Narrow" w:cs="Times New Roman"/>
                <w:color w:val="000000"/>
                <w:sz w:val="24"/>
                <w:szCs w:val="24"/>
                <w:lang w:eastAsia="en-AU"/>
              </w:rPr>
              <w:t>oly/monounsaturated fats</w:t>
            </w:r>
          </w:p>
        </w:tc>
      </w:tr>
      <w:tr w:rsidR="004F0670" w:rsidRPr="00983997" w14:paraId="09836AA8" w14:textId="77777777" w:rsidTr="00691EFC">
        <w:trPr>
          <w:trHeight w:val="569"/>
        </w:trPr>
        <w:tc>
          <w:tcPr>
            <w:tcW w:w="480" w:type="dxa"/>
            <w:tcBorders>
              <w:top w:val="nil"/>
              <w:left w:val="single" w:sz="8" w:space="0" w:color="auto"/>
              <w:bottom w:val="nil"/>
              <w:right w:val="nil"/>
            </w:tcBorders>
            <w:shd w:val="clear" w:color="auto" w:fill="CBD8E5" w:themeFill="accent1" w:themeFillTint="33"/>
            <w:vAlign w:val="center"/>
            <w:hideMark/>
          </w:tcPr>
          <w:p w14:paraId="098F2F4F"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20</w:t>
            </w:r>
          </w:p>
        </w:tc>
        <w:tc>
          <w:tcPr>
            <w:tcW w:w="3479" w:type="dxa"/>
            <w:tcBorders>
              <w:top w:val="nil"/>
              <w:left w:val="nil"/>
              <w:bottom w:val="nil"/>
              <w:right w:val="nil"/>
            </w:tcBorders>
            <w:shd w:val="clear" w:color="auto" w:fill="CBD8E5" w:themeFill="accent1" w:themeFillTint="33"/>
            <w:vAlign w:val="center"/>
            <w:hideMark/>
          </w:tcPr>
          <w:p w14:paraId="5516B00E"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Baby wipes</w:t>
            </w:r>
          </w:p>
        </w:tc>
        <w:tc>
          <w:tcPr>
            <w:tcW w:w="6237" w:type="dxa"/>
            <w:tcBorders>
              <w:top w:val="nil"/>
              <w:left w:val="nil"/>
              <w:bottom w:val="nil"/>
              <w:right w:val="nil"/>
            </w:tcBorders>
            <w:shd w:val="clear" w:color="auto" w:fill="CBD8E5" w:themeFill="accent1" w:themeFillTint="33"/>
            <w:vAlign w:val="center"/>
            <w:hideMark/>
          </w:tcPr>
          <w:p w14:paraId="626CF86D"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w:t>
            </w:r>
            <w:r>
              <w:rPr>
                <w:rFonts w:ascii="Aptos Narrow" w:eastAsia="Times New Roman" w:hAnsi="Aptos Narrow" w:cs="Times New Roman"/>
                <w:color w:val="000000"/>
                <w:sz w:val="24"/>
                <w:szCs w:val="24"/>
                <w:lang w:eastAsia="en-AU"/>
              </w:rPr>
              <w:t>e</w:t>
            </w:r>
          </w:p>
        </w:tc>
      </w:tr>
      <w:tr w:rsidR="004F0670" w:rsidRPr="00983997" w14:paraId="078B1891" w14:textId="77777777" w:rsidTr="00691EFC">
        <w:trPr>
          <w:trHeight w:val="610"/>
        </w:trPr>
        <w:tc>
          <w:tcPr>
            <w:tcW w:w="480" w:type="dxa"/>
            <w:tcBorders>
              <w:top w:val="nil"/>
              <w:left w:val="single" w:sz="8" w:space="0" w:color="auto"/>
              <w:bottom w:val="nil"/>
              <w:right w:val="nil"/>
            </w:tcBorders>
            <w:shd w:val="clear" w:color="auto" w:fill="D5F1FE" w:themeFill="text2" w:themeFillTint="1A"/>
            <w:vAlign w:val="center"/>
            <w:hideMark/>
          </w:tcPr>
          <w:p w14:paraId="119F6894"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21</w:t>
            </w:r>
          </w:p>
        </w:tc>
        <w:tc>
          <w:tcPr>
            <w:tcW w:w="3479" w:type="dxa"/>
            <w:tcBorders>
              <w:top w:val="nil"/>
              <w:left w:val="nil"/>
              <w:bottom w:val="nil"/>
              <w:right w:val="nil"/>
            </w:tcBorders>
            <w:shd w:val="clear" w:color="auto" w:fill="D5F1FE" w:themeFill="text2" w:themeFillTint="1A"/>
            <w:vAlign w:val="center"/>
            <w:hideMark/>
          </w:tcPr>
          <w:p w14:paraId="2B7BBC6D"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Facial tissues </w:t>
            </w:r>
          </w:p>
        </w:tc>
        <w:tc>
          <w:tcPr>
            <w:tcW w:w="6237" w:type="dxa"/>
            <w:tcBorders>
              <w:top w:val="nil"/>
              <w:left w:val="nil"/>
              <w:bottom w:val="nil"/>
              <w:right w:val="nil"/>
            </w:tcBorders>
            <w:shd w:val="clear" w:color="auto" w:fill="D5F1FE" w:themeFill="text2" w:themeFillTint="1A"/>
            <w:vAlign w:val="center"/>
            <w:hideMark/>
          </w:tcPr>
          <w:p w14:paraId="44F86016"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sidRPr="00F85CA9">
              <w:rPr>
                <w:rFonts w:ascii="Aptos Narrow" w:eastAsia="Times New Roman" w:hAnsi="Aptos Narrow" w:cs="Times New Roman"/>
                <w:color w:val="000000"/>
                <w:sz w:val="24"/>
                <w:szCs w:val="24"/>
                <w:lang w:eastAsia="en-AU"/>
              </w:rPr>
              <w:t>Supports personal hygiene</w:t>
            </w:r>
          </w:p>
        </w:tc>
      </w:tr>
      <w:tr w:rsidR="004F0670" w:rsidRPr="00983997" w14:paraId="4E61F6B6" w14:textId="77777777" w:rsidTr="00691EFC">
        <w:trPr>
          <w:trHeight w:val="630"/>
        </w:trPr>
        <w:tc>
          <w:tcPr>
            <w:tcW w:w="480" w:type="dxa"/>
            <w:tcBorders>
              <w:top w:val="nil"/>
              <w:left w:val="single" w:sz="8" w:space="0" w:color="auto"/>
              <w:bottom w:val="nil"/>
              <w:right w:val="nil"/>
            </w:tcBorders>
            <w:shd w:val="clear" w:color="auto" w:fill="CBD8E5" w:themeFill="accent1" w:themeFillTint="33"/>
            <w:vAlign w:val="center"/>
            <w:hideMark/>
          </w:tcPr>
          <w:p w14:paraId="7E3A2DB7"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22</w:t>
            </w:r>
          </w:p>
        </w:tc>
        <w:tc>
          <w:tcPr>
            <w:tcW w:w="3479" w:type="dxa"/>
            <w:tcBorders>
              <w:top w:val="nil"/>
              <w:left w:val="nil"/>
              <w:bottom w:val="nil"/>
              <w:right w:val="nil"/>
            </w:tcBorders>
            <w:shd w:val="clear" w:color="auto" w:fill="CBD8E5" w:themeFill="accent1" w:themeFillTint="33"/>
            <w:vAlign w:val="center"/>
            <w:hideMark/>
          </w:tcPr>
          <w:p w14:paraId="18F8CAC8"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Feminine hygiene – Pads </w:t>
            </w:r>
          </w:p>
        </w:tc>
        <w:tc>
          <w:tcPr>
            <w:tcW w:w="6237" w:type="dxa"/>
            <w:tcBorders>
              <w:top w:val="nil"/>
              <w:left w:val="nil"/>
              <w:bottom w:val="nil"/>
              <w:right w:val="nil"/>
            </w:tcBorders>
            <w:shd w:val="clear" w:color="auto" w:fill="CBD8E5" w:themeFill="accent1" w:themeFillTint="33"/>
            <w:vAlign w:val="center"/>
            <w:hideMark/>
          </w:tcPr>
          <w:p w14:paraId="1B881388" w14:textId="77777777" w:rsidR="004F0670" w:rsidRPr="00BE5202"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sidRPr="00A10EA0">
              <w:rPr>
                <w:rFonts w:ascii="Aptos Narrow" w:eastAsia="Times New Roman" w:hAnsi="Aptos Narrow" w:cs="Times New Roman"/>
                <w:color w:val="000000"/>
                <w:sz w:val="24"/>
                <w:szCs w:val="24"/>
                <w:lang w:eastAsia="en-AU"/>
              </w:rPr>
              <w:t>Supports personal hygiene</w:t>
            </w:r>
          </w:p>
        </w:tc>
      </w:tr>
      <w:tr w:rsidR="004F0670" w:rsidRPr="00983997" w14:paraId="5E90D3BE" w14:textId="77777777" w:rsidTr="00691EFC">
        <w:trPr>
          <w:trHeight w:val="630"/>
        </w:trPr>
        <w:tc>
          <w:tcPr>
            <w:tcW w:w="480" w:type="dxa"/>
            <w:tcBorders>
              <w:top w:val="nil"/>
              <w:left w:val="single" w:sz="8" w:space="0" w:color="auto"/>
              <w:bottom w:val="nil"/>
              <w:right w:val="nil"/>
            </w:tcBorders>
            <w:shd w:val="clear" w:color="auto" w:fill="D5F1FE" w:themeFill="text2" w:themeFillTint="1A"/>
            <w:vAlign w:val="center"/>
            <w:hideMark/>
          </w:tcPr>
          <w:p w14:paraId="1F4287B3"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23</w:t>
            </w:r>
          </w:p>
        </w:tc>
        <w:tc>
          <w:tcPr>
            <w:tcW w:w="3479" w:type="dxa"/>
            <w:tcBorders>
              <w:top w:val="nil"/>
              <w:left w:val="nil"/>
              <w:bottom w:val="nil"/>
              <w:right w:val="nil"/>
            </w:tcBorders>
            <w:shd w:val="clear" w:color="auto" w:fill="D5F1FE" w:themeFill="text2" w:themeFillTint="1A"/>
            <w:vAlign w:val="center"/>
            <w:hideMark/>
          </w:tcPr>
          <w:p w14:paraId="565CA0DD"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Feminine hygiene – Tampons </w:t>
            </w:r>
          </w:p>
        </w:tc>
        <w:tc>
          <w:tcPr>
            <w:tcW w:w="6237" w:type="dxa"/>
            <w:tcBorders>
              <w:top w:val="nil"/>
              <w:left w:val="nil"/>
              <w:bottom w:val="nil"/>
              <w:right w:val="nil"/>
            </w:tcBorders>
            <w:shd w:val="clear" w:color="auto" w:fill="D5F1FE" w:themeFill="text2" w:themeFillTint="1A"/>
            <w:vAlign w:val="center"/>
            <w:hideMark/>
          </w:tcPr>
          <w:p w14:paraId="3A941906" w14:textId="77777777" w:rsidR="004F0670" w:rsidRPr="00623F99"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sidRPr="00A10EA0">
              <w:rPr>
                <w:rFonts w:ascii="Aptos Narrow" w:eastAsia="Times New Roman" w:hAnsi="Aptos Narrow" w:cs="Times New Roman"/>
                <w:color w:val="000000"/>
                <w:sz w:val="24"/>
                <w:szCs w:val="24"/>
                <w:lang w:eastAsia="en-AU"/>
              </w:rPr>
              <w:t>Supports personal hygiene</w:t>
            </w:r>
          </w:p>
        </w:tc>
      </w:tr>
      <w:tr w:rsidR="004F0670" w:rsidRPr="00983997" w14:paraId="44B8ED82" w14:textId="77777777" w:rsidTr="00691EFC">
        <w:trPr>
          <w:trHeight w:val="630"/>
        </w:trPr>
        <w:tc>
          <w:tcPr>
            <w:tcW w:w="480" w:type="dxa"/>
            <w:tcBorders>
              <w:top w:val="nil"/>
              <w:left w:val="single" w:sz="8" w:space="0" w:color="auto"/>
              <w:bottom w:val="nil"/>
              <w:right w:val="nil"/>
            </w:tcBorders>
            <w:shd w:val="clear" w:color="auto" w:fill="CBD8E5" w:themeFill="accent1" w:themeFillTint="33"/>
            <w:vAlign w:val="center"/>
            <w:hideMark/>
          </w:tcPr>
          <w:p w14:paraId="751814AF"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24</w:t>
            </w:r>
          </w:p>
        </w:tc>
        <w:tc>
          <w:tcPr>
            <w:tcW w:w="3479" w:type="dxa"/>
            <w:tcBorders>
              <w:top w:val="nil"/>
              <w:left w:val="nil"/>
              <w:bottom w:val="nil"/>
              <w:right w:val="nil"/>
            </w:tcBorders>
            <w:shd w:val="clear" w:color="auto" w:fill="CBD8E5" w:themeFill="accent1" w:themeFillTint="33"/>
            <w:vAlign w:val="center"/>
            <w:hideMark/>
          </w:tcPr>
          <w:p w14:paraId="37DE76A9"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auto"/>
                <w:sz w:val="24"/>
                <w:szCs w:val="24"/>
                <w:lang w:eastAsia="en-AU"/>
              </w:rPr>
              <w:t xml:space="preserve">Laundry powder </w:t>
            </w:r>
          </w:p>
        </w:tc>
        <w:tc>
          <w:tcPr>
            <w:tcW w:w="6237" w:type="dxa"/>
            <w:tcBorders>
              <w:top w:val="nil"/>
              <w:left w:val="nil"/>
              <w:bottom w:val="nil"/>
              <w:right w:val="nil"/>
            </w:tcBorders>
            <w:shd w:val="clear" w:color="auto" w:fill="CBD8E5" w:themeFill="accent1" w:themeFillTint="33"/>
            <w:vAlign w:val="center"/>
            <w:hideMark/>
          </w:tcPr>
          <w:p w14:paraId="6C7AF940" w14:textId="77777777" w:rsidR="004F0670" w:rsidRPr="00816116"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hygiene</w:t>
            </w:r>
          </w:p>
        </w:tc>
      </w:tr>
      <w:tr w:rsidR="004F0670" w:rsidRPr="00983997" w14:paraId="0CF16AC7" w14:textId="77777777" w:rsidTr="00691EFC">
        <w:trPr>
          <w:trHeight w:val="630"/>
        </w:trPr>
        <w:tc>
          <w:tcPr>
            <w:tcW w:w="480" w:type="dxa"/>
            <w:tcBorders>
              <w:top w:val="nil"/>
              <w:left w:val="single" w:sz="8" w:space="0" w:color="auto"/>
              <w:bottom w:val="nil"/>
              <w:right w:val="nil"/>
            </w:tcBorders>
            <w:shd w:val="clear" w:color="auto" w:fill="D5F1FE" w:themeFill="text2" w:themeFillTint="1A"/>
            <w:vAlign w:val="center"/>
            <w:hideMark/>
          </w:tcPr>
          <w:p w14:paraId="057C6561"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25</w:t>
            </w:r>
          </w:p>
        </w:tc>
        <w:tc>
          <w:tcPr>
            <w:tcW w:w="3479" w:type="dxa"/>
            <w:tcBorders>
              <w:top w:val="nil"/>
              <w:left w:val="nil"/>
              <w:bottom w:val="nil"/>
              <w:right w:val="nil"/>
            </w:tcBorders>
            <w:shd w:val="clear" w:color="auto" w:fill="D5F1FE" w:themeFill="text2" w:themeFillTint="1A"/>
            <w:vAlign w:val="center"/>
            <w:hideMark/>
          </w:tcPr>
          <w:p w14:paraId="1049E2DA" w14:textId="77777777" w:rsidR="004F0670" w:rsidRPr="00983997" w:rsidRDefault="004F0670" w:rsidP="00691EFC">
            <w:pPr>
              <w:spacing w:after="0" w:line="240" w:lineRule="auto"/>
              <w:jc w:val="center"/>
              <w:rPr>
                <w:rFonts w:ascii="Aptos Narrow" w:eastAsia="Times New Roman" w:hAnsi="Aptos Narrow" w:cs="Times New Roman"/>
                <w:color w:val="auto"/>
                <w:sz w:val="24"/>
                <w:szCs w:val="24"/>
                <w:lang w:eastAsia="en-AU"/>
              </w:rPr>
            </w:pPr>
            <w:r w:rsidRPr="00983997">
              <w:rPr>
                <w:rFonts w:ascii="Aptos Narrow" w:eastAsia="Times New Roman" w:hAnsi="Aptos Narrow" w:cs="Times New Roman"/>
                <w:color w:val="000000"/>
                <w:sz w:val="24"/>
                <w:szCs w:val="24"/>
                <w:lang w:eastAsia="en-AU"/>
              </w:rPr>
              <w:t xml:space="preserve">Nappies </w:t>
            </w:r>
          </w:p>
        </w:tc>
        <w:tc>
          <w:tcPr>
            <w:tcW w:w="6237" w:type="dxa"/>
            <w:tcBorders>
              <w:top w:val="nil"/>
              <w:left w:val="nil"/>
              <w:bottom w:val="nil"/>
              <w:right w:val="nil"/>
            </w:tcBorders>
            <w:shd w:val="clear" w:color="auto" w:fill="D5F1FE" w:themeFill="text2" w:themeFillTint="1A"/>
            <w:vAlign w:val="center"/>
            <w:hideMark/>
          </w:tcPr>
          <w:p w14:paraId="7D9089E7" w14:textId="77777777" w:rsidR="004F0670" w:rsidRPr="008D5AE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hygiene</w:t>
            </w:r>
          </w:p>
          <w:p w14:paraId="2D07526A"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High community demand item in remote stores</w:t>
            </w:r>
          </w:p>
        </w:tc>
      </w:tr>
      <w:tr w:rsidR="004F0670" w:rsidRPr="00983997" w14:paraId="0E1C83E8" w14:textId="77777777" w:rsidTr="00691EFC">
        <w:trPr>
          <w:trHeight w:val="834"/>
        </w:trPr>
        <w:tc>
          <w:tcPr>
            <w:tcW w:w="480" w:type="dxa"/>
            <w:tcBorders>
              <w:top w:val="nil"/>
              <w:left w:val="single" w:sz="8" w:space="0" w:color="auto"/>
              <w:bottom w:val="nil"/>
              <w:right w:val="nil"/>
            </w:tcBorders>
            <w:shd w:val="clear" w:color="auto" w:fill="CBD8E5" w:themeFill="accent1" w:themeFillTint="33"/>
            <w:vAlign w:val="center"/>
            <w:hideMark/>
          </w:tcPr>
          <w:p w14:paraId="249A0599"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26</w:t>
            </w:r>
          </w:p>
        </w:tc>
        <w:tc>
          <w:tcPr>
            <w:tcW w:w="3479" w:type="dxa"/>
            <w:tcBorders>
              <w:top w:val="nil"/>
              <w:left w:val="nil"/>
              <w:bottom w:val="nil"/>
              <w:right w:val="nil"/>
            </w:tcBorders>
            <w:shd w:val="clear" w:color="auto" w:fill="CBD8E5" w:themeFill="accent1" w:themeFillTint="33"/>
            <w:vAlign w:val="center"/>
            <w:hideMark/>
          </w:tcPr>
          <w:p w14:paraId="43D585FD"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 xml:space="preserve">Shampoo and conditioner </w:t>
            </w:r>
          </w:p>
        </w:tc>
        <w:tc>
          <w:tcPr>
            <w:tcW w:w="6237" w:type="dxa"/>
            <w:tcBorders>
              <w:top w:val="nil"/>
              <w:left w:val="nil"/>
              <w:bottom w:val="nil"/>
              <w:right w:val="nil"/>
            </w:tcBorders>
            <w:shd w:val="clear" w:color="auto" w:fill="CBD8E5" w:themeFill="accent1" w:themeFillTint="33"/>
            <w:vAlign w:val="center"/>
            <w:hideMark/>
          </w:tcPr>
          <w:p w14:paraId="718218B8" w14:textId="77777777" w:rsidR="004F067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Supports personal hygiene</w:t>
            </w:r>
          </w:p>
          <w:p w14:paraId="26FB3492"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themeColor="text1"/>
                <w:sz w:val="24"/>
                <w:szCs w:val="24"/>
                <w:lang w:eastAsia="en-AU"/>
              </w:rPr>
              <w:t>H</w:t>
            </w:r>
            <w:r w:rsidRPr="0E8BAFC0">
              <w:rPr>
                <w:rFonts w:ascii="Aptos Narrow" w:eastAsia="Times New Roman" w:hAnsi="Aptos Narrow" w:cs="Times New Roman"/>
                <w:color w:val="000000" w:themeColor="text1"/>
                <w:sz w:val="24"/>
                <w:szCs w:val="24"/>
                <w:lang w:eastAsia="en-AU"/>
              </w:rPr>
              <w:t>igh community demand item in remote stores</w:t>
            </w:r>
          </w:p>
        </w:tc>
      </w:tr>
      <w:tr w:rsidR="004F0670" w:rsidRPr="00983997" w14:paraId="3C128E6C" w14:textId="77777777" w:rsidTr="00691EFC">
        <w:trPr>
          <w:trHeight w:val="588"/>
        </w:trPr>
        <w:tc>
          <w:tcPr>
            <w:tcW w:w="480" w:type="dxa"/>
            <w:tcBorders>
              <w:top w:val="nil"/>
              <w:left w:val="single" w:sz="8" w:space="0" w:color="auto"/>
              <w:bottom w:val="nil"/>
              <w:right w:val="nil"/>
            </w:tcBorders>
            <w:shd w:val="clear" w:color="auto" w:fill="D5F1FE" w:themeFill="text2" w:themeFillTint="1A"/>
            <w:vAlign w:val="center"/>
            <w:hideMark/>
          </w:tcPr>
          <w:p w14:paraId="76FD1DF7"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27</w:t>
            </w:r>
          </w:p>
        </w:tc>
        <w:tc>
          <w:tcPr>
            <w:tcW w:w="3479" w:type="dxa"/>
            <w:tcBorders>
              <w:top w:val="nil"/>
              <w:left w:val="nil"/>
              <w:bottom w:val="nil"/>
              <w:right w:val="nil"/>
            </w:tcBorders>
            <w:shd w:val="clear" w:color="auto" w:fill="D5F1FE" w:themeFill="text2" w:themeFillTint="1A"/>
            <w:vAlign w:val="center"/>
            <w:hideMark/>
          </w:tcPr>
          <w:p w14:paraId="67737FE5"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Soap </w:t>
            </w:r>
          </w:p>
        </w:tc>
        <w:tc>
          <w:tcPr>
            <w:tcW w:w="6237" w:type="dxa"/>
            <w:tcBorders>
              <w:top w:val="nil"/>
              <w:left w:val="nil"/>
              <w:bottom w:val="nil"/>
              <w:right w:val="nil"/>
            </w:tcBorders>
            <w:shd w:val="clear" w:color="auto" w:fill="D5F1FE" w:themeFill="text2" w:themeFillTint="1A"/>
            <w:vAlign w:val="center"/>
            <w:hideMark/>
          </w:tcPr>
          <w:p w14:paraId="54FE5513" w14:textId="77777777" w:rsidR="004F0670" w:rsidRPr="00816116"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hygiene</w:t>
            </w:r>
          </w:p>
        </w:tc>
      </w:tr>
      <w:tr w:rsidR="004F0670" w:rsidRPr="00983997" w14:paraId="33D5B58C" w14:textId="77777777" w:rsidTr="00691EFC">
        <w:trPr>
          <w:trHeight w:val="685"/>
        </w:trPr>
        <w:tc>
          <w:tcPr>
            <w:tcW w:w="480" w:type="dxa"/>
            <w:tcBorders>
              <w:top w:val="nil"/>
              <w:left w:val="single" w:sz="8" w:space="0" w:color="auto"/>
              <w:bottom w:val="nil"/>
              <w:right w:val="nil"/>
            </w:tcBorders>
            <w:shd w:val="clear" w:color="auto" w:fill="CBD8E5" w:themeFill="accent1" w:themeFillTint="33"/>
            <w:vAlign w:val="center"/>
            <w:hideMark/>
          </w:tcPr>
          <w:p w14:paraId="2EEE9AE1"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28</w:t>
            </w:r>
          </w:p>
        </w:tc>
        <w:tc>
          <w:tcPr>
            <w:tcW w:w="3479" w:type="dxa"/>
            <w:tcBorders>
              <w:top w:val="nil"/>
              <w:left w:val="nil"/>
              <w:bottom w:val="nil"/>
              <w:right w:val="nil"/>
            </w:tcBorders>
            <w:shd w:val="clear" w:color="auto" w:fill="CBD8E5" w:themeFill="accent1" w:themeFillTint="33"/>
            <w:vAlign w:val="center"/>
            <w:hideMark/>
          </w:tcPr>
          <w:p w14:paraId="12B874D2"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000000"/>
                <w:sz w:val="24"/>
                <w:szCs w:val="24"/>
                <w:lang w:eastAsia="en-AU"/>
              </w:rPr>
              <w:t xml:space="preserve">Toilet paper </w:t>
            </w:r>
          </w:p>
        </w:tc>
        <w:tc>
          <w:tcPr>
            <w:tcW w:w="6237" w:type="dxa"/>
            <w:tcBorders>
              <w:top w:val="nil"/>
              <w:left w:val="nil"/>
              <w:bottom w:val="nil"/>
              <w:right w:val="nil"/>
            </w:tcBorders>
            <w:shd w:val="clear" w:color="auto" w:fill="CBD8E5" w:themeFill="accent1" w:themeFillTint="33"/>
            <w:vAlign w:val="center"/>
            <w:hideMark/>
          </w:tcPr>
          <w:p w14:paraId="49664FEA" w14:textId="77777777" w:rsidR="004F0670"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hygiene</w:t>
            </w:r>
          </w:p>
          <w:p w14:paraId="7514A39D"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sidRPr="00BE5202">
              <w:rPr>
                <w:rFonts w:ascii="Aptos Narrow" w:eastAsia="Times New Roman" w:hAnsi="Aptos Narrow" w:cs="Times New Roman"/>
                <w:color w:val="000000" w:themeColor="text1"/>
                <w:sz w:val="24"/>
                <w:szCs w:val="24"/>
                <w:lang w:eastAsia="en-AU"/>
              </w:rPr>
              <w:t>High community demand item in remote stores</w:t>
            </w:r>
          </w:p>
        </w:tc>
      </w:tr>
      <w:tr w:rsidR="004F0670" w:rsidRPr="00983997" w14:paraId="11E9E2FA" w14:textId="77777777" w:rsidTr="00691EFC">
        <w:trPr>
          <w:trHeight w:val="629"/>
        </w:trPr>
        <w:tc>
          <w:tcPr>
            <w:tcW w:w="480" w:type="dxa"/>
            <w:tcBorders>
              <w:top w:val="nil"/>
              <w:left w:val="single" w:sz="8" w:space="0" w:color="auto"/>
              <w:bottom w:val="nil"/>
              <w:right w:val="nil"/>
            </w:tcBorders>
            <w:shd w:val="clear" w:color="auto" w:fill="D5F1FE" w:themeFill="text2" w:themeFillTint="1A"/>
            <w:vAlign w:val="center"/>
            <w:hideMark/>
          </w:tcPr>
          <w:p w14:paraId="28A28AE9"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29</w:t>
            </w:r>
          </w:p>
        </w:tc>
        <w:tc>
          <w:tcPr>
            <w:tcW w:w="3479" w:type="dxa"/>
            <w:tcBorders>
              <w:top w:val="nil"/>
              <w:left w:val="nil"/>
              <w:bottom w:val="nil"/>
              <w:right w:val="nil"/>
            </w:tcBorders>
            <w:shd w:val="clear" w:color="auto" w:fill="D5F1FE" w:themeFill="text2" w:themeFillTint="1A"/>
            <w:vAlign w:val="center"/>
            <w:hideMark/>
          </w:tcPr>
          <w:p w14:paraId="7EB7D852"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Toothbrushes </w:t>
            </w:r>
          </w:p>
        </w:tc>
        <w:tc>
          <w:tcPr>
            <w:tcW w:w="6237" w:type="dxa"/>
            <w:tcBorders>
              <w:top w:val="nil"/>
              <w:left w:val="nil"/>
              <w:bottom w:val="nil"/>
              <w:right w:val="nil"/>
            </w:tcBorders>
            <w:shd w:val="clear" w:color="auto" w:fill="D5F1FE" w:themeFill="text2" w:themeFillTint="1A"/>
            <w:vAlign w:val="center"/>
            <w:hideMark/>
          </w:tcPr>
          <w:p w14:paraId="6DF2AD29"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hygiene</w:t>
            </w:r>
          </w:p>
        </w:tc>
      </w:tr>
      <w:tr w:rsidR="004F0670" w:rsidRPr="00983997" w14:paraId="311494BC" w14:textId="77777777" w:rsidTr="00691EFC">
        <w:trPr>
          <w:trHeight w:val="567"/>
        </w:trPr>
        <w:tc>
          <w:tcPr>
            <w:tcW w:w="480" w:type="dxa"/>
            <w:tcBorders>
              <w:top w:val="nil"/>
              <w:left w:val="single" w:sz="8" w:space="0" w:color="auto"/>
              <w:bottom w:val="single" w:sz="8" w:space="0" w:color="000000" w:themeColor="text1"/>
              <w:right w:val="nil"/>
            </w:tcBorders>
            <w:shd w:val="clear" w:color="auto" w:fill="CBD8E5" w:themeFill="accent1" w:themeFillTint="33"/>
            <w:vAlign w:val="center"/>
            <w:hideMark/>
          </w:tcPr>
          <w:p w14:paraId="54B545A5" w14:textId="77777777" w:rsidR="004F0670" w:rsidRPr="00983997" w:rsidRDefault="004F0670" w:rsidP="00691EFC">
            <w:pPr>
              <w:spacing w:after="0" w:line="240" w:lineRule="auto"/>
              <w:jc w:val="center"/>
              <w:rPr>
                <w:rFonts w:ascii="Aptos Narrow" w:eastAsia="Times New Roman" w:hAnsi="Aptos Narrow" w:cs="Times New Roman"/>
                <w:b/>
                <w:bCs/>
                <w:color w:val="000000"/>
                <w:sz w:val="24"/>
                <w:szCs w:val="24"/>
                <w:lang w:eastAsia="en-AU"/>
              </w:rPr>
            </w:pPr>
            <w:r w:rsidRPr="00983997">
              <w:rPr>
                <w:rFonts w:ascii="Aptos Narrow" w:eastAsia="Times New Roman" w:hAnsi="Aptos Narrow" w:cs="Times New Roman"/>
                <w:b/>
                <w:bCs/>
                <w:color w:val="000000"/>
                <w:sz w:val="24"/>
                <w:szCs w:val="24"/>
                <w:lang w:eastAsia="en-AU"/>
              </w:rPr>
              <w:t>30</w:t>
            </w:r>
          </w:p>
        </w:tc>
        <w:tc>
          <w:tcPr>
            <w:tcW w:w="3479" w:type="dxa"/>
            <w:tcBorders>
              <w:top w:val="nil"/>
              <w:left w:val="nil"/>
              <w:bottom w:val="single" w:sz="8" w:space="0" w:color="000000" w:themeColor="text1"/>
              <w:right w:val="nil"/>
            </w:tcBorders>
            <w:shd w:val="clear" w:color="auto" w:fill="CBD8E5" w:themeFill="accent1" w:themeFillTint="33"/>
            <w:vAlign w:val="center"/>
            <w:hideMark/>
          </w:tcPr>
          <w:p w14:paraId="493DA6F4" w14:textId="77777777" w:rsidR="004F0670" w:rsidRPr="00983997" w:rsidRDefault="004F0670" w:rsidP="00691EFC">
            <w:pPr>
              <w:spacing w:after="0" w:line="240" w:lineRule="auto"/>
              <w:jc w:val="center"/>
              <w:rPr>
                <w:rFonts w:ascii="Aptos Narrow" w:eastAsia="Times New Roman" w:hAnsi="Aptos Narrow" w:cs="Times New Roman"/>
                <w:color w:val="000000"/>
                <w:sz w:val="24"/>
                <w:szCs w:val="24"/>
                <w:lang w:eastAsia="en-AU"/>
              </w:rPr>
            </w:pPr>
            <w:r w:rsidRPr="00983997">
              <w:rPr>
                <w:rFonts w:ascii="Aptos Narrow" w:eastAsia="Times New Roman" w:hAnsi="Aptos Narrow" w:cs="Times New Roman"/>
                <w:color w:val="auto"/>
                <w:sz w:val="24"/>
                <w:szCs w:val="24"/>
                <w:lang w:eastAsia="en-AU"/>
              </w:rPr>
              <w:t xml:space="preserve">Toothpaste </w:t>
            </w:r>
          </w:p>
        </w:tc>
        <w:tc>
          <w:tcPr>
            <w:tcW w:w="6237" w:type="dxa"/>
            <w:tcBorders>
              <w:top w:val="nil"/>
              <w:left w:val="nil"/>
              <w:bottom w:val="single" w:sz="8" w:space="0" w:color="000000" w:themeColor="text1"/>
              <w:right w:val="nil"/>
            </w:tcBorders>
            <w:shd w:val="clear" w:color="auto" w:fill="CBD8E5" w:themeFill="accent1" w:themeFillTint="33"/>
            <w:vAlign w:val="center"/>
            <w:hideMark/>
          </w:tcPr>
          <w:p w14:paraId="5D3ABA94" w14:textId="77777777" w:rsidR="004F0670" w:rsidRPr="00983997" w:rsidRDefault="004F0670" w:rsidP="00691EFC">
            <w:pPr>
              <w:pStyle w:val="ListParagraph"/>
              <w:numPr>
                <w:ilvl w:val="0"/>
                <w:numId w:val="44"/>
              </w:numPr>
              <w:spacing w:after="0" w:line="240" w:lineRule="auto"/>
              <w:rPr>
                <w:rFonts w:ascii="Aptos Narrow" w:eastAsia="Times New Roman" w:hAnsi="Aptos Narrow" w:cs="Times New Roman"/>
                <w:color w:val="000000"/>
                <w:sz w:val="24"/>
                <w:szCs w:val="24"/>
                <w:lang w:eastAsia="en-AU"/>
              </w:rPr>
            </w:pPr>
            <w:r>
              <w:rPr>
                <w:rFonts w:ascii="Aptos Narrow" w:eastAsia="Times New Roman" w:hAnsi="Aptos Narrow" w:cs="Times New Roman"/>
                <w:color w:val="000000"/>
                <w:sz w:val="24"/>
                <w:szCs w:val="24"/>
                <w:lang w:eastAsia="en-AU"/>
              </w:rPr>
              <w:t>S</w:t>
            </w:r>
            <w:r w:rsidRPr="008D5AE0">
              <w:rPr>
                <w:rFonts w:ascii="Aptos Narrow" w:eastAsia="Times New Roman" w:hAnsi="Aptos Narrow" w:cs="Times New Roman"/>
                <w:color w:val="000000"/>
                <w:sz w:val="24"/>
                <w:szCs w:val="24"/>
                <w:lang w:eastAsia="en-AU"/>
              </w:rPr>
              <w:t>upports personal hygiene</w:t>
            </w:r>
          </w:p>
        </w:tc>
      </w:tr>
    </w:tbl>
    <w:p w14:paraId="7D9AC962" w14:textId="77777777" w:rsidR="004F0670" w:rsidRDefault="004F0670" w:rsidP="004F0670">
      <w:pPr>
        <w:pStyle w:val="BodyText"/>
        <w:rPr>
          <w:b/>
          <w:bCs/>
          <w:sz w:val="24"/>
          <w:szCs w:val="22"/>
          <w:lang w:val="en-GB"/>
        </w:rPr>
      </w:pPr>
    </w:p>
    <w:p w14:paraId="0FCFF418" w14:textId="77777777" w:rsidR="004F0670" w:rsidRDefault="004F0670" w:rsidP="009D057F">
      <w:pPr>
        <w:pStyle w:val="Heading1"/>
      </w:pPr>
    </w:p>
    <w:p w14:paraId="5936B9E3" w14:textId="77777777" w:rsidR="004F0670" w:rsidRDefault="004F0670" w:rsidP="009D057F">
      <w:pPr>
        <w:pStyle w:val="Heading1"/>
      </w:pPr>
    </w:p>
    <w:p w14:paraId="494FD746" w14:textId="37D3F3A4" w:rsidR="009D057F" w:rsidRPr="003354DC" w:rsidRDefault="009D057F" w:rsidP="009D057F">
      <w:pPr>
        <w:pStyle w:val="Heading1"/>
      </w:pPr>
      <w:r>
        <w:br/>
      </w:r>
    </w:p>
    <w:p w14:paraId="4A5C0EEB" w14:textId="77777777" w:rsidR="009D057F" w:rsidRPr="00C02DD6" w:rsidRDefault="009D057F" w:rsidP="009D057F">
      <w:pPr>
        <w:pStyle w:val="BodyText"/>
      </w:pPr>
    </w:p>
    <w:p w14:paraId="1E851A6B" w14:textId="77777777" w:rsidR="009E18AB" w:rsidRDefault="009E18AB" w:rsidP="009D057F">
      <w:pPr>
        <w:pStyle w:val="BodyText"/>
        <w:rPr>
          <w:b/>
          <w:bCs/>
          <w:sz w:val="24"/>
          <w:szCs w:val="22"/>
          <w:lang w:val="en-GB"/>
        </w:rPr>
      </w:pPr>
      <w:r>
        <w:rPr>
          <w:b/>
          <w:bCs/>
          <w:sz w:val="24"/>
          <w:szCs w:val="22"/>
          <w:lang w:val="en-GB"/>
        </w:rPr>
        <w:br w:type="page"/>
      </w:r>
    </w:p>
    <w:p w14:paraId="66B09E9F" w14:textId="362758C4" w:rsidR="00DE76CC" w:rsidRDefault="00DE76CC" w:rsidP="00DE76CC">
      <w:pPr>
        <w:pStyle w:val="BodyText"/>
        <w:jc w:val="right"/>
        <w:rPr>
          <w:b/>
          <w:bCs/>
          <w:sz w:val="32"/>
          <w:szCs w:val="28"/>
          <w:lang w:val="en-GB"/>
        </w:rPr>
      </w:pPr>
      <w:r w:rsidRPr="00B631DA">
        <w:rPr>
          <w:b/>
          <w:bCs/>
          <w:sz w:val="32"/>
          <w:szCs w:val="28"/>
          <w:lang w:val="en-GB"/>
        </w:rPr>
        <w:lastRenderedPageBreak/>
        <w:t>Attachment B</w:t>
      </w:r>
    </w:p>
    <w:p w14:paraId="5D07F0F5" w14:textId="77777777" w:rsidR="009D057F" w:rsidRDefault="009D057F" w:rsidP="009D057F">
      <w:pPr>
        <w:pStyle w:val="Heading1"/>
      </w:pPr>
      <w:r>
        <w:t>Background</w:t>
      </w:r>
    </w:p>
    <w:p w14:paraId="14B3C604" w14:textId="681FC1B9" w:rsidR="009D057F" w:rsidRDefault="009D057F" w:rsidP="009D057F">
      <w:pPr>
        <w:pStyle w:val="BodyText"/>
      </w:pPr>
      <w:r w:rsidRPr="00C02DD6">
        <w:rPr>
          <w:lang w:val="en-GB"/>
        </w:rPr>
        <w:t xml:space="preserve">The </w:t>
      </w:r>
      <w:r>
        <w:t xml:space="preserve">low-cost essentials subsidy scheme (subsidy scheme) </w:t>
      </w:r>
      <w:r w:rsidRPr="00C02DD6">
        <w:rPr>
          <w:lang w:val="en-GB"/>
        </w:rPr>
        <w:t>aims to reduce the cost of 30 essential items in remote stores to be comparable to supermarkets in urban areas, to help address cost-of-living pressures and high rates of food insecurity experienced in remote First Nations communities.</w:t>
      </w:r>
      <w:r w:rsidRPr="00C02DD6">
        <w:t> </w:t>
      </w:r>
    </w:p>
    <w:p w14:paraId="4FC04737" w14:textId="77777777" w:rsidR="009D057F" w:rsidRDefault="009D057F" w:rsidP="009D057F">
      <w:pPr>
        <w:pStyle w:val="BodyText"/>
        <w:rPr>
          <w:lang w:val="en-GB"/>
        </w:rPr>
      </w:pPr>
      <w:r w:rsidRPr="00C02DD6">
        <w:rPr>
          <w:lang w:val="en-GB"/>
        </w:rPr>
        <w:t xml:space="preserve">The </w:t>
      </w:r>
      <w:r>
        <w:t xml:space="preserve">National Indigenous Australians Agency (NIAA) </w:t>
      </w:r>
      <w:r w:rsidRPr="00C02DD6">
        <w:rPr>
          <w:lang w:val="en-GB"/>
        </w:rPr>
        <w:t xml:space="preserve">has policy responsibility for the subsidy scheme. </w:t>
      </w:r>
      <w:r>
        <w:t>Outback Stores Pty Ltd (Outback Stores)</w:t>
      </w:r>
      <w:r w:rsidRPr="00C02DD6">
        <w:rPr>
          <w:lang w:val="en-GB"/>
        </w:rPr>
        <w:t xml:space="preserve"> will administer the subsidy scheme.</w:t>
      </w:r>
    </w:p>
    <w:p w14:paraId="1E78F8ED" w14:textId="77777777" w:rsidR="009D057F" w:rsidRDefault="009D057F" w:rsidP="009D057F">
      <w:pPr>
        <w:pStyle w:val="BodyText"/>
        <w:rPr>
          <w:lang w:val="en-GB"/>
        </w:rPr>
      </w:pPr>
      <w:r>
        <w:rPr>
          <w:lang w:val="en-GB"/>
        </w:rPr>
        <w:t xml:space="preserve">Further information on the subsidy scheme is available and will continue to be updated on the NIAA webpage: </w:t>
      </w:r>
      <w:hyperlink r:id="rId14" w:history="1">
        <w:r w:rsidRPr="00863AD8">
          <w:rPr>
            <w:rStyle w:val="Hyperlink"/>
          </w:rPr>
          <w:t>Food security in remote First Nations communities | NIAA</w:t>
        </w:r>
      </w:hyperlink>
      <w:r>
        <w:rPr>
          <w:lang w:val="en-GB"/>
        </w:rPr>
        <w:t xml:space="preserve">. </w:t>
      </w:r>
    </w:p>
    <w:p w14:paraId="21F25DD0" w14:textId="77777777" w:rsidR="009D057F" w:rsidRDefault="009D057F" w:rsidP="009D057F">
      <w:pPr>
        <w:pStyle w:val="Heading1"/>
      </w:pPr>
      <w:r>
        <w:t xml:space="preserve">The Interim Subsidy Scheme Advisory </w:t>
      </w:r>
      <w:r w:rsidRPr="00340ECE">
        <w:t xml:space="preserve">Group </w:t>
      </w:r>
    </w:p>
    <w:p w14:paraId="6A05B380" w14:textId="39F04B8C" w:rsidR="009D057F" w:rsidRDefault="009D057F" w:rsidP="009D057F">
      <w:pPr>
        <w:pStyle w:val="BodyText"/>
        <w:rPr>
          <w:lang w:val="en-GB"/>
        </w:rPr>
      </w:pPr>
      <w:r>
        <w:rPr>
          <w:lang w:val="en-GB"/>
        </w:rPr>
        <w:t xml:space="preserve">An </w:t>
      </w:r>
      <w:r>
        <w:t xml:space="preserve">Interim Subsidy Scheme Advisory Group (the Group) has been established to support the NIAA and Outback Stores in </w:t>
      </w:r>
      <w:r w:rsidR="00281F56">
        <w:t xml:space="preserve">design </w:t>
      </w:r>
      <w:r>
        <w:t xml:space="preserve">of the subsidy scheme. The Group has responsibility for developing the initial list of items to be subsidised, prior to the subsidy commencing. </w:t>
      </w:r>
    </w:p>
    <w:p w14:paraId="77C42584" w14:textId="77777777" w:rsidR="009D057F" w:rsidRDefault="009D057F" w:rsidP="009D057F">
      <w:pPr>
        <w:pStyle w:val="BodyText"/>
      </w:pPr>
      <w:r>
        <w:rPr>
          <w:lang w:val="en-GB"/>
        </w:rPr>
        <w:t>The</w:t>
      </w:r>
      <w:r w:rsidRPr="00BC6352">
        <w:rPr>
          <w:lang w:val="en-GB"/>
        </w:rPr>
        <w:t xml:space="preserve"> Group </w:t>
      </w:r>
      <w:r>
        <w:rPr>
          <w:lang w:val="en-GB"/>
        </w:rPr>
        <w:t>aims to</w:t>
      </w:r>
      <w:r w:rsidRPr="00BC6352">
        <w:rPr>
          <w:lang w:val="en-GB"/>
        </w:rPr>
        <w:t xml:space="preserve"> support accountability, transparency and effective evidence-based decision making</w:t>
      </w:r>
      <w:r>
        <w:rPr>
          <w:lang w:val="en-GB"/>
        </w:rPr>
        <w:t xml:space="preserve"> for the subsidy scheme in line </w:t>
      </w:r>
      <w:r w:rsidRPr="00BC6352">
        <w:rPr>
          <w:lang w:val="en-GB"/>
        </w:rPr>
        <w:t>with Closing the Gap Priority Reform</w:t>
      </w:r>
      <w:r>
        <w:rPr>
          <w:lang w:val="en-GB"/>
        </w:rPr>
        <w:t> 1</w:t>
      </w:r>
      <w:r w:rsidRPr="00BC6352">
        <w:rPr>
          <w:lang w:val="en-GB"/>
        </w:rPr>
        <w:t>.</w:t>
      </w:r>
      <w:r w:rsidRPr="00DF0EBA">
        <w:t xml:space="preserve"> </w:t>
      </w:r>
      <w:r>
        <w:t>In line with Closing the Gap Priority Reform 4, the Group will release a communique following decision-making meetings to share and support access to subsidy scheme information.</w:t>
      </w:r>
      <w:r w:rsidRPr="00BC6352">
        <w:rPr>
          <w:lang w:val="en-GB"/>
        </w:rPr>
        <w:t> </w:t>
      </w:r>
      <w:r w:rsidRPr="00BC6352">
        <w:t> </w:t>
      </w:r>
    </w:p>
    <w:p w14:paraId="3AE027FF" w14:textId="77777777" w:rsidR="009D057F" w:rsidRDefault="009D057F" w:rsidP="009D057F">
      <w:pPr>
        <w:pStyle w:val="BodyText"/>
      </w:pPr>
      <w:r>
        <w:t>Members include:</w:t>
      </w:r>
    </w:p>
    <w:p w14:paraId="61F4FC0F" w14:textId="59B7F554" w:rsidR="009D057F" w:rsidRDefault="0015737D" w:rsidP="009D057F">
      <w:pPr>
        <w:pStyle w:val="BodyText"/>
        <w:numPr>
          <w:ilvl w:val="0"/>
          <w:numId w:val="31"/>
        </w:numPr>
      </w:pPr>
      <w:r>
        <w:t xml:space="preserve">The </w:t>
      </w:r>
      <w:r w:rsidR="009D057F">
        <w:t xml:space="preserve">Arnhem Land Progress Aboriginal </w:t>
      </w:r>
      <w:r w:rsidR="00B5727C">
        <w:t>Corporation</w:t>
      </w:r>
      <w:r w:rsidR="009D057F">
        <w:t xml:space="preserve"> (ALPA)</w:t>
      </w:r>
    </w:p>
    <w:p w14:paraId="0E76AEBC" w14:textId="77777777" w:rsidR="009D057F" w:rsidRDefault="009D057F" w:rsidP="009D057F">
      <w:pPr>
        <w:pStyle w:val="BodyText"/>
        <w:numPr>
          <w:ilvl w:val="0"/>
          <w:numId w:val="31"/>
        </w:numPr>
      </w:pPr>
      <w:proofErr w:type="spellStart"/>
      <w:r>
        <w:t>Bidyadanga</w:t>
      </w:r>
      <w:proofErr w:type="spellEnd"/>
      <w:r>
        <w:t xml:space="preserve"> Aboriginal Community La Grange Inc</w:t>
      </w:r>
    </w:p>
    <w:p w14:paraId="7A1A0942" w14:textId="77777777" w:rsidR="009D057F" w:rsidRDefault="009D057F" w:rsidP="009D057F">
      <w:pPr>
        <w:pStyle w:val="BodyText"/>
        <w:numPr>
          <w:ilvl w:val="0"/>
          <w:numId w:val="31"/>
        </w:numPr>
      </w:pPr>
      <w:r w:rsidRPr="001D100E">
        <w:t>Community Enterprise Queensland</w:t>
      </w:r>
      <w:r>
        <w:t xml:space="preserve"> (CEQ)</w:t>
      </w:r>
    </w:p>
    <w:p w14:paraId="53E21433" w14:textId="77777777" w:rsidR="009D057F" w:rsidRDefault="009D057F" w:rsidP="009D057F">
      <w:pPr>
        <w:pStyle w:val="BodyText"/>
        <w:numPr>
          <w:ilvl w:val="0"/>
          <w:numId w:val="31"/>
        </w:numPr>
      </w:pPr>
      <w:r w:rsidRPr="001D100E">
        <w:t xml:space="preserve">Mai </w:t>
      </w:r>
      <w:proofErr w:type="spellStart"/>
      <w:r w:rsidRPr="001D100E">
        <w:t>Wiru</w:t>
      </w:r>
      <w:proofErr w:type="spellEnd"/>
      <w:r w:rsidRPr="001D100E">
        <w:t xml:space="preserve"> Regional Stores Council Aboriginal Corporation</w:t>
      </w:r>
      <w:r>
        <w:t xml:space="preserve"> (Mai </w:t>
      </w:r>
      <w:proofErr w:type="spellStart"/>
      <w:r>
        <w:t>Wiru</w:t>
      </w:r>
      <w:proofErr w:type="spellEnd"/>
      <w:r>
        <w:t>)</w:t>
      </w:r>
    </w:p>
    <w:p w14:paraId="232DBFAC" w14:textId="77777777" w:rsidR="009D057F" w:rsidRDefault="009D057F" w:rsidP="009D057F">
      <w:pPr>
        <w:pStyle w:val="BodyText"/>
        <w:numPr>
          <w:ilvl w:val="0"/>
          <w:numId w:val="31"/>
        </w:numPr>
      </w:pPr>
      <w:r w:rsidRPr="001D100E">
        <w:t>National Aboriginal Community Controlled Health Organisation</w:t>
      </w:r>
      <w:r>
        <w:t xml:space="preserve"> (NACCHO)</w:t>
      </w:r>
    </w:p>
    <w:p w14:paraId="08518CCB" w14:textId="07A1E5A3" w:rsidR="004A6FFC" w:rsidRDefault="004A6FFC" w:rsidP="009D057F">
      <w:pPr>
        <w:pStyle w:val="BodyText"/>
        <w:numPr>
          <w:ilvl w:val="0"/>
          <w:numId w:val="31"/>
        </w:numPr>
      </w:pPr>
      <w:r>
        <w:t xml:space="preserve">A/Prof Megan Ferguson, </w:t>
      </w:r>
      <w:r w:rsidRPr="00FB247F">
        <w:t xml:space="preserve">School of Public Health, </w:t>
      </w:r>
      <w:r>
        <w:t>The</w:t>
      </w:r>
      <w:r w:rsidRPr="00FB247F">
        <w:t xml:space="preserve"> University of Queensland</w:t>
      </w:r>
    </w:p>
    <w:p w14:paraId="2D1EE67A" w14:textId="7F29BBFA" w:rsidR="009D057F" w:rsidRPr="00846E81" w:rsidRDefault="009D057F" w:rsidP="009D057F">
      <w:pPr>
        <w:pStyle w:val="BodyText"/>
      </w:pPr>
      <w:r>
        <w:t xml:space="preserve">Outback Stores, </w:t>
      </w:r>
      <w:r w:rsidR="00C75870" w:rsidRPr="00846E81">
        <w:t>representatives from Department of Health</w:t>
      </w:r>
      <w:r w:rsidR="0038700E">
        <w:t>, Disability and Ageing</w:t>
      </w:r>
      <w:r w:rsidR="00565478" w:rsidRPr="00846E81">
        <w:t xml:space="preserve">, </w:t>
      </w:r>
      <w:r w:rsidRPr="00846E81">
        <w:t>representatives from Queensland (QLD) Government responsible for administering the QLD Remote Communities Freight Assistance Scheme provided advice to the Group.</w:t>
      </w:r>
    </w:p>
    <w:p w14:paraId="66C98BE0" w14:textId="79440621" w:rsidR="009D057F" w:rsidRPr="00B631DA" w:rsidRDefault="009D057F" w:rsidP="5DD0F649">
      <w:pPr>
        <w:pStyle w:val="BodyText"/>
      </w:pPr>
      <w:r>
        <w:t xml:space="preserve">The NIAA Chairs the Group and provides secretariat support. </w:t>
      </w:r>
    </w:p>
    <w:sectPr w:rsidR="009D057F" w:rsidRPr="00B631DA" w:rsidSect="00513E23">
      <w:headerReference w:type="even" r:id="rId15"/>
      <w:footerReference w:type="even" r:id="rId16"/>
      <w:footerReference w:type="default" r:id="rId17"/>
      <w:headerReference w:type="first" r:id="rId18"/>
      <w:footerReference w:type="first" r:id="rId19"/>
      <w:pgSz w:w="11906" w:h="16838" w:code="9"/>
      <w:pgMar w:top="1276" w:right="851" w:bottom="1418"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2021" w14:textId="77777777" w:rsidR="0081780A" w:rsidRDefault="0081780A" w:rsidP="00B95533">
      <w:pPr>
        <w:spacing w:after="0" w:line="240" w:lineRule="auto"/>
      </w:pPr>
      <w:r>
        <w:separator/>
      </w:r>
    </w:p>
  </w:endnote>
  <w:endnote w:type="continuationSeparator" w:id="0">
    <w:p w14:paraId="56015792" w14:textId="77777777" w:rsidR="0081780A" w:rsidRDefault="0081780A" w:rsidP="00B95533">
      <w:pPr>
        <w:spacing w:after="0" w:line="240" w:lineRule="auto"/>
      </w:pPr>
      <w:r>
        <w:continuationSeparator/>
      </w:r>
    </w:p>
  </w:endnote>
  <w:endnote w:type="continuationNotice" w:id="1">
    <w:p w14:paraId="0C73E19F" w14:textId="77777777" w:rsidR="0081780A" w:rsidRDefault="00817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0578" w14:textId="708A3068" w:rsidR="009753FF" w:rsidRDefault="009753FF">
    <w:pPr>
      <w:pStyle w:val="Footer"/>
    </w:pPr>
    <w:r>
      <w:rPr>
        <w:noProof/>
      </w:rPr>
      <mc:AlternateContent>
        <mc:Choice Requires="wps">
          <w:drawing>
            <wp:anchor distT="0" distB="0" distL="0" distR="0" simplePos="0" relativeHeight="251658247" behindDoc="0" locked="0" layoutInCell="1" allowOverlap="1" wp14:anchorId="006FE984" wp14:editId="61E5FA92">
              <wp:simplePos x="635" y="635"/>
              <wp:positionH relativeFrom="page">
                <wp:align>center</wp:align>
              </wp:positionH>
              <wp:positionV relativeFrom="page">
                <wp:align>bottom</wp:align>
              </wp:positionV>
              <wp:extent cx="686435" cy="383540"/>
              <wp:effectExtent l="0" t="0" r="18415" b="0"/>
              <wp:wrapNone/>
              <wp:docPr id="9761790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4BDA1D4" w14:textId="19F601A2" w:rsidR="009753FF" w:rsidRPr="009753FF" w:rsidRDefault="009753FF" w:rsidP="009753FF">
                          <w:pPr>
                            <w:spacing w:after="0"/>
                            <w:rPr>
                              <w:rFonts w:ascii="Arial" w:eastAsia="Arial" w:hAnsi="Arial" w:cs="Arial"/>
                              <w:noProof/>
                              <w:color w:val="FF0000"/>
                              <w:sz w:val="24"/>
                              <w:szCs w:val="24"/>
                            </w:rPr>
                          </w:pPr>
                          <w:r w:rsidRPr="009753FF">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06FE984">
              <v:stroke joinstyle="miter"/>
              <v:path gradientshapeok="t" o:connecttype="rect"/>
            </v:shapetype>
            <v:shape id="Text Box 5" style="position:absolute;margin-left:0;margin-top:0;width:54.05pt;height:30.2pt;z-index:251658247;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v:textbox style="mso-fit-shape-to-text:t" inset="0,0,0,15pt">
                <w:txbxContent>
                  <w:p w:rsidRPr="009753FF" w:rsidR="009753FF" w:rsidP="009753FF" w:rsidRDefault="009753FF" w14:paraId="24BDA1D4" w14:textId="19F601A2">
                    <w:pPr>
                      <w:spacing w:after="0"/>
                      <w:rPr>
                        <w:rFonts w:ascii="Arial" w:hAnsi="Arial" w:eastAsia="Arial" w:cs="Arial"/>
                        <w:noProof/>
                        <w:color w:val="FF0000"/>
                        <w:sz w:val="24"/>
                        <w:szCs w:val="24"/>
                      </w:rPr>
                    </w:pPr>
                    <w:r w:rsidRPr="009753FF">
                      <w:rPr>
                        <w:rFonts w:ascii="Arial" w:hAnsi="Arial" w:eastAsia="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B073" w14:textId="279D9DE0" w:rsidR="009672EB" w:rsidRPr="0040648D" w:rsidRDefault="000D4653" w:rsidP="00206976">
    <w:pPr>
      <w:pStyle w:val="Footer"/>
      <w:pBdr>
        <w:top w:val="single" w:sz="24" w:space="7" w:color="auto"/>
      </w:pBdr>
      <w:tabs>
        <w:tab w:val="clear" w:pos="4513"/>
        <w:tab w:val="clear" w:pos="9026"/>
        <w:tab w:val="right" w:pos="13435"/>
      </w:tabs>
      <w:rPr>
        <w:color w:val="2A4055" w:themeColor="accent1"/>
      </w:rPr>
    </w:pPr>
    <w:r w:rsidRPr="007C5C8F">
      <w:rPr>
        <w:noProof/>
        <w:color w:val="2A4055" w:themeColor="accent1"/>
        <w:lang w:eastAsia="en-AU"/>
      </w:rPr>
      <w:drawing>
        <wp:anchor distT="0" distB="0" distL="114300" distR="114300" simplePos="0" relativeHeight="251658242" behindDoc="1" locked="0" layoutInCell="1" allowOverlap="1" wp14:anchorId="500CA216" wp14:editId="64BE63F4">
          <wp:simplePos x="0" y="0"/>
          <wp:positionH relativeFrom="page">
            <wp:align>left</wp:align>
          </wp:positionH>
          <wp:positionV relativeFrom="paragraph">
            <wp:posOffset>-126300</wp:posOffset>
          </wp:positionV>
          <wp:extent cx="7566256" cy="719254"/>
          <wp:effectExtent l="0" t="0" r="0" b="5080"/>
          <wp:wrapNone/>
          <wp:docPr id="913000972" name="Picture 913000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006643C0">
      <w:rPr>
        <w:color w:val="2A4055" w:themeColor="accent1"/>
      </w:rPr>
      <w:t>Communique – Low-cost essentials subsidy scheme</w:t>
    </w:r>
    <w:r w:rsidR="00153AF7">
      <w:rPr>
        <w:color w:val="2A4055" w:themeColor="accent1"/>
      </w:rPr>
      <w:tab/>
    </w:r>
    <w:r w:rsidR="7932B16D" w:rsidRPr="7932B16D">
      <w:rPr>
        <w:color w:val="2A4055" w:themeColor="accent1"/>
      </w:rPr>
      <w:t xml:space="preserve">  </w:t>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7</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E34E" w14:textId="1A089069" w:rsidR="009672EB" w:rsidRPr="0040648D" w:rsidRDefault="007C5C8F" w:rsidP="7932B16D">
    <w:pPr>
      <w:pStyle w:val="Footer"/>
      <w:pBdr>
        <w:top w:val="single" w:sz="24" w:space="7" w:color="2A4055"/>
      </w:pBdr>
      <w:tabs>
        <w:tab w:val="clear" w:pos="4513"/>
        <w:tab w:val="clear" w:pos="9026"/>
        <w:tab w:val="left" w:pos="10065"/>
      </w:tabs>
      <w:rPr>
        <w:color w:val="2A4055" w:themeColor="accent1"/>
      </w:rPr>
    </w:pPr>
    <w:r>
      <w:rPr>
        <w:noProof/>
        <w:color w:val="2A4055" w:themeColor="accent1"/>
        <w:lang w:eastAsia="en-AU"/>
      </w:rPr>
      <w:drawing>
        <wp:anchor distT="0" distB="0" distL="114300" distR="114300" simplePos="0" relativeHeight="251658241" behindDoc="1" locked="0" layoutInCell="1" allowOverlap="1" wp14:anchorId="4DE0CA72" wp14:editId="5598C65D">
          <wp:simplePos x="0" y="0"/>
          <wp:positionH relativeFrom="margin">
            <wp:align>center</wp:align>
          </wp:positionH>
          <wp:positionV relativeFrom="paragraph">
            <wp:posOffset>-90885</wp:posOffset>
          </wp:positionV>
          <wp:extent cx="7566256" cy="719254"/>
          <wp:effectExtent l="0" t="0" r="0" b="5080"/>
          <wp:wrapNone/>
          <wp:docPr id="84234342" name="Picture 84234342" descr="Decorat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23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7932B16D" w:rsidRPr="7932B16D">
      <w:rPr>
        <w:color w:val="2A4055" w:themeColor="accent1"/>
      </w:rPr>
      <w:t xml:space="preserve">Communique – Low-cost essentials subsidy </w:t>
    </w:r>
    <w:proofErr w:type="gramStart"/>
    <w:r w:rsidR="7932B16D" w:rsidRPr="7932B16D">
      <w:rPr>
        <w:color w:val="2A4055" w:themeColor="accent1"/>
      </w:rPr>
      <w:t xml:space="preserve">scheme  </w:t>
    </w:r>
    <w:r w:rsidR="00153AF7">
      <w:rPr>
        <w:color w:val="2A4055" w:themeColor="accent1"/>
      </w:rPr>
      <w:tab/>
    </w:r>
    <w:proofErr w:type="gramEnd"/>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1</w:t>
    </w:r>
    <w:r w:rsidR="00153AF7" w:rsidRPr="00153AF7">
      <w:rPr>
        <w:noProof/>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68E8" w14:textId="77777777" w:rsidR="0081780A" w:rsidRPr="007A6FC6" w:rsidRDefault="0081780A" w:rsidP="00B95533">
      <w:pPr>
        <w:spacing w:after="0" w:line="240" w:lineRule="auto"/>
        <w:rPr>
          <w:color w:val="00948D" w:themeColor="accent2"/>
        </w:rPr>
      </w:pPr>
      <w:r w:rsidRPr="007A6FC6">
        <w:rPr>
          <w:color w:val="00948D" w:themeColor="accent2"/>
        </w:rPr>
        <w:separator/>
      </w:r>
    </w:p>
  </w:footnote>
  <w:footnote w:type="continuationSeparator" w:id="0">
    <w:p w14:paraId="1B5DE459" w14:textId="77777777" w:rsidR="0081780A" w:rsidRPr="007A6FC6" w:rsidRDefault="0081780A" w:rsidP="00B95533">
      <w:pPr>
        <w:spacing w:after="0" w:line="240" w:lineRule="auto"/>
        <w:rPr>
          <w:color w:val="00948D" w:themeColor="accent2"/>
        </w:rPr>
      </w:pPr>
      <w:r w:rsidRPr="007A6FC6">
        <w:rPr>
          <w:color w:val="00948D" w:themeColor="accent2"/>
        </w:rPr>
        <w:continuationSeparator/>
      </w:r>
    </w:p>
  </w:footnote>
  <w:footnote w:type="continuationNotice" w:id="1">
    <w:p w14:paraId="3A8A654E" w14:textId="77777777" w:rsidR="0081780A" w:rsidRDefault="00817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58A0" w14:textId="0A0FE462" w:rsidR="009753FF" w:rsidRDefault="009753FF">
    <w:pPr>
      <w:pStyle w:val="Header"/>
    </w:pPr>
    <w:r>
      <w:rPr>
        <w:noProof/>
      </w:rPr>
      <mc:AlternateContent>
        <mc:Choice Requires="wps">
          <w:drawing>
            <wp:anchor distT="0" distB="0" distL="0" distR="0" simplePos="0" relativeHeight="251658244" behindDoc="0" locked="0" layoutInCell="1" allowOverlap="1" wp14:anchorId="1EB92FD0" wp14:editId="6B4E2471">
              <wp:simplePos x="635" y="635"/>
              <wp:positionH relativeFrom="page">
                <wp:align>center</wp:align>
              </wp:positionH>
              <wp:positionV relativeFrom="page">
                <wp:align>top</wp:align>
              </wp:positionV>
              <wp:extent cx="686435" cy="383540"/>
              <wp:effectExtent l="0" t="0" r="18415" b="16510"/>
              <wp:wrapNone/>
              <wp:docPr id="16532622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8648B53" w14:textId="0441B73D" w:rsidR="009753FF" w:rsidRPr="009753FF" w:rsidRDefault="009753FF" w:rsidP="009753FF">
                          <w:pPr>
                            <w:spacing w:after="0"/>
                            <w:rPr>
                              <w:rFonts w:ascii="Arial" w:eastAsia="Arial" w:hAnsi="Arial" w:cs="Arial"/>
                              <w:noProof/>
                              <w:color w:val="FF0000"/>
                              <w:sz w:val="24"/>
                              <w:szCs w:val="24"/>
                            </w:rPr>
                          </w:pPr>
                          <w:r w:rsidRPr="009753FF">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EB92FD0">
              <v:stroke joinstyle="miter"/>
              <v:path gradientshapeok="t" o:connecttype="rect"/>
            </v:shapetype>
            <v:shape id="Text Box 2" style="position:absolute;margin-left:0;margin-top:0;width:54.05pt;height:30.2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v:textbox style="mso-fit-shape-to-text:t" inset="0,15pt,0,0">
                <w:txbxContent>
                  <w:p w:rsidRPr="009753FF" w:rsidR="009753FF" w:rsidP="009753FF" w:rsidRDefault="009753FF" w14:paraId="38648B53" w14:textId="0441B73D">
                    <w:pPr>
                      <w:spacing w:after="0"/>
                      <w:rPr>
                        <w:rFonts w:ascii="Arial" w:hAnsi="Arial" w:eastAsia="Arial" w:cs="Arial"/>
                        <w:noProof/>
                        <w:color w:val="FF0000"/>
                        <w:sz w:val="24"/>
                        <w:szCs w:val="24"/>
                      </w:rPr>
                    </w:pPr>
                    <w:r w:rsidRPr="009753FF">
                      <w:rPr>
                        <w:rFonts w:ascii="Arial" w:hAnsi="Arial" w:eastAsia="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6A0C" w14:textId="1AED6D70" w:rsidR="009672EB" w:rsidRDefault="007C5C8F" w:rsidP="002B5D09">
    <w:pPr>
      <w:pStyle w:val="Header"/>
      <w:tabs>
        <w:tab w:val="clear" w:pos="4513"/>
        <w:tab w:val="clear" w:pos="9026"/>
        <w:tab w:val="left" w:pos="4100"/>
      </w:tabs>
    </w:pPr>
    <w:r>
      <w:rPr>
        <w:noProof/>
        <w:lang w:eastAsia="en-AU"/>
      </w:rPr>
      <w:drawing>
        <wp:anchor distT="0" distB="0" distL="114300" distR="114300" simplePos="0" relativeHeight="251658240" behindDoc="1" locked="0" layoutInCell="1" allowOverlap="1" wp14:anchorId="6097855A" wp14:editId="218C2F8A">
          <wp:simplePos x="0" y="0"/>
          <wp:positionH relativeFrom="page">
            <wp:posOffset>10299</wp:posOffset>
          </wp:positionH>
          <wp:positionV relativeFrom="paragraph">
            <wp:posOffset>-353060</wp:posOffset>
          </wp:positionV>
          <wp:extent cx="7533437" cy="1433745"/>
          <wp:effectExtent l="0" t="0" r="0" b="0"/>
          <wp:wrapNone/>
          <wp:docPr id="1300261757" name="Picture 1300261757" descr="Australian Government National Indigenous Australians Agency"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37" cy="143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76" w:hanging="360"/>
      </w:p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 w15:restartNumberingAfterBreak="0">
    <w:nsid w:val="054A25AB"/>
    <w:multiLevelType w:val="hybridMultilevel"/>
    <w:tmpl w:val="9FD2EA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92CCC"/>
    <w:multiLevelType w:val="hybridMultilevel"/>
    <w:tmpl w:val="FFFFFFFF"/>
    <w:lvl w:ilvl="0" w:tplc="F9781E02">
      <w:start w:val="1"/>
      <w:numFmt w:val="bullet"/>
      <w:lvlText w:val=""/>
      <w:lvlJc w:val="left"/>
      <w:pPr>
        <w:ind w:left="720" w:hanging="360"/>
      </w:pPr>
      <w:rPr>
        <w:rFonts w:ascii="Wingdings" w:hAnsi="Wingdings" w:hint="default"/>
      </w:rPr>
    </w:lvl>
    <w:lvl w:ilvl="1" w:tplc="AD844D5C">
      <w:start w:val="1"/>
      <w:numFmt w:val="bullet"/>
      <w:lvlText w:val="o"/>
      <w:lvlJc w:val="left"/>
      <w:pPr>
        <w:ind w:left="1440" w:hanging="360"/>
      </w:pPr>
      <w:rPr>
        <w:rFonts w:ascii="Courier New" w:hAnsi="Courier New" w:hint="default"/>
      </w:rPr>
    </w:lvl>
    <w:lvl w:ilvl="2" w:tplc="454A9894">
      <w:start w:val="1"/>
      <w:numFmt w:val="bullet"/>
      <w:lvlText w:val=""/>
      <w:lvlJc w:val="left"/>
      <w:pPr>
        <w:ind w:left="2160" w:hanging="360"/>
      </w:pPr>
      <w:rPr>
        <w:rFonts w:ascii="Wingdings" w:hAnsi="Wingdings" w:hint="default"/>
      </w:rPr>
    </w:lvl>
    <w:lvl w:ilvl="3" w:tplc="086693C4">
      <w:start w:val="1"/>
      <w:numFmt w:val="bullet"/>
      <w:lvlText w:val=""/>
      <w:lvlJc w:val="left"/>
      <w:pPr>
        <w:ind w:left="2880" w:hanging="360"/>
      </w:pPr>
      <w:rPr>
        <w:rFonts w:ascii="Symbol" w:hAnsi="Symbol" w:hint="default"/>
      </w:rPr>
    </w:lvl>
    <w:lvl w:ilvl="4" w:tplc="28FC989E">
      <w:start w:val="1"/>
      <w:numFmt w:val="bullet"/>
      <w:lvlText w:val="o"/>
      <w:lvlJc w:val="left"/>
      <w:pPr>
        <w:ind w:left="3600" w:hanging="360"/>
      </w:pPr>
      <w:rPr>
        <w:rFonts w:ascii="Courier New" w:hAnsi="Courier New" w:hint="default"/>
      </w:rPr>
    </w:lvl>
    <w:lvl w:ilvl="5" w:tplc="85488592">
      <w:start w:val="1"/>
      <w:numFmt w:val="bullet"/>
      <w:lvlText w:val=""/>
      <w:lvlJc w:val="left"/>
      <w:pPr>
        <w:ind w:left="4320" w:hanging="360"/>
      </w:pPr>
      <w:rPr>
        <w:rFonts w:ascii="Wingdings" w:hAnsi="Wingdings" w:hint="default"/>
      </w:rPr>
    </w:lvl>
    <w:lvl w:ilvl="6" w:tplc="D818B66A">
      <w:start w:val="1"/>
      <w:numFmt w:val="bullet"/>
      <w:lvlText w:val=""/>
      <w:lvlJc w:val="left"/>
      <w:pPr>
        <w:ind w:left="5040" w:hanging="360"/>
      </w:pPr>
      <w:rPr>
        <w:rFonts w:ascii="Symbol" w:hAnsi="Symbol" w:hint="default"/>
      </w:rPr>
    </w:lvl>
    <w:lvl w:ilvl="7" w:tplc="9D5ECCDA">
      <w:start w:val="1"/>
      <w:numFmt w:val="bullet"/>
      <w:lvlText w:val="o"/>
      <w:lvlJc w:val="left"/>
      <w:pPr>
        <w:ind w:left="5760" w:hanging="360"/>
      </w:pPr>
      <w:rPr>
        <w:rFonts w:ascii="Courier New" w:hAnsi="Courier New" w:hint="default"/>
      </w:rPr>
    </w:lvl>
    <w:lvl w:ilvl="8" w:tplc="69265D68">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130B3E12"/>
    <w:multiLevelType w:val="multilevel"/>
    <w:tmpl w:val="01D6A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D13A5"/>
    <w:multiLevelType w:val="multilevel"/>
    <w:tmpl w:val="99C81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A5068"/>
    <w:multiLevelType w:val="multilevel"/>
    <w:tmpl w:val="F49C8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B34DB"/>
    <w:multiLevelType w:val="hybridMultilevel"/>
    <w:tmpl w:val="EE4430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7003E8"/>
    <w:multiLevelType w:val="hybridMultilevel"/>
    <w:tmpl w:val="6B80A4B4"/>
    <w:lvl w:ilvl="0" w:tplc="30E63AE0">
      <w:start w:val="1"/>
      <w:numFmt w:val="bullet"/>
      <w:pStyle w:val="BulletedListlevel3"/>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39566184"/>
    <w:multiLevelType w:val="hybridMultilevel"/>
    <w:tmpl w:val="5016CA42"/>
    <w:lvl w:ilvl="0" w:tplc="0C09000F">
      <w:start w:val="1"/>
      <w:numFmt w:val="decimal"/>
      <w:lvlText w:val="%1."/>
      <w:lvlJc w:val="left"/>
      <w:pPr>
        <w:ind w:left="1352" w:hanging="360"/>
      </w:pPr>
      <w:rPr>
        <w:rFonts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2" w15:restartNumberingAfterBreak="0">
    <w:nsid w:val="3B74068E"/>
    <w:multiLevelType w:val="hybridMultilevel"/>
    <w:tmpl w:val="B85AFFE2"/>
    <w:lvl w:ilvl="0" w:tplc="B1967E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62DB0E"/>
    <w:multiLevelType w:val="hybridMultilevel"/>
    <w:tmpl w:val="FFFFFFFF"/>
    <w:lvl w:ilvl="0" w:tplc="D2BE4536">
      <w:start w:val="1"/>
      <w:numFmt w:val="bullet"/>
      <w:lvlText w:val=""/>
      <w:lvlJc w:val="left"/>
      <w:pPr>
        <w:ind w:left="720" w:hanging="360"/>
      </w:pPr>
      <w:rPr>
        <w:rFonts w:ascii="Wingdings" w:hAnsi="Wingdings" w:hint="default"/>
      </w:rPr>
    </w:lvl>
    <w:lvl w:ilvl="1" w:tplc="74289504">
      <w:start w:val="1"/>
      <w:numFmt w:val="bullet"/>
      <w:lvlText w:val="o"/>
      <w:lvlJc w:val="left"/>
      <w:pPr>
        <w:ind w:left="1440" w:hanging="360"/>
      </w:pPr>
      <w:rPr>
        <w:rFonts w:ascii="Courier New" w:hAnsi="Courier New" w:hint="default"/>
      </w:rPr>
    </w:lvl>
    <w:lvl w:ilvl="2" w:tplc="59E8946E">
      <w:start w:val="1"/>
      <w:numFmt w:val="bullet"/>
      <w:lvlText w:val=""/>
      <w:lvlJc w:val="left"/>
      <w:pPr>
        <w:ind w:left="2160" w:hanging="360"/>
      </w:pPr>
      <w:rPr>
        <w:rFonts w:ascii="Wingdings" w:hAnsi="Wingdings" w:hint="default"/>
      </w:rPr>
    </w:lvl>
    <w:lvl w:ilvl="3" w:tplc="C3C02A94">
      <w:start w:val="1"/>
      <w:numFmt w:val="bullet"/>
      <w:lvlText w:val=""/>
      <w:lvlJc w:val="left"/>
      <w:pPr>
        <w:ind w:left="2880" w:hanging="360"/>
      </w:pPr>
      <w:rPr>
        <w:rFonts w:ascii="Symbol" w:hAnsi="Symbol" w:hint="default"/>
      </w:rPr>
    </w:lvl>
    <w:lvl w:ilvl="4" w:tplc="F9A03728">
      <w:start w:val="1"/>
      <w:numFmt w:val="bullet"/>
      <w:lvlText w:val="o"/>
      <w:lvlJc w:val="left"/>
      <w:pPr>
        <w:ind w:left="3600" w:hanging="360"/>
      </w:pPr>
      <w:rPr>
        <w:rFonts w:ascii="Courier New" w:hAnsi="Courier New" w:hint="default"/>
      </w:rPr>
    </w:lvl>
    <w:lvl w:ilvl="5" w:tplc="50F2E020">
      <w:start w:val="1"/>
      <w:numFmt w:val="bullet"/>
      <w:lvlText w:val=""/>
      <w:lvlJc w:val="left"/>
      <w:pPr>
        <w:ind w:left="4320" w:hanging="360"/>
      </w:pPr>
      <w:rPr>
        <w:rFonts w:ascii="Wingdings" w:hAnsi="Wingdings" w:hint="default"/>
      </w:rPr>
    </w:lvl>
    <w:lvl w:ilvl="6" w:tplc="B0DEE0AA">
      <w:start w:val="1"/>
      <w:numFmt w:val="bullet"/>
      <w:lvlText w:val=""/>
      <w:lvlJc w:val="left"/>
      <w:pPr>
        <w:ind w:left="5040" w:hanging="360"/>
      </w:pPr>
      <w:rPr>
        <w:rFonts w:ascii="Symbol" w:hAnsi="Symbol" w:hint="default"/>
      </w:rPr>
    </w:lvl>
    <w:lvl w:ilvl="7" w:tplc="79925BBA">
      <w:start w:val="1"/>
      <w:numFmt w:val="bullet"/>
      <w:lvlText w:val="o"/>
      <w:lvlJc w:val="left"/>
      <w:pPr>
        <w:ind w:left="5760" w:hanging="360"/>
      </w:pPr>
      <w:rPr>
        <w:rFonts w:ascii="Courier New" w:hAnsi="Courier New" w:hint="default"/>
      </w:rPr>
    </w:lvl>
    <w:lvl w:ilvl="8" w:tplc="84F05984">
      <w:start w:val="1"/>
      <w:numFmt w:val="bullet"/>
      <w:lvlText w:val=""/>
      <w:lvlJc w:val="left"/>
      <w:pPr>
        <w:ind w:left="6480" w:hanging="360"/>
      </w:pPr>
      <w:rPr>
        <w:rFonts w:ascii="Wingdings" w:hAnsi="Wingdings" w:hint="default"/>
      </w:rPr>
    </w:lvl>
  </w:abstractNum>
  <w:abstractNum w:abstractNumId="14" w15:restartNumberingAfterBreak="0">
    <w:nsid w:val="42CD7FC7"/>
    <w:multiLevelType w:val="multilevel"/>
    <w:tmpl w:val="AEF8F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FF54E"/>
    <w:multiLevelType w:val="hybridMultilevel"/>
    <w:tmpl w:val="FFFFFFFF"/>
    <w:lvl w:ilvl="0" w:tplc="EAA206F8">
      <w:start w:val="1"/>
      <w:numFmt w:val="bullet"/>
      <w:lvlText w:val=""/>
      <w:lvlJc w:val="left"/>
      <w:pPr>
        <w:ind w:left="720" w:hanging="360"/>
      </w:pPr>
      <w:rPr>
        <w:rFonts w:ascii="Wingdings" w:hAnsi="Wingdings" w:hint="default"/>
      </w:rPr>
    </w:lvl>
    <w:lvl w:ilvl="1" w:tplc="922C5090">
      <w:start w:val="1"/>
      <w:numFmt w:val="bullet"/>
      <w:lvlText w:val="o"/>
      <w:lvlJc w:val="left"/>
      <w:pPr>
        <w:ind w:left="1440" w:hanging="360"/>
      </w:pPr>
      <w:rPr>
        <w:rFonts w:ascii="Courier New" w:hAnsi="Courier New" w:hint="default"/>
      </w:rPr>
    </w:lvl>
    <w:lvl w:ilvl="2" w:tplc="1D3CEF98">
      <w:start w:val="1"/>
      <w:numFmt w:val="bullet"/>
      <w:lvlText w:val=""/>
      <w:lvlJc w:val="left"/>
      <w:pPr>
        <w:ind w:left="2160" w:hanging="360"/>
      </w:pPr>
      <w:rPr>
        <w:rFonts w:ascii="Wingdings" w:hAnsi="Wingdings" w:hint="default"/>
      </w:rPr>
    </w:lvl>
    <w:lvl w:ilvl="3" w:tplc="32DC6E14">
      <w:start w:val="1"/>
      <w:numFmt w:val="bullet"/>
      <w:lvlText w:val=""/>
      <w:lvlJc w:val="left"/>
      <w:pPr>
        <w:ind w:left="2880" w:hanging="360"/>
      </w:pPr>
      <w:rPr>
        <w:rFonts w:ascii="Symbol" w:hAnsi="Symbol" w:hint="default"/>
      </w:rPr>
    </w:lvl>
    <w:lvl w:ilvl="4" w:tplc="82AC6988">
      <w:start w:val="1"/>
      <w:numFmt w:val="bullet"/>
      <w:lvlText w:val="o"/>
      <w:lvlJc w:val="left"/>
      <w:pPr>
        <w:ind w:left="3600" w:hanging="360"/>
      </w:pPr>
      <w:rPr>
        <w:rFonts w:ascii="Courier New" w:hAnsi="Courier New" w:hint="default"/>
      </w:rPr>
    </w:lvl>
    <w:lvl w:ilvl="5" w:tplc="EA14B3D0">
      <w:start w:val="1"/>
      <w:numFmt w:val="bullet"/>
      <w:lvlText w:val=""/>
      <w:lvlJc w:val="left"/>
      <w:pPr>
        <w:ind w:left="4320" w:hanging="360"/>
      </w:pPr>
      <w:rPr>
        <w:rFonts w:ascii="Wingdings" w:hAnsi="Wingdings" w:hint="default"/>
      </w:rPr>
    </w:lvl>
    <w:lvl w:ilvl="6" w:tplc="B2202506">
      <w:start w:val="1"/>
      <w:numFmt w:val="bullet"/>
      <w:lvlText w:val=""/>
      <w:lvlJc w:val="left"/>
      <w:pPr>
        <w:ind w:left="5040" w:hanging="360"/>
      </w:pPr>
      <w:rPr>
        <w:rFonts w:ascii="Symbol" w:hAnsi="Symbol" w:hint="default"/>
      </w:rPr>
    </w:lvl>
    <w:lvl w:ilvl="7" w:tplc="CE80AB2C">
      <w:start w:val="1"/>
      <w:numFmt w:val="bullet"/>
      <w:lvlText w:val="o"/>
      <w:lvlJc w:val="left"/>
      <w:pPr>
        <w:ind w:left="5760" w:hanging="360"/>
      </w:pPr>
      <w:rPr>
        <w:rFonts w:ascii="Courier New" w:hAnsi="Courier New" w:hint="default"/>
      </w:rPr>
    </w:lvl>
    <w:lvl w:ilvl="8" w:tplc="24727C5C">
      <w:start w:val="1"/>
      <w:numFmt w:val="bullet"/>
      <w:lvlText w:val=""/>
      <w:lvlJc w:val="left"/>
      <w:pPr>
        <w:ind w:left="6480" w:hanging="360"/>
      </w:pPr>
      <w:rPr>
        <w:rFonts w:ascii="Wingdings" w:hAnsi="Wingdings" w:hint="default"/>
      </w:rPr>
    </w:lvl>
  </w:abstractNum>
  <w:abstractNum w:abstractNumId="16" w15:restartNumberingAfterBreak="0">
    <w:nsid w:val="4C035F70"/>
    <w:multiLevelType w:val="multilevel"/>
    <w:tmpl w:val="241A5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A74D4"/>
    <w:multiLevelType w:val="hybridMultilevel"/>
    <w:tmpl w:val="066A6EF6"/>
    <w:lvl w:ilvl="0" w:tplc="72A0DBEC">
      <w:start w:val="1"/>
      <w:numFmt w:val="bullet"/>
      <w:pStyle w:val="BulletedListlevel2"/>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9" w15:restartNumberingAfterBreak="0">
    <w:nsid w:val="508B2895"/>
    <w:multiLevelType w:val="hybridMultilevel"/>
    <w:tmpl w:val="25AED52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26E72"/>
    <w:multiLevelType w:val="multilevel"/>
    <w:tmpl w:val="4DCE2C12"/>
    <w:lvl w:ilvl="0">
      <w:numFmt w:val="bullet"/>
      <w:lvlText w:val=""/>
      <w:lvlJc w:val="left"/>
      <w:pPr>
        <w:tabs>
          <w:tab w:val="num" w:pos="720"/>
        </w:tabs>
        <w:ind w:left="720" w:hanging="360"/>
      </w:pPr>
      <w:rPr>
        <w:rFonts w:ascii="Symbol" w:eastAsiaTheme="minorHAnsi" w:hAnsi="Symbol"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D2092"/>
    <w:multiLevelType w:val="hybridMultilevel"/>
    <w:tmpl w:val="FFFFFFFF"/>
    <w:lvl w:ilvl="0" w:tplc="C4F8EF80">
      <w:start w:val="1"/>
      <w:numFmt w:val="bullet"/>
      <w:lvlText w:val=""/>
      <w:lvlJc w:val="left"/>
      <w:pPr>
        <w:ind w:left="720" w:hanging="360"/>
      </w:pPr>
      <w:rPr>
        <w:rFonts w:ascii="Wingdings" w:hAnsi="Wingdings" w:hint="default"/>
      </w:rPr>
    </w:lvl>
    <w:lvl w:ilvl="1" w:tplc="B1CA2AD2">
      <w:start w:val="1"/>
      <w:numFmt w:val="bullet"/>
      <w:lvlText w:val="o"/>
      <w:lvlJc w:val="left"/>
      <w:pPr>
        <w:ind w:left="1440" w:hanging="360"/>
      </w:pPr>
      <w:rPr>
        <w:rFonts w:ascii="Courier New" w:hAnsi="Courier New" w:hint="default"/>
      </w:rPr>
    </w:lvl>
    <w:lvl w:ilvl="2" w:tplc="43928BF4">
      <w:start w:val="1"/>
      <w:numFmt w:val="bullet"/>
      <w:lvlText w:val=""/>
      <w:lvlJc w:val="left"/>
      <w:pPr>
        <w:ind w:left="2160" w:hanging="360"/>
      </w:pPr>
      <w:rPr>
        <w:rFonts w:ascii="Wingdings" w:hAnsi="Wingdings" w:hint="default"/>
      </w:rPr>
    </w:lvl>
    <w:lvl w:ilvl="3" w:tplc="773A5050">
      <w:start w:val="1"/>
      <w:numFmt w:val="bullet"/>
      <w:lvlText w:val=""/>
      <w:lvlJc w:val="left"/>
      <w:pPr>
        <w:ind w:left="2880" w:hanging="360"/>
      </w:pPr>
      <w:rPr>
        <w:rFonts w:ascii="Symbol" w:hAnsi="Symbol" w:hint="default"/>
      </w:rPr>
    </w:lvl>
    <w:lvl w:ilvl="4" w:tplc="A2B6A1CA">
      <w:start w:val="1"/>
      <w:numFmt w:val="bullet"/>
      <w:lvlText w:val="o"/>
      <w:lvlJc w:val="left"/>
      <w:pPr>
        <w:ind w:left="3600" w:hanging="360"/>
      </w:pPr>
      <w:rPr>
        <w:rFonts w:ascii="Courier New" w:hAnsi="Courier New" w:hint="default"/>
      </w:rPr>
    </w:lvl>
    <w:lvl w:ilvl="5" w:tplc="3ADA1ECE">
      <w:start w:val="1"/>
      <w:numFmt w:val="bullet"/>
      <w:lvlText w:val=""/>
      <w:lvlJc w:val="left"/>
      <w:pPr>
        <w:ind w:left="4320" w:hanging="360"/>
      </w:pPr>
      <w:rPr>
        <w:rFonts w:ascii="Wingdings" w:hAnsi="Wingdings" w:hint="default"/>
      </w:rPr>
    </w:lvl>
    <w:lvl w:ilvl="6" w:tplc="4232E358">
      <w:start w:val="1"/>
      <w:numFmt w:val="bullet"/>
      <w:lvlText w:val=""/>
      <w:lvlJc w:val="left"/>
      <w:pPr>
        <w:ind w:left="5040" w:hanging="360"/>
      </w:pPr>
      <w:rPr>
        <w:rFonts w:ascii="Symbol" w:hAnsi="Symbol" w:hint="default"/>
      </w:rPr>
    </w:lvl>
    <w:lvl w:ilvl="7" w:tplc="290E803C">
      <w:start w:val="1"/>
      <w:numFmt w:val="bullet"/>
      <w:lvlText w:val="o"/>
      <w:lvlJc w:val="left"/>
      <w:pPr>
        <w:ind w:left="5760" w:hanging="360"/>
      </w:pPr>
      <w:rPr>
        <w:rFonts w:ascii="Courier New" w:hAnsi="Courier New" w:hint="default"/>
      </w:rPr>
    </w:lvl>
    <w:lvl w:ilvl="8" w:tplc="0068CFF8">
      <w:start w:val="1"/>
      <w:numFmt w:val="bullet"/>
      <w:lvlText w:val=""/>
      <w:lvlJc w:val="left"/>
      <w:pPr>
        <w:ind w:left="6480" w:hanging="360"/>
      </w:pPr>
      <w:rPr>
        <w:rFonts w:ascii="Wingdings" w:hAnsi="Wingdings" w:hint="default"/>
      </w:rPr>
    </w:lvl>
  </w:abstractNum>
  <w:abstractNum w:abstractNumId="22"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3" w15:restartNumberingAfterBreak="0">
    <w:nsid w:val="608F21F8"/>
    <w:multiLevelType w:val="multilevel"/>
    <w:tmpl w:val="7996FC78"/>
    <w:lvl w:ilvl="0">
      <w:start w:val="1"/>
      <w:numFmt w:val="bullet"/>
      <w:pStyle w:val="BulletedListlevel1"/>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4" w15:restartNumberingAfterBreak="0">
    <w:nsid w:val="60BC19E8"/>
    <w:multiLevelType w:val="hybridMultilevel"/>
    <w:tmpl w:val="FFFFFFFF"/>
    <w:lvl w:ilvl="0" w:tplc="07EA0996">
      <w:start w:val="1"/>
      <w:numFmt w:val="bullet"/>
      <w:lvlText w:val=""/>
      <w:lvlJc w:val="left"/>
      <w:pPr>
        <w:ind w:left="720" w:hanging="360"/>
      </w:pPr>
      <w:rPr>
        <w:rFonts w:ascii="Wingdings" w:hAnsi="Wingdings" w:hint="default"/>
      </w:rPr>
    </w:lvl>
    <w:lvl w:ilvl="1" w:tplc="32763B24">
      <w:start w:val="1"/>
      <w:numFmt w:val="bullet"/>
      <w:lvlText w:val="o"/>
      <w:lvlJc w:val="left"/>
      <w:pPr>
        <w:ind w:left="1440" w:hanging="360"/>
      </w:pPr>
      <w:rPr>
        <w:rFonts w:ascii="Courier New" w:hAnsi="Courier New" w:hint="default"/>
      </w:rPr>
    </w:lvl>
    <w:lvl w:ilvl="2" w:tplc="619AE674">
      <w:start w:val="1"/>
      <w:numFmt w:val="bullet"/>
      <w:lvlText w:val=""/>
      <w:lvlJc w:val="left"/>
      <w:pPr>
        <w:ind w:left="2160" w:hanging="360"/>
      </w:pPr>
      <w:rPr>
        <w:rFonts w:ascii="Wingdings" w:hAnsi="Wingdings" w:hint="default"/>
      </w:rPr>
    </w:lvl>
    <w:lvl w:ilvl="3" w:tplc="790412E2">
      <w:start w:val="1"/>
      <w:numFmt w:val="bullet"/>
      <w:lvlText w:val=""/>
      <w:lvlJc w:val="left"/>
      <w:pPr>
        <w:ind w:left="2880" w:hanging="360"/>
      </w:pPr>
      <w:rPr>
        <w:rFonts w:ascii="Symbol" w:hAnsi="Symbol" w:hint="default"/>
      </w:rPr>
    </w:lvl>
    <w:lvl w:ilvl="4" w:tplc="AC1075A8">
      <w:start w:val="1"/>
      <w:numFmt w:val="bullet"/>
      <w:lvlText w:val="o"/>
      <w:lvlJc w:val="left"/>
      <w:pPr>
        <w:ind w:left="3600" w:hanging="360"/>
      </w:pPr>
      <w:rPr>
        <w:rFonts w:ascii="Courier New" w:hAnsi="Courier New" w:hint="default"/>
      </w:rPr>
    </w:lvl>
    <w:lvl w:ilvl="5" w:tplc="2E0A7D90">
      <w:start w:val="1"/>
      <w:numFmt w:val="bullet"/>
      <w:lvlText w:val=""/>
      <w:lvlJc w:val="left"/>
      <w:pPr>
        <w:ind w:left="4320" w:hanging="360"/>
      </w:pPr>
      <w:rPr>
        <w:rFonts w:ascii="Wingdings" w:hAnsi="Wingdings" w:hint="default"/>
      </w:rPr>
    </w:lvl>
    <w:lvl w:ilvl="6" w:tplc="A06E06EE">
      <w:start w:val="1"/>
      <w:numFmt w:val="bullet"/>
      <w:lvlText w:val=""/>
      <w:lvlJc w:val="left"/>
      <w:pPr>
        <w:ind w:left="5040" w:hanging="360"/>
      </w:pPr>
      <w:rPr>
        <w:rFonts w:ascii="Symbol" w:hAnsi="Symbol" w:hint="default"/>
      </w:rPr>
    </w:lvl>
    <w:lvl w:ilvl="7" w:tplc="48DC7BB2">
      <w:start w:val="1"/>
      <w:numFmt w:val="bullet"/>
      <w:lvlText w:val="o"/>
      <w:lvlJc w:val="left"/>
      <w:pPr>
        <w:ind w:left="5760" w:hanging="360"/>
      </w:pPr>
      <w:rPr>
        <w:rFonts w:ascii="Courier New" w:hAnsi="Courier New" w:hint="default"/>
      </w:rPr>
    </w:lvl>
    <w:lvl w:ilvl="8" w:tplc="DF7EA9F0">
      <w:start w:val="1"/>
      <w:numFmt w:val="bullet"/>
      <w:lvlText w:val=""/>
      <w:lvlJc w:val="left"/>
      <w:pPr>
        <w:ind w:left="6480" w:hanging="360"/>
      </w:pPr>
      <w:rPr>
        <w:rFonts w:ascii="Wingdings" w:hAnsi="Wingdings" w:hint="default"/>
      </w:rPr>
    </w:lvl>
  </w:abstractNum>
  <w:abstractNum w:abstractNumId="25" w15:restartNumberingAfterBreak="0">
    <w:nsid w:val="64B95F2C"/>
    <w:multiLevelType w:val="multilevel"/>
    <w:tmpl w:val="BC52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561B1"/>
    <w:multiLevelType w:val="hybridMultilevel"/>
    <w:tmpl w:val="FFFFFFFF"/>
    <w:lvl w:ilvl="0" w:tplc="D91CB494">
      <w:start w:val="1"/>
      <w:numFmt w:val="decimal"/>
      <w:lvlText w:val="%1."/>
      <w:lvlJc w:val="left"/>
      <w:pPr>
        <w:ind w:left="720" w:hanging="360"/>
      </w:pPr>
    </w:lvl>
    <w:lvl w:ilvl="1" w:tplc="0188F5BE">
      <w:start w:val="1"/>
      <w:numFmt w:val="lowerLetter"/>
      <w:lvlText w:val="%2."/>
      <w:lvlJc w:val="left"/>
      <w:pPr>
        <w:ind w:left="1440" w:hanging="360"/>
      </w:pPr>
    </w:lvl>
    <w:lvl w:ilvl="2" w:tplc="243EB4BA">
      <w:start w:val="1"/>
      <w:numFmt w:val="lowerRoman"/>
      <w:lvlText w:val="%3."/>
      <w:lvlJc w:val="right"/>
      <w:pPr>
        <w:ind w:left="2160" w:hanging="180"/>
      </w:pPr>
    </w:lvl>
    <w:lvl w:ilvl="3" w:tplc="B0BA3FF2">
      <w:start w:val="1"/>
      <w:numFmt w:val="decimal"/>
      <w:lvlText w:val="%4."/>
      <w:lvlJc w:val="left"/>
      <w:pPr>
        <w:ind w:left="2880" w:hanging="360"/>
      </w:pPr>
    </w:lvl>
    <w:lvl w:ilvl="4" w:tplc="76F05E30">
      <w:start w:val="1"/>
      <w:numFmt w:val="lowerLetter"/>
      <w:lvlText w:val="%5."/>
      <w:lvlJc w:val="left"/>
      <w:pPr>
        <w:ind w:left="3600" w:hanging="360"/>
      </w:pPr>
    </w:lvl>
    <w:lvl w:ilvl="5" w:tplc="C8A4F7B2">
      <w:start w:val="1"/>
      <w:numFmt w:val="lowerRoman"/>
      <w:lvlText w:val="%6."/>
      <w:lvlJc w:val="right"/>
      <w:pPr>
        <w:ind w:left="4320" w:hanging="180"/>
      </w:pPr>
    </w:lvl>
    <w:lvl w:ilvl="6" w:tplc="EFBA7268">
      <w:start w:val="1"/>
      <w:numFmt w:val="decimal"/>
      <w:lvlText w:val="%7."/>
      <w:lvlJc w:val="left"/>
      <w:pPr>
        <w:ind w:left="5040" w:hanging="360"/>
      </w:pPr>
    </w:lvl>
    <w:lvl w:ilvl="7" w:tplc="5A224D2E">
      <w:start w:val="1"/>
      <w:numFmt w:val="lowerLetter"/>
      <w:lvlText w:val="%8."/>
      <w:lvlJc w:val="left"/>
      <w:pPr>
        <w:ind w:left="5760" w:hanging="360"/>
      </w:pPr>
    </w:lvl>
    <w:lvl w:ilvl="8" w:tplc="7520D32C">
      <w:start w:val="1"/>
      <w:numFmt w:val="lowerRoman"/>
      <w:lvlText w:val="%9."/>
      <w:lvlJc w:val="right"/>
      <w:pPr>
        <w:ind w:left="6480" w:hanging="180"/>
      </w:pPr>
    </w:lvl>
  </w:abstractNum>
  <w:abstractNum w:abstractNumId="27" w15:restartNumberingAfterBreak="0">
    <w:nsid w:val="6CCB677F"/>
    <w:multiLevelType w:val="hybridMultilevel"/>
    <w:tmpl w:val="43DE1E24"/>
    <w:lvl w:ilvl="0" w:tplc="9166631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2A15321"/>
    <w:multiLevelType w:val="hybridMultilevel"/>
    <w:tmpl w:val="A2CCE19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2" w15:restartNumberingAfterBreak="0">
    <w:nsid w:val="7C8C8A60"/>
    <w:multiLevelType w:val="hybridMultilevel"/>
    <w:tmpl w:val="FFFFFFFF"/>
    <w:lvl w:ilvl="0" w:tplc="DA5C8B5A">
      <w:start w:val="1"/>
      <w:numFmt w:val="bullet"/>
      <w:lvlText w:val=""/>
      <w:lvlJc w:val="left"/>
      <w:pPr>
        <w:ind w:left="720" w:hanging="360"/>
      </w:pPr>
      <w:rPr>
        <w:rFonts w:ascii="Wingdings" w:hAnsi="Wingdings" w:hint="default"/>
      </w:rPr>
    </w:lvl>
    <w:lvl w:ilvl="1" w:tplc="A38EF2D0">
      <w:start w:val="1"/>
      <w:numFmt w:val="bullet"/>
      <w:lvlText w:val=""/>
      <w:lvlJc w:val="left"/>
      <w:pPr>
        <w:ind w:left="1440" w:hanging="360"/>
      </w:pPr>
      <w:rPr>
        <w:rFonts w:ascii="Wingdings" w:hAnsi="Wingdings" w:hint="default"/>
      </w:rPr>
    </w:lvl>
    <w:lvl w:ilvl="2" w:tplc="D1B8F7B8">
      <w:start w:val="1"/>
      <w:numFmt w:val="bullet"/>
      <w:lvlText w:val=""/>
      <w:lvlJc w:val="left"/>
      <w:pPr>
        <w:ind w:left="2160" w:hanging="360"/>
      </w:pPr>
      <w:rPr>
        <w:rFonts w:ascii="Wingdings" w:hAnsi="Wingdings" w:hint="default"/>
      </w:rPr>
    </w:lvl>
    <w:lvl w:ilvl="3" w:tplc="E620EF96">
      <w:start w:val="1"/>
      <w:numFmt w:val="bullet"/>
      <w:lvlText w:val=""/>
      <w:lvlJc w:val="left"/>
      <w:pPr>
        <w:ind w:left="2880" w:hanging="360"/>
      </w:pPr>
      <w:rPr>
        <w:rFonts w:ascii="Wingdings" w:hAnsi="Wingdings" w:hint="default"/>
      </w:rPr>
    </w:lvl>
    <w:lvl w:ilvl="4" w:tplc="F692ED20">
      <w:start w:val="1"/>
      <w:numFmt w:val="bullet"/>
      <w:lvlText w:val=""/>
      <w:lvlJc w:val="left"/>
      <w:pPr>
        <w:ind w:left="3600" w:hanging="360"/>
      </w:pPr>
      <w:rPr>
        <w:rFonts w:ascii="Wingdings" w:hAnsi="Wingdings" w:hint="default"/>
      </w:rPr>
    </w:lvl>
    <w:lvl w:ilvl="5" w:tplc="89446870">
      <w:start w:val="1"/>
      <w:numFmt w:val="bullet"/>
      <w:lvlText w:val=""/>
      <w:lvlJc w:val="left"/>
      <w:pPr>
        <w:ind w:left="4320" w:hanging="360"/>
      </w:pPr>
      <w:rPr>
        <w:rFonts w:ascii="Wingdings" w:hAnsi="Wingdings" w:hint="default"/>
      </w:rPr>
    </w:lvl>
    <w:lvl w:ilvl="6" w:tplc="1E5ACDFC">
      <w:start w:val="1"/>
      <w:numFmt w:val="bullet"/>
      <w:lvlText w:val=""/>
      <w:lvlJc w:val="left"/>
      <w:pPr>
        <w:ind w:left="5040" w:hanging="360"/>
      </w:pPr>
      <w:rPr>
        <w:rFonts w:ascii="Wingdings" w:hAnsi="Wingdings" w:hint="default"/>
      </w:rPr>
    </w:lvl>
    <w:lvl w:ilvl="7" w:tplc="EC4CCCA0">
      <w:start w:val="1"/>
      <w:numFmt w:val="bullet"/>
      <w:lvlText w:val=""/>
      <w:lvlJc w:val="left"/>
      <w:pPr>
        <w:ind w:left="5760" w:hanging="360"/>
      </w:pPr>
      <w:rPr>
        <w:rFonts w:ascii="Wingdings" w:hAnsi="Wingdings" w:hint="default"/>
      </w:rPr>
    </w:lvl>
    <w:lvl w:ilvl="8" w:tplc="B300842C">
      <w:start w:val="1"/>
      <w:numFmt w:val="bullet"/>
      <w:lvlText w:val=""/>
      <w:lvlJc w:val="left"/>
      <w:pPr>
        <w:ind w:left="6480" w:hanging="360"/>
      </w:pPr>
      <w:rPr>
        <w:rFonts w:ascii="Wingdings" w:hAnsi="Wingdings" w:hint="default"/>
      </w:rPr>
    </w:lvl>
  </w:abstractNum>
  <w:num w:numId="1" w16cid:durableId="873888332">
    <w:abstractNumId w:val="7"/>
  </w:num>
  <w:num w:numId="2" w16cid:durableId="672151370">
    <w:abstractNumId w:val="22"/>
  </w:num>
  <w:num w:numId="3" w16cid:durableId="587035646">
    <w:abstractNumId w:val="10"/>
  </w:num>
  <w:num w:numId="4" w16cid:durableId="520437771">
    <w:abstractNumId w:val="30"/>
  </w:num>
  <w:num w:numId="5" w16cid:durableId="6754493">
    <w:abstractNumId w:val="23"/>
  </w:num>
  <w:num w:numId="6" w16cid:durableId="1407343211">
    <w:abstractNumId w:val="22"/>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272635984">
    <w:abstractNumId w:val="10"/>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973515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735483">
    <w:abstractNumId w:val="10"/>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726732939">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843817282">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56474558">
    <w:abstractNumId w:val="10"/>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736078393">
    <w:abstractNumId w:val="23"/>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2138065493">
    <w:abstractNumId w:val="23"/>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236668253">
    <w:abstractNumId w:val="10"/>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525749241">
    <w:abstractNumId w:val="10"/>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647928861">
    <w:abstractNumId w:val="3"/>
  </w:num>
  <w:num w:numId="18" w16cid:durableId="1239704593">
    <w:abstractNumId w:val="3"/>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863400326">
    <w:abstractNumId w:val="18"/>
  </w:num>
  <w:num w:numId="20" w16cid:durableId="2144809400">
    <w:abstractNumId w:val="31"/>
  </w:num>
  <w:num w:numId="21" w16cid:durableId="1160580359">
    <w:abstractNumId w:val="0"/>
  </w:num>
  <w:num w:numId="22" w16cid:durableId="2095086125">
    <w:abstractNumId w:val="29"/>
  </w:num>
  <w:num w:numId="23" w16cid:durableId="1674870695">
    <w:abstractNumId w:val="29"/>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960797214">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821068984">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31301316">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1058283542">
    <w:abstractNumId w:val="9"/>
  </w:num>
  <w:num w:numId="28" w16cid:durableId="811672407">
    <w:abstractNumId w:val="27"/>
  </w:num>
  <w:num w:numId="29" w16cid:durableId="828328936">
    <w:abstractNumId w:val="17"/>
  </w:num>
  <w:num w:numId="30" w16cid:durableId="756631213">
    <w:abstractNumId w:val="23"/>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 w16cid:durableId="1962415273">
    <w:abstractNumId w:val="12"/>
  </w:num>
  <w:num w:numId="32" w16cid:durableId="579413202">
    <w:abstractNumId w:val="25"/>
  </w:num>
  <w:num w:numId="33" w16cid:durableId="441845143">
    <w:abstractNumId w:val="14"/>
  </w:num>
  <w:num w:numId="34" w16cid:durableId="1651515027">
    <w:abstractNumId w:val="5"/>
  </w:num>
  <w:num w:numId="35" w16cid:durableId="350688864">
    <w:abstractNumId w:val="6"/>
  </w:num>
  <w:num w:numId="36" w16cid:durableId="1952474003">
    <w:abstractNumId w:val="4"/>
  </w:num>
  <w:num w:numId="37" w16cid:durableId="1336957872">
    <w:abstractNumId w:val="20"/>
  </w:num>
  <w:num w:numId="38" w16cid:durableId="109328284">
    <w:abstractNumId w:val="16"/>
  </w:num>
  <w:num w:numId="39" w16cid:durableId="392119147">
    <w:abstractNumId w:val="13"/>
  </w:num>
  <w:num w:numId="40" w16cid:durableId="236912785">
    <w:abstractNumId w:val="21"/>
  </w:num>
  <w:num w:numId="41" w16cid:durableId="959461049">
    <w:abstractNumId w:val="24"/>
  </w:num>
  <w:num w:numId="42" w16cid:durableId="1382827676">
    <w:abstractNumId w:val="8"/>
  </w:num>
  <w:num w:numId="43" w16cid:durableId="968051726">
    <w:abstractNumId w:val="1"/>
  </w:num>
  <w:num w:numId="44" w16cid:durableId="479151341">
    <w:abstractNumId w:val="28"/>
  </w:num>
  <w:num w:numId="45" w16cid:durableId="22290889">
    <w:abstractNumId w:val="19"/>
  </w:num>
  <w:num w:numId="46" w16cid:durableId="939487823">
    <w:abstractNumId w:val="32"/>
  </w:num>
  <w:num w:numId="47" w16cid:durableId="2141678355">
    <w:abstractNumId w:val="2"/>
  </w:num>
  <w:num w:numId="48" w16cid:durableId="877739170">
    <w:abstractNumId w:val="15"/>
  </w:num>
  <w:num w:numId="49" w16cid:durableId="202210451">
    <w:abstractNumId w:val="26"/>
  </w:num>
  <w:num w:numId="50" w16cid:durableId="1130053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FF"/>
    <w:rsid w:val="0000085A"/>
    <w:rsid w:val="0000104C"/>
    <w:rsid w:val="00001178"/>
    <w:rsid w:val="00001996"/>
    <w:rsid w:val="000021DE"/>
    <w:rsid w:val="00002B75"/>
    <w:rsid w:val="00002F56"/>
    <w:rsid w:val="00002F73"/>
    <w:rsid w:val="00003272"/>
    <w:rsid w:val="0000363F"/>
    <w:rsid w:val="00004014"/>
    <w:rsid w:val="00005F6D"/>
    <w:rsid w:val="00007566"/>
    <w:rsid w:val="00007EB1"/>
    <w:rsid w:val="0001096F"/>
    <w:rsid w:val="00010FC5"/>
    <w:rsid w:val="00011FCD"/>
    <w:rsid w:val="0001213C"/>
    <w:rsid w:val="0001264E"/>
    <w:rsid w:val="00012D06"/>
    <w:rsid w:val="00012EA9"/>
    <w:rsid w:val="0001368D"/>
    <w:rsid w:val="00014206"/>
    <w:rsid w:val="000148A7"/>
    <w:rsid w:val="00014FF7"/>
    <w:rsid w:val="000154B9"/>
    <w:rsid w:val="000161E7"/>
    <w:rsid w:val="0001666F"/>
    <w:rsid w:val="00017019"/>
    <w:rsid w:val="00022345"/>
    <w:rsid w:val="000230F3"/>
    <w:rsid w:val="00023AC4"/>
    <w:rsid w:val="0002495E"/>
    <w:rsid w:val="00025AA4"/>
    <w:rsid w:val="00025D98"/>
    <w:rsid w:val="00026409"/>
    <w:rsid w:val="000265EC"/>
    <w:rsid w:val="00027786"/>
    <w:rsid w:val="000277A1"/>
    <w:rsid w:val="00027A41"/>
    <w:rsid w:val="000304B2"/>
    <w:rsid w:val="00030FBC"/>
    <w:rsid w:val="000319C0"/>
    <w:rsid w:val="00031B5C"/>
    <w:rsid w:val="00031F1F"/>
    <w:rsid w:val="00032622"/>
    <w:rsid w:val="000338CB"/>
    <w:rsid w:val="00034193"/>
    <w:rsid w:val="00034FEC"/>
    <w:rsid w:val="000350C6"/>
    <w:rsid w:val="00035D8B"/>
    <w:rsid w:val="00035EC1"/>
    <w:rsid w:val="00035FBF"/>
    <w:rsid w:val="0003787A"/>
    <w:rsid w:val="00040339"/>
    <w:rsid w:val="0004071E"/>
    <w:rsid w:val="0004082F"/>
    <w:rsid w:val="00040910"/>
    <w:rsid w:val="00040DEC"/>
    <w:rsid w:val="000429E7"/>
    <w:rsid w:val="00042BFF"/>
    <w:rsid w:val="00042C38"/>
    <w:rsid w:val="00042CF8"/>
    <w:rsid w:val="00042E89"/>
    <w:rsid w:val="00042F3F"/>
    <w:rsid w:val="00044554"/>
    <w:rsid w:val="00044712"/>
    <w:rsid w:val="00044BF9"/>
    <w:rsid w:val="00045DA3"/>
    <w:rsid w:val="00046099"/>
    <w:rsid w:val="000460F5"/>
    <w:rsid w:val="00047CB0"/>
    <w:rsid w:val="000503A6"/>
    <w:rsid w:val="00050AA7"/>
    <w:rsid w:val="00051163"/>
    <w:rsid w:val="0005127E"/>
    <w:rsid w:val="00051F83"/>
    <w:rsid w:val="00053CD9"/>
    <w:rsid w:val="00055FEB"/>
    <w:rsid w:val="00056CC4"/>
    <w:rsid w:val="00057B46"/>
    <w:rsid w:val="000600A9"/>
    <w:rsid w:val="00062C8A"/>
    <w:rsid w:val="00063034"/>
    <w:rsid w:val="000637AF"/>
    <w:rsid w:val="00064425"/>
    <w:rsid w:val="000667CB"/>
    <w:rsid w:val="00067B00"/>
    <w:rsid w:val="0007074C"/>
    <w:rsid w:val="00071513"/>
    <w:rsid w:val="000731BD"/>
    <w:rsid w:val="000731D3"/>
    <w:rsid w:val="00073230"/>
    <w:rsid w:val="00073856"/>
    <w:rsid w:val="000738AA"/>
    <w:rsid w:val="00073D52"/>
    <w:rsid w:val="000751A6"/>
    <w:rsid w:val="00075DB6"/>
    <w:rsid w:val="00076AD1"/>
    <w:rsid w:val="00077C8E"/>
    <w:rsid w:val="000803CA"/>
    <w:rsid w:val="00080850"/>
    <w:rsid w:val="00080B3C"/>
    <w:rsid w:val="00082248"/>
    <w:rsid w:val="000835A1"/>
    <w:rsid w:val="00084CA9"/>
    <w:rsid w:val="0008532D"/>
    <w:rsid w:val="000867F7"/>
    <w:rsid w:val="00086DF2"/>
    <w:rsid w:val="00087348"/>
    <w:rsid w:val="00087E10"/>
    <w:rsid w:val="00091BCD"/>
    <w:rsid w:val="00091CC6"/>
    <w:rsid w:val="0009265A"/>
    <w:rsid w:val="000939EE"/>
    <w:rsid w:val="00093EEF"/>
    <w:rsid w:val="00094980"/>
    <w:rsid w:val="00094B02"/>
    <w:rsid w:val="0009590F"/>
    <w:rsid w:val="00095BF3"/>
    <w:rsid w:val="000962E1"/>
    <w:rsid w:val="000A041E"/>
    <w:rsid w:val="000A0473"/>
    <w:rsid w:val="000A08CA"/>
    <w:rsid w:val="000A0A61"/>
    <w:rsid w:val="000A0E4C"/>
    <w:rsid w:val="000A1665"/>
    <w:rsid w:val="000A2FD9"/>
    <w:rsid w:val="000A31B3"/>
    <w:rsid w:val="000A38E4"/>
    <w:rsid w:val="000A3A07"/>
    <w:rsid w:val="000A4099"/>
    <w:rsid w:val="000A6825"/>
    <w:rsid w:val="000A6A6B"/>
    <w:rsid w:val="000A7092"/>
    <w:rsid w:val="000A780E"/>
    <w:rsid w:val="000A7865"/>
    <w:rsid w:val="000A7B71"/>
    <w:rsid w:val="000B07D8"/>
    <w:rsid w:val="000B0FB2"/>
    <w:rsid w:val="000B1E10"/>
    <w:rsid w:val="000B2869"/>
    <w:rsid w:val="000B4C95"/>
    <w:rsid w:val="000B541A"/>
    <w:rsid w:val="000B5CE3"/>
    <w:rsid w:val="000B5D46"/>
    <w:rsid w:val="000B6360"/>
    <w:rsid w:val="000B79B1"/>
    <w:rsid w:val="000B7B3B"/>
    <w:rsid w:val="000C0B12"/>
    <w:rsid w:val="000C1109"/>
    <w:rsid w:val="000C195F"/>
    <w:rsid w:val="000C2755"/>
    <w:rsid w:val="000C29C5"/>
    <w:rsid w:val="000C4B21"/>
    <w:rsid w:val="000C50CD"/>
    <w:rsid w:val="000C55DA"/>
    <w:rsid w:val="000C62DF"/>
    <w:rsid w:val="000C6F3E"/>
    <w:rsid w:val="000D0F35"/>
    <w:rsid w:val="000D106A"/>
    <w:rsid w:val="000D113F"/>
    <w:rsid w:val="000D173C"/>
    <w:rsid w:val="000D2256"/>
    <w:rsid w:val="000D2E56"/>
    <w:rsid w:val="000D3A8D"/>
    <w:rsid w:val="000D3CCB"/>
    <w:rsid w:val="000D4653"/>
    <w:rsid w:val="000D5710"/>
    <w:rsid w:val="000D5E85"/>
    <w:rsid w:val="000D6366"/>
    <w:rsid w:val="000D686F"/>
    <w:rsid w:val="000D7008"/>
    <w:rsid w:val="000D71A9"/>
    <w:rsid w:val="000D766E"/>
    <w:rsid w:val="000E026C"/>
    <w:rsid w:val="000E0480"/>
    <w:rsid w:val="000E1158"/>
    <w:rsid w:val="000E351D"/>
    <w:rsid w:val="000E3B4B"/>
    <w:rsid w:val="000E3D11"/>
    <w:rsid w:val="000E3EE6"/>
    <w:rsid w:val="000E42A6"/>
    <w:rsid w:val="000E4CBA"/>
    <w:rsid w:val="000E5154"/>
    <w:rsid w:val="000E60F7"/>
    <w:rsid w:val="000E6954"/>
    <w:rsid w:val="000E741B"/>
    <w:rsid w:val="000F1B86"/>
    <w:rsid w:val="000F23B0"/>
    <w:rsid w:val="000F4C69"/>
    <w:rsid w:val="000F4D62"/>
    <w:rsid w:val="000F5686"/>
    <w:rsid w:val="000F58CD"/>
    <w:rsid w:val="000F5917"/>
    <w:rsid w:val="000F6434"/>
    <w:rsid w:val="000F64CB"/>
    <w:rsid w:val="000F79FB"/>
    <w:rsid w:val="00100554"/>
    <w:rsid w:val="001007B9"/>
    <w:rsid w:val="0010143D"/>
    <w:rsid w:val="00102DCD"/>
    <w:rsid w:val="00102E2F"/>
    <w:rsid w:val="001054BF"/>
    <w:rsid w:val="00105ECB"/>
    <w:rsid w:val="001061D4"/>
    <w:rsid w:val="00106839"/>
    <w:rsid w:val="00107246"/>
    <w:rsid w:val="00110279"/>
    <w:rsid w:val="00111007"/>
    <w:rsid w:val="0011107E"/>
    <w:rsid w:val="00111671"/>
    <w:rsid w:val="00111736"/>
    <w:rsid w:val="00111EC4"/>
    <w:rsid w:val="001148CF"/>
    <w:rsid w:val="00114DC9"/>
    <w:rsid w:val="00114F12"/>
    <w:rsid w:val="001159A9"/>
    <w:rsid w:val="00117E5C"/>
    <w:rsid w:val="0012093B"/>
    <w:rsid w:val="00120D9F"/>
    <w:rsid w:val="0012101F"/>
    <w:rsid w:val="0012111E"/>
    <w:rsid w:val="0012117B"/>
    <w:rsid w:val="001214B2"/>
    <w:rsid w:val="00121B11"/>
    <w:rsid w:val="001221BF"/>
    <w:rsid w:val="0012254A"/>
    <w:rsid w:val="001249EF"/>
    <w:rsid w:val="001254DE"/>
    <w:rsid w:val="00125C05"/>
    <w:rsid w:val="00126F9E"/>
    <w:rsid w:val="00131315"/>
    <w:rsid w:val="00132237"/>
    <w:rsid w:val="00132268"/>
    <w:rsid w:val="00132933"/>
    <w:rsid w:val="001332DF"/>
    <w:rsid w:val="001336CF"/>
    <w:rsid w:val="001337DB"/>
    <w:rsid w:val="00135060"/>
    <w:rsid w:val="001357A3"/>
    <w:rsid w:val="00135B78"/>
    <w:rsid w:val="00135CB0"/>
    <w:rsid w:val="00135EB3"/>
    <w:rsid w:val="00135FA4"/>
    <w:rsid w:val="00137246"/>
    <w:rsid w:val="00142284"/>
    <w:rsid w:val="00143288"/>
    <w:rsid w:val="0014412A"/>
    <w:rsid w:val="00144D09"/>
    <w:rsid w:val="00144E22"/>
    <w:rsid w:val="00144FD9"/>
    <w:rsid w:val="00145179"/>
    <w:rsid w:val="00145E75"/>
    <w:rsid w:val="00150500"/>
    <w:rsid w:val="00151058"/>
    <w:rsid w:val="0015149A"/>
    <w:rsid w:val="00151926"/>
    <w:rsid w:val="00153AF7"/>
    <w:rsid w:val="0015537B"/>
    <w:rsid w:val="00155C38"/>
    <w:rsid w:val="00155C74"/>
    <w:rsid w:val="0015737D"/>
    <w:rsid w:val="00157C56"/>
    <w:rsid w:val="00157F4B"/>
    <w:rsid w:val="00160A5F"/>
    <w:rsid w:val="001615AE"/>
    <w:rsid w:val="001616E1"/>
    <w:rsid w:val="00162FE2"/>
    <w:rsid w:val="0016463D"/>
    <w:rsid w:val="00164E94"/>
    <w:rsid w:val="0016513A"/>
    <w:rsid w:val="00165546"/>
    <w:rsid w:val="0016704C"/>
    <w:rsid w:val="0016781C"/>
    <w:rsid w:val="00170443"/>
    <w:rsid w:val="00170A2A"/>
    <w:rsid w:val="001727AF"/>
    <w:rsid w:val="00173B58"/>
    <w:rsid w:val="001746BD"/>
    <w:rsid w:val="001769F8"/>
    <w:rsid w:val="00176EA5"/>
    <w:rsid w:val="00177611"/>
    <w:rsid w:val="0017798C"/>
    <w:rsid w:val="00180686"/>
    <w:rsid w:val="001808B1"/>
    <w:rsid w:val="001809C6"/>
    <w:rsid w:val="00181726"/>
    <w:rsid w:val="001817C9"/>
    <w:rsid w:val="00181C56"/>
    <w:rsid w:val="001829FD"/>
    <w:rsid w:val="00183E77"/>
    <w:rsid w:val="00183FA2"/>
    <w:rsid w:val="001840E5"/>
    <w:rsid w:val="001850CB"/>
    <w:rsid w:val="001861A0"/>
    <w:rsid w:val="00186DA6"/>
    <w:rsid w:val="001873ED"/>
    <w:rsid w:val="001873F0"/>
    <w:rsid w:val="00190139"/>
    <w:rsid w:val="00190ED1"/>
    <w:rsid w:val="001912A0"/>
    <w:rsid w:val="001916FD"/>
    <w:rsid w:val="00193036"/>
    <w:rsid w:val="00193385"/>
    <w:rsid w:val="001953CF"/>
    <w:rsid w:val="001954A0"/>
    <w:rsid w:val="00195BA8"/>
    <w:rsid w:val="00196414"/>
    <w:rsid w:val="00196FF0"/>
    <w:rsid w:val="001A0EEE"/>
    <w:rsid w:val="001A17B2"/>
    <w:rsid w:val="001A1957"/>
    <w:rsid w:val="001A281F"/>
    <w:rsid w:val="001A2DEC"/>
    <w:rsid w:val="001A2F86"/>
    <w:rsid w:val="001A3150"/>
    <w:rsid w:val="001A4919"/>
    <w:rsid w:val="001A6115"/>
    <w:rsid w:val="001A73F7"/>
    <w:rsid w:val="001B0144"/>
    <w:rsid w:val="001B026E"/>
    <w:rsid w:val="001B0929"/>
    <w:rsid w:val="001B10ED"/>
    <w:rsid w:val="001B2B94"/>
    <w:rsid w:val="001B3BD3"/>
    <w:rsid w:val="001B50A6"/>
    <w:rsid w:val="001B515A"/>
    <w:rsid w:val="001B55D5"/>
    <w:rsid w:val="001B6E60"/>
    <w:rsid w:val="001C2B85"/>
    <w:rsid w:val="001C2FC8"/>
    <w:rsid w:val="001C5660"/>
    <w:rsid w:val="001C5AF1"/>
    <w:rsid w:val="001C5B1F"/>
    <w:rsid w:val="001C63DF"/>
    <w:rsid w:val="001C6FD4"/>
    <w:rsid w:val="001C7A5E"/>
    <w:rsid w:val="001D100E"/>
    <w:rsid w:val="001D240D"/>
    <w:rsid w:val="001D283B"/>
    <w:rsid w:val="001D2AB8"/>
    <w:rsid w:val="001D5E03"/>
    <w:rsid w:val="001D675A"/>
    <w:rsid w:val="001D6DB7"/>
    <w:rsid w:val="001D7669"/>
    <w:rsid w:val="001E2285"/>
    <w:rsid w:val="001E3C67"/>
    <w:rsid w:val="001E4245"/>
    <w:rsid w:val="001E4E0A"/>
    <w:rsid w:val="001E526F"/>
    <w:rsid w:val="001E62BF"/>
    <w:rsid w:val="001E7457"/>
    <w:rsid w:val="001E7B7D"/>
    <w:rsid w:val="001F0654"/>
    <w:rsid w:val="001F2ADF"/>
    <w:rsid w:val="001F3722"/>
    <w:rsid w:val="001F3D36"/>
    <w:rsid w:val="001F3F18"/>
    <w:rsid w:val="001F4EB1"/>
    <w:rsid w:val="001F5163"/>
    <w:rsid w:val="001F738E"/>
    <w:rsid w:val="001F7942"/>
    <w:rsid w:val="001F7F33"/>
    <w:rsid w:val="001F7FD1"/>
    <w:rsid w:val="0020007C"/>
    <w:rsid w:val="00201769"/>
    <w:rsid w:val="00201994"/>
    <w:rsid w:val="00203222"/>
    <w:rsid w:val="00203273"/>
    <w:rsid w:val="0020343D"/>
    <w:rsid w:val="00204705"/>
    <w:rsid w:val="002048C8"/>
    <w:rsid w:val="00206976"/>
    <w:rsid w:val="0021247A"/>
    <w:rsid w:val="00213EA4"/>
    <w:rsid w:val="002151C8"/>
    <w:rsid w:val="002155C6"/>
    <w:rsid w:val="002160DB"/>
    <w:rsid w:val="00217275"/>
    <w:rsid w:val="00221236"/>
    <w:rsid w:val="002226BB"/>
    <w:rsid w:val="002229A5"/>
    <w:rsid w:val="00222A61"/>
    <w:rsid w:val="00222D0B"/>
    <w:rsid w:val="00222FEF"/>
    <w:rsid w:val="002238E5"/>
    <w:rsid w:val="00224597"/>
    <w:rsid w:val="0022527D"/>
    <w:rsid w:val="0022543E"/>
    <w:rsid w:val="0022724E"/>
    <w:rsid w:val="002317BD"/>
    <w:rsid w:val="002317C1"/>
    <w:rsid w:val="00231B22"/>
    <w:rsid w:val="0023225C"/>
    <w:rsid w:val="00234705"/>
    <w:rsid w:val="00234A33"/>
    <w:rsid w:val="002358CD"/>
    <w:rsid w:val="00236A2B"/>
    <w:rsid w:val="00236C1F"/>
    <w:rsid w:val="00237365"/>
    <w:rsid w:val="00237684"/>
    <w:rsid w:val="00237E69"/>
    <w:rsid w:val="00240320"/>
    <w:rsid w:val="00240622"/>
    <w:rsid w:val="00240EBD"/>
    <w:rsid w:val="00241615"/>
    <w:rsid w:val="00242637"/>
    <w:rsid w:val="00242885"/>
    <w:rsid w:val="00242D37"/>
    <w:rsid w:val="0024348F"/>
    <w:rsid w:val="00244C51"/>
    <w:rsid w:val="00244C5F"/>
    <w:rsid w:val="00246125"/>
    <w:rsid w:val="00250AB2"/>
    <w:rsid w:val="00250BE6"/>
    <w:rsid w:val="00250F64"/>
    <w:rsid w:val="00251F54"/>
    <w:rsid w:val="00252781"/>
    <w:rsid w:val="00252F38"/>
    <w:rsid w:val="0025391A"/>
    <w:rsid w:val="00253B35"/>
    <w:rsid w:val="00253EFE"/>
    <w:rsid w:val="0025458F"/>
    <w:rsid w:val="002546C7"/>
    <w:rsid w:val="00256D35"/>
    <w:rsid w:val="002570B2"/>
    <w:rsid w:val="0025758F"/>
    <w:rsid w:val="002575D4"/>
    <w:rsid w:val="0025772F"/>
    <w:rsid w:val="0025785B"/>
    <w:rsid w:val="00260C56"/>
    <w:rsid w:val="002610C8"/>
    <w:rsid w:val="00261169"/>
    <w:rsid w:val="00261936"/>
    <w:rsid w:val="00261B34"/>
    <w:rsid w:val="00261E16"/>
    <w:rsid w:val="00264164"/>
    <w:rsid w:val="0026439C"/>
    <w:rsid w:val="002648B6"/>
    <w:rsid w:val="002648DB"/>
    <w:rsid w:val="00264A22"/>
    <w:rsid w:val="00264A5E"/>
    <w:rsid w:val="00265C26"/>
    <w:rsid w:val="0026724F"/>
    <w:rsid w:val="00270014"/>
    <w:rsid w:val="00271572"/>
    <w:rsid w:val="0027210A"/>
    <w:rsid w:val="00274984"/>
    <w:rsid w:val="00275B75"/>
    <w:rsid w:val="00277016"/>
    <w:rsid w:val="0027769C"/>
    <w:rsid w:val="00277B4B"/>
    <w:rsid w:val="00277E4D"/>
    <w:rsid w:val="00277FFB"/>
    <w:rsid w:val="0028148A"/>
    <w:rsid w:val="00281563"/>
    <w:rsid w:val="002818C9"/>
    <w:rsid w:val="00281E3E"/>
    <w:rsid w:val="00281F56"/>
    <w:rsid w:val="00282266"/>
    <w:rsid w:val="002838D2"/>
    <w:rsid w:val="00284131"/>
    <w:rsid w:val="00284710"/>
    <w:rsid w:val="0028507F"/>
    <w:rsid w:val="0028508D"/>
    <w:rsid w:val="002869A9"/>
    <w:rsid w:val="002879E6"/>
    <w:rsid w:val="00294D1D"/>
    <w:rsid w:val="002952F9"/>
    <w:rsid w:val="002955DD"/>
    <w:rsid w:val="00296251"/>
    <w:rsid w:val="00297727"/>
    <w:rsid w:val="00297A16"/>
    <w:rsid w:val="002A0289"/>
    <w:rsid w:val="002A04C0"/>
    <w:rsid w:val="002A1B9F"/>
    <w:rsid w:val="002A355B"/>
    <w:rsid w:val="002A371E"/>
    <w:rsid w:val="002A3CC2"/>
    <w:rsid w:val="002A3F32"/>
    <w:rsid w:val="002A5436"/>
    <w:rsid w:val="002A5A80"/>
    <w:rsid w:val="002B0E31"/>
    <w:rsid w:val="002B351A"/>
    <w:rsid w:val="002B41A7"/>
    <w:rsid w:val="002B435A"/>
    <w:rsid w:val="002B4678"/>
    <w:rsid w:val="002B48C2"/>
    <w:rsid w:val="002B4B0A"/>
    <w:rsid w:val="002B5D09"/>
    <w:rsid w:val="002B69D3"/>
    <w:rsid w:val="002C0050"/>
    <w:rsid w:val="002C051F"/>
    <w:rsid w:val="002C0866"/>
    <w:rsid w:val="002C08B1"/>
    <w:rsid w:val="002C0A4B"/>
    <w:rsid w:val="002C0B0E"/>
    <w:rsid w:val="002C11DB"/>
    <w:rsid w:val="002C13AE"/>
    <w:rsid w:val="002C15BD"/>
    <w:rsid w:val="002C4ABA"/>
    <w:rsid w:val="002C5F5B"/>
    <w:rsid w:val="002C66EA"/>
    <w:rsid w:val="002C76BE"/>
    <w:rsid w:val="002C777D"/>
    <w:rsid w:val="002C7783"/>
    <w:rsid w:val="002C7AFE"/>
    <w:rsid w:val="002C7DC0"/>
    <w:rsid w:val="002D07D1"/>
    <w:rsid w:val="002D08C6"/>
    <w:rsid w:val="002D2271"/>
    <w:rsid w:val="002D3E97"/>
    <w:rsid w:val="002D40B1"/>
    <w:rsid w:val="002D45CD"/>
    <w:rsid w:val="002D4C9D"/>
    <w:rsid w:val="002D75F9"/>
    <w:rsid w:val="002D7A53"/>
    <w:rsid w:val="002E03AD"/>
    <w:rsid w:val="002E04D1"/>
    <w:rsid w:val="002E07AC"/>
    <w:rsid w:val="002E11D5"/>
    <w:rsid w:val="002E267F"/>
    <w:rsid w:val="002E32F6"/>
    <w:rsid w:val="002E4414"/>
    <w:rsid w:val="002E4FAB"/>
    <w:rsid w:val="002E5828"/>
    <w:rsid w:val="002E5F40"/>
    <w:rsid w:val="002E6AA1"/>
    <w:rsid w:val="002E7CB6"/>
    <w:rsid w:val="002F0F40"/>
    <w:rsid w:val="002F272D"/>
    <w:rsid w:val="002F279A"/>
    <w:rsid w:val="002F29E5"/>
    <w:rsid w:val="002F459E"/>
    <w:rsid w:val="002F57C6"/>
    <w:rsid w:val="002F66CE"/>
    <w:rsid w:val="002F7947"/>
    <w:rsid w:val="002F7E60"/>
    <w:rsid w:val="003013D0"/>
    <w:rsid w:val="003018BB"/>
    <w:rsid w:val="00303424"/>
    <w:rsid w:val="003059E3"/>
    <w:rsid w:val="00305E51"/>
    <w:rsid w:val="00305FEC"/>
    <w:rsid w:val="003063DC"/>
    <w:rsid w:val="003065EE"/>
    <w:rsid w:val="00307A69"/>
    <w:rsid w:val="003119CA"/>
    <w:rsid w:val="00312E4A"/>
    <w:rsid w:val="00312E70"/>
    <w:rsid w:val="00314996"/>
    <w:rsid w:val="00314B56"/>
    <w:rsid w:val="0031546F"/>
    <w:rsid w:val="00316A5E"/>
    <w:rsid w:val="00316B0D"/>
    <w:rsid w:val="00317427"/>
    <w:rsid w:val="0031768E"/>
    <w:rsid w:val="00317793"/>
    <w:rsid w:val="003201F7"/>
    <w:rsid w:val="00320A7A"/>
    <w:rsid w:val="00320F8A"/>
    <w:rsid w:val="00321112"/>
    <w:rsid w:val="003213E2"/>
    <w:rsid w:val="003224FE"/>
    <w:rsid w:val="003226D2"/>
    <w:rsid w:val="00323997"/>
    <w:rsid w:val="00325907"/>
    <w:rsid w:val="00326D0C"/>
    <w:rsid w:val="003300DB"/>
    <w:rsid w:val="0033088D"/>
    <w:rsid w:val="0033102B"/>
    <w:rsid w:val="003311EE"/>
    <w:rsid w:val="00331321"/>
    <w:rsid w:val="0033138F"/>
    <w:rsid w:val="003319E8"/>
    <w:rsid w:val="0033372C"/>
    <w:rsid w:val="00333CF6"/>
    <w:rsid w:val="003340BF"/>
    <w:rsid w:val="0033463A"/>
    <w:rsid w:val="00335230"/>
    <w:rsid w:val="00335425"/>
    <w:rsid w:val="003354DC"/>
    <w:rsid w:val="003370F5"/>
    <w:rsid w:val="003371F0"/>
    <w:rsid w:val="003372C9"/>
    <w:rsid w:val="0033793E"/>
    <w:rsid w:val="00337CF5"/>
    <w:rsid w:val="00337E1F"/>
    <w:rsid w:val="003400BE"/>
    <w:rsid w:val="0034058A"/>
    <w:rsid w:val="00340C6E"/>
    <w:rsid w:val="00340ECE"/>
    <w:rsid w:val="003411FE"/>
    <w:rsid w:val="00341FA8"/>
    <w:rsid w:val="00342096"/>
    <w:rsid w:val="00342A53"/>
    <w:rsid w:val="00344E21"/>
    <w:rsid w:val="003450A3"/>
    <w:rsid w:val="00345B55"/>
    <w:rsid w:val="00346E12"/>
    <w:rsid w:val="003500C6"/>
    <w:rsid w:val="00350139"/>
    <w:rsid w:val="003513E6"/>
    <w:rsid w:val="00351D85"/>
    <w:rsid w:val="003529D9"/>
    <w:rsid w:val="00353060"/>
    <w:rsid w:val="00354F64"/>
    <w:rsid w:val="00355DDB"/>
    <w:rsid w:val="00355DF1"/>
    <w:rsid w:val="003569AF"/>
    <w:rsid w:val="00356E03"/>
    <w:rsid w:val="00357154"/>
    <w:rsid w:val="00357DE5"/>
    <w:rsid w:val="00360937"/>
    <w:rsid w:val="00361071"/>
    <w:rsid w:val="00362B85"/>
    <w:rsid w:val="00363AE5"/>
    <w:rsid w:val="00364A27"/>
    <w:rsid w:val="0036510D"/>
    <w:rsid w:val="00365248"/>
    <w:rsid w:val="00365701"/>
    <w:rsid w:val="00365C06"/>
    <w:rsid w:val="00365EE9"/>
    <w:rsid w:val="003660FE"/>
    <w:rsid w:val="00367946"/>
    <w:rsid w:val="0037002B"/>
    <w:rsid w:val="00370A08"/>
    <w:rsid w:val="00370DDD"/>
    <w:rsid w:val="003714FF"/>
    <w:rsid w:val="003716F6"/>
    <w:rsid w:val="003717E6"/>
    <w:rsid w:val="00371B27"/>
    <w:rsid w:val="00371C11"/>
    <w:rsid w:val="00372ADF"/>
    <w:rsid w:val="00373814"/>
    <w:rsid w:val="00374861"/>
    <w:rsid w:val="00374D5F"/>
    <w:rsid w:val="00375FBC"/>
    <w:rsid w:val="00377781"/>
    <w:rsid w:val="0038091B"/>
    <w:rsid w:val="0038208A"/>
    <w:rsid w:val="00382F2B"/>
    <w:rsid w:val="003830E8"/>
    <w:rsid w:val="003831FB"/>
    <w:rsid w:val="00383FEE"/>
    <w:rsid w:val="003848EF"/>
    <w:rsid w:val="00385B65"/>
    <w:rsid w:val="00386AF1"/>
    <w:rsid w:val="0038700E"/>
    <w:rsid w:val="00391110"/>
    <w:rsid w:val="0039173B"/>
    <w:rsid w:val="00391929"/>
    <w:rsid w:val="00391CEF"/>
    <w:rsid w:val="00392158"/>
    <w:rsid w:val="003928A2"/>
    <w:rsid w:val="003965E0"/>
    <w:rsid w:val="003970C4"/>
    <w:rsid w:val="003977F0"/>
    <w:rsid w:val="00397C75"/>
    <w:rsid w:val="003A1791"/>
    <w:rsid w:val="003A1847"/>
    <w:rsid w:val="003A203F"/>
    <w:rsid w:val="003A2C0A"/>
    <w:rsid w:val="003A2E1D"/>
    <w:rsid w:val="003A3E57"/>
    <w:rsid w:val="003A3F6F"/>
    <w:rsid w:val="003A5AF1"/>
    <w:rsid w:val="003A6FFA"/>
    <w:rsid w:val="003A77F5"/>
    <w:rsid w:val="003B053A"/>
    <w:rsid w:val="003B130B"/>
    <w:rsid w:val="003B1D89"/>
    <w:rsid w:val="003B2179"/>
    <w:rsid w:val="003B24E7"/>
    <w:rsid w:val="003B3DCF"/>
    <w:rsid w:val="003B5331"/>
    <w:rsid w:val="003B6482"/>
    <w:rsid w:val="003B7E83"/>
    <w:rsid w:val="003C1605"/>
    <w:rsid w:val="003C2299"/>
    <w:rsid w:val="003C38CB"/>
    <w:rsid w:val="003C45A0"/>
    <w:rsid w:val="003C4EAF"/>
    <w:rsid w:val="003C6961"/>
    <w:rsid w:val="003C726D"/>
    <w:rsid w:val="003C7417"/>
    <w:rsid w:val="003C7BAD"/>
    <w:rsid w:val="003D0B11"/>
    <w:rsid w:val="003D1999"/>
    <w:rsid w:val="003D21A3"/>
    <w:rsid w:val="003D33F7"/>
    <w:rsid w:val="003D34D7"/>
    <w:rsid w:val="003D39CA"/>
    <w:rsid w:val="003D424D"/>
    <w:rsid w:val="003D4BD5"/>
    <w:rsid w:val="003D5C48"/>
    <w:rsid w:val="003D7ACB"/>
    <w:rsid w:val="003E0A65"/>
    <w:rsid w:val="003E1BEB"/>
    <w:rsid w:val="003E2D1A"/>
    <w:rsid w:val="003E2F73"/>
    <w:rsid w:val="003E40EF"/>
    <w:rsid w:val="003E41FD"/>
    <w:rsid w:val="003E5785"/>
    <w:rsid w:val="003E59C0"/>
    <w:rsid w:val="003E6B8B"/>
    <w:rsid w:val="003F017E"/>
    <w:rsid w:val="003F05FE"/>
    <w:rsid w:val="003F0FF9"/>
    <w:rsid w:val="003F17BC"/>
    <w:rsid w:val="003F1A1E"/>
    <w:rsid w:val="003F1AFA"/>
    <w:rsid w:val="003F3779"/>
    <w:rsid w:val="003F4136"/>
    <w:rsid w:val="003F44C8"/>
    <w:rsid w:val="003F45E8"/>
    <w:rsid w:val="003F52E0"/>
    <w:rsid w:val="003F59D8"/>
    <w:rsid w:val="003F5BE9"/>
    <w:rsid w:val="003F5F4B"/>
    <w:rsid w:val="003F6A28"/>
    <w:rsid w:val="003F7E70"/>
    <w:rsid w:val="00402444"/>
    <w:rsid w:val="0040275A"/>
    <w:rsid w:val="004029E5"/>
    <w:rsid w:val="00403074"/>
    <w:rsid w:val="00403D1C"/>
    <w:rsid w:val="00404413"/>
    <w:rsid w:val="004055B6"/>
    <w:rsid w:val="0040648D"/>
    <w:rsid w:val="00406711"/>
    <w:rsid w:val="00407A15"/>
    <w:rsid w:val="00410407"/>
    <w:rsid w:val="004122A7"/>
    <w:rsid w:val="0041268B"/>
    <w:rsid w:val="00412C63"/>
    <w:rsid w:val="004130FE"/>
    <w:rsid w:val="00413589"/>
    <w:rsid w:val="00413EC7"/>
    <w:rsid w:val="00414CEB"/>
    <w:rsid w:val="00415709"/>
    <w:rsid w:val="00415B5A"/>
    <w:rsid w:val="00415F07"/>
    <w:rsid w:val="004163FA"/>
    <w:rsid w:val="00416E0D"/>
    <w:rsid w:val="00421467"/>
    <w:rsid w:val="00423E92"/>
    <w:rsid w:val="0042417C"/>
    <w:rsid w:val="004257F1"/>
    <w:rsid w:val="00425CAD"/>
    <w:rsid w:val="00425D8A"/>
    <w:rsid w:val="00426266"/>
    <w:rsid w:val="00426556"/>
    <w:rsid w:val="00426BBF"/>
    <w:rsid w:val="004277B4"/>
    <w:rsid w:val="0042C3E9"/>
    <w:rsid w:val="00430473"/>
    <w:rsid w:val="004304AA"/>
    <w:rsid w:val="0043059B"/>
    <w:rsid w:val="00431B00"/>
    <w:rsid w:val="0043211F"/>
    <w:rsid w:val="004341F7"/>
    <w:rsid w:val="0043473B"/>
    <w:rsid w:val="00435201"/>
    <w:rsid w:val="004354EE"/>
    <w:rsid w:val="004362DF"/>
    <w:rsid w:val="004366AE"/>
    <w:rsid w:val="00437572"/>
    <w:rsid w:val="0044035E"/>
    <w:rsid w:val="0044371A"/>
    <w:rsid w:val="0044579B"/>
    <w:rsid w:val="00445987"/>
    <w:rsid w:val="00445C94"/>
    <w:rsid w:val="0044681E"/>
    <w:rsid w:val="00446A9A"/>
    <w:rsid w:val="00447BB6"/>
    <w:rsid w:val="00451804"/>
    <w:rsid w:val="00451C22"/>
    <w:rsid w:val="00451E4B"/>
    <w:rsid w:val="00451E51"/>
    <w:rsid w:val="00451F61"/>
    <w:rsid w:val="004526A3"/>
    <w:rsid w:val="00452AB7"/>
    <w:rsid w:val="00452FE9"/>
    <w:rsid w:val="0045329C"/>
    <w:rsid w:val="0045344E"/>
    <w:rsid w:val="00454696"/>
    <w:rsid w:val="004549E3"/>
    <w:rsid w:val="00457B78"/>
    <w:rsid w:val="00461132"/>
    <w:rsid w:val="004616FF"/>
    <w:rsid w:val="0046263F"/>
    <w:rsid w:val="00464AE4"/>
    <w:rsid w:val="00467FE0"/>
    <w:rsid w:val="00470128"/>
    <w:rsid w:val="00470BA8"/>
    <w:rsid w:val="00472B12"/>
    <w:rsid w:val="00474500"/>
    <w:rsid w:val="00475184"/>
    <w:rsid w:val="004759ED"/>
    <w:rsid w:val="00475BF3"/>
    <w:rsid w:val="004764CF"/>
    <w:rsid w:val="00476973"/>
    <w:rsid w:val="00476A2A"/>
    <w:rsid w:val="00476BF5"/>
    <w:rsid w:val="0047755C"/>
    <w:rsid w:val="00480082"/>
    <w:rsid w:val="0048238E"/>
    <w:rsid w:val="00482BD2"/>
    <w:rsid w:val="0048304F"/>
    <w:rsid w:val="00483670"/>
    <w:rsid w:val="00483B96"/>
    <w:rsid w:val="00483CD4"/>
    <w:rsid w:val="00485208"/>
    <w:rsid w:val="004855F0"/>
    <w:rsid w:val="00486059"/>
    <w:rsid w:val="004868D2"/>
    <w:rsid w:val="0048762D"/>
    <w:rsid w:val="00491A36"/>
    <w:rsid w:val="00492B48"/>
    <w:rsid w:val="00493646"/>
    <w:rsid w:val="00493F46"/>
    <w:rsid w:val="004945F7"/>
    <w:rsid w:val="00494C7C"/>
    <w:rsid w:val="00494F6A"/>
    <w:rsid w:val="004957BB"/>
    <w:rsid w:val="0049630C"/>
    <w:rsid w:val="004969BF"/>
    <w:rsid w:val="00496A07"/>
    <w:rsid w:val="00497F14"/>
    <w:rsid w:val="004A3B57"/>
    <w:rsid w:val="004A42AA"/>
    <w:rsid w:val="004A42E5"/>
    <w:rsid w:val="004A4ADA"/>
    <w:rsid w:val="004A6FFC"/>
    <w:rsid w:val="004A7C44"/>
    <w:rsid w:val="004B1417"/>
    <w:rsid w:val="004B199A"/>
    <w:rsid w:val="004B2398"/>
    <w:rsid w:val="004B2CB0"/>
    <w:rsid w:val="004B4EF2"/>
    <w:rsid w:val="004B5843"/>
    <w:rsid w:val="004B5FB9"/>
    <w:rsid w:val="004B7B8B"/>
    <w:rsid w:val="004B7D6F"/>
    <w:rsid w:val="004C05D6"/>
    <w:rsid w:val="004C060C"/>
    <w:rsid w:val="004C18F6"/>
    <w:rsid w:val="004C6518"/>
    <w:rsid w:val="004C67FD"/>
    <w:rsid w:val="004C7908"/>
    <w:rsid w:val="004D0007"/>
    <w:rsid w:val="004D0B40"/>
    <w:rsid w:val="004D0CD4"/>
    <w:rsid w:val="004D0D81"/>
    <w:rsid w:val="004D1065"/>
    <w:rsid w:val="004D182C"/>
    <w:rsid w:val="004D24EB"/>
    <w:rsid w:val="004D3373"/>
    <w:rsid w:val="004D5748"/>
    <w:rsid w:val="004D688C"/>
    <w:rsid w:val="004D7996"/>
    <w:rsid w:val="004E0845"/>
    <w:rsid w:val="004E123C"/>
    <w:rsid w:val="004E192B"/>
    <w:rsid w:val="004E2011"/>
    <w:rsid w:val="004E352A"/>
    <w:rsid w:val="004E3535"/>
    <w:rsid w:val="004E3829"/>
    <w:rsid w:val="004E4C65"/>
    <w:rsid w:val="004E513C"/>
    <w:rsid w:val="004E53CB"/>
    <w:rsid w:val="004E55E2"/>
    <w:rsid w:val="004E58AE"/>
    <w:rsid w:val="004E6FB6"/>
    <w:rsid w:val="004F0670"/>
    <w:rsid w:val="004F085F"/>
    <w:rsid w:val="004F0AD7"/>
    <w:rsid w:val="004F0BD7"/>
    <w:rsid w:val="004F0DDA"/>
    <w:rsid w:val="004F0EEA"/>
    <w:rsid w:val="004F1A23"/>
    <w:rsid w:val="004F1E4E"/>
    <w:rsid w:val="004F20A9"/>
    <w:rsid w:val="004F2974"/>
    <w:rsid w:val="004F396F"/>
    <w:rsid w:val="004F39AE"/>
    <w:rsid w:val="004F3E73"/>
    <w:rsid w:val="004F502A"/>
    <w:rsid w:val="004F50F1"/>
    <w:rsid w:val="004F5FCB"/>
    <w:rsid w:val="004F7007"/>
    <w:rsid w:val="004F716E"/>
    <w:rsid w:val="004F73E8"/>
    <w:rsid w:val="004F783F"/>
    <w:rsid w:val="0050059F"/>
    <w:rsid w:val="0050231E"/>
    <w:rsid w:val="005031FB"/>
    <w:rsid w:val="00503B0C"/>
    <w:rsid w:val="0050562E"/>
    <w:rsid w:val="00506306"/>
    <w:rsid w:val="005069B2"/>
    <w:rsid w:val="005070EF"/>
    <w:rsid w:val="005074A0"/>
    <w:rsid w:val="00507ADC"/>
    <w:rsid w:val="00507F4D"/>
    <w:rsid w:val="00510EBD"/>
    <w:rsid w:val="00510EE8"/>
    <w:rsid w:val="00510F46"/>
    <w:rsid w:val="0051105B"/>
    <w:rsid w:val="005121C6"/>
    <w:rsid w:val="00512755"/>
    <w:rsid w:val="005130EC"/>
    <w:rsid w:val="0051316F"/>
    <w:rsid w:val="00513AD0"/>
    <w:rsid w:val="00513E23"/>
    <w:rsid w:val="0051454C"/>
    <w:rsid w:val="00515247"/>
    <w:rsid w:val="00520CD1"/>
    <w:rsid w:val="00521407"/>
    <w:rsid w:val="00522F97"/>
    <w:rsid w:val="00523958"/>
    <w:rsid w:val="00523C7A"/>
    <w:rsid w:val="00526870"/>
    <w:rsid w:val="005268EE"/>
    <w:rsid w:val="00527065"/>
    <w:rsid w:val="00527EB5"/>
    <w:rsid w:val="005302DE"/>
    <w:rsid w:val="0053220B"/>
    <w:rsid w:val="00532C1F"/>
    <w:rsid w:val="00532C48"/>
    <w:rsid w:val="0053301E"/>
    <w:rsid w:val="005334D6"/>
    <w:rsid w:val="00533D93"/>
    <w:rsid w:val="005350C9"/>
    <w:rsid w:val="005359FE"/>
    <w:rsid w:val="0053640E"/>
    <w:rsid w:val="005370B2"/>
    <w:rsid w:val="00537E07"/>
    <w:rsid w:val="005400C8"/>
    <w:rsid w:val="00541B50"/>
    <w:rsid w:val="00541E39"/>
    <w:rsid w:val="0054241C"/>
    <w:rsid w:val="00542DEE"/>
    <w:rsid w:val="0054368D"/>
    <w:rsid w:val="00543E44"/>
    <w:rsid w:val="00543FDE"/>
    <w:rsid w:val="005457B7"/>
    <w:rsid w:val="00545CEC"/>
    <w:rsid w:val="005462D9"/>
    <w:rsid w:val="0054635E"/>
    <w:rsid w:val="00547761"/>
    <w:rsid w:val="0055056C"/>
    <w:rsid w:val="005521E5"/>
    <w:rsid w:val="00552F1C"/>
    <w:rsid w:val="00557B02"/>
    <w:rsid w:val="00557C74"/>
    <w:rsid w:val="0056003F"/>
    <w:rsid w:val="00561638"/>
    <w:rsid w:val="005617A8"/>
    <w:rsid w:val="00562166"/>
    <w:rsid w:val="005626F3"/>
    <w:rsid w:val="00563175"/>
    <w:rsid w:val="00563732"/>
    <w:rsid w:val="005640AC"/>
    <w:rsid w:val="00564532"/>
    <w:rsid w:val="005650F1"/>
    <w:rsid w:val="00565478"/>
    <w:rsid w:val="0056709B"/>
    <w:rsid w:val="0056709E"/>
    <w:rsid w:val="0056740F"/>
    <w:rsid w:val="00567943"/>
    <w:rsid w:val="00567D9D"/>
    <w:rsid w:val="00570C9B"/>
    <w:rsid w:val="005730D7"/>
    <w:rsid w:val="0057315D"/>
    <w:rsid w:val="005743B3"/>
    <w:rsid w:val="00574F28"/>
    <w:rsid w:val="00574FAB"/>
    <w:rsid w:val="00575219"/>
    <w:rsid w:val="00575D14"/>
    <w:rsid w:val="00576C8D"/>
    <w:rsid w:val="005776DC"/>
    <w:rsid w:val="00581ECA"/>
    <w:rsid w:val="0058225A"/>
    <w:rsid w:val="00583024"/>
    <w:rsid w:val="00584DDE"/>
    <w:rsid w:val="005851DE"/>
    <w:rsid w:val="00585492"/>
    <w:rsid w:val="00585974"/>
    <w:rsid w:val="005860F6"/>
    <w:rsid w:val="0058694E"/>
    <w:rsid w:val="00586F7B"/>
    <w:rsid w:val="0058793B"/>
    <w:rsid w:val="00590FC2"/>
    <w:rsid w:val="005911D4"/>
    <w:rsid w:val="00591263"/>
    <w:rsid w:val="005917FA"/>
    <w:rsid w:val="00593244"/>
    <w:rsid w:val="0059401A"/>
    <w:rsid w:val="00594307"/>
    <w:rsid w:val="00594A60"/>
    <w:rsid w:val="00595243"/>
    <w:rsid w:val="00596682"/>
    <w:rsid w:val="005967B3"/>
    <w:rsid w:val="00596D03"/>
    <w:rsid w:val="005972E2"/>
    <w:rsid w:val="00597629"/>
    <w:rsid w:val="005A03D7"/>
    <w:rsid w:val="005A0614"/>
    <w:rsid w:val="005A0DE7"/>
    <w:rsid w:val="005A10D3"/>
    <w:rsid w:val="005A14FA"/>
    <w:rsid w:val="005A151A"/>
    <w:rsid w:val="005A21D3"/>
    <w:rsid w:val="005A327F"/>
    <w:rsid w:val="005A355D"/>
    <w:rsid w:val="005A3B22"/>
    <w:rsid w:val="005A4242"/>
    <w:rsid w:val="005A538A"/>
    <w:rsid w:val="005A6271"/>
    <w:rsid w:val="005B127C"/>
    <w:rsid w:val="005B1A26"/>
    <w:rsid w:val="005B2046"/>
    <w:rsid w:val="005B210C"/>
    <w:rsid w:val="005B241C"/>
    <w:rsid w:val="005B26E0"/>
    <w:rsid w:val="005B27D0"/>
    <w:rsid w:val="005B418A"/>
    <w:rsid w:val="005B4715"/>
    <w:rsid w:val="005B4FED"/>
    <w:rsid w:val="005B5177"/>
    <w:rsid w:val="005B56B6"/>
    <w:rsid w:val="005B5854"/>
    <w:rsid w:val="005B586A"/>
    <w:rsid w:val="005B5EF0"/>
    <w:rsid w:val="005C1486"/>
    <w:rsid w:val="005C14A1"/>
    <w:rsid w:val="005C1559"/>
    <w:rsid w:val="005C200B"/>
    <w:rsid w:val="005C3076"/>
    <w:rsid w:val="005C3193"/>
    <w:rsid w:val="005C3C14"/>
    <w:rsid w:val="005C547D"/>
    <w:rsid w:val="005C55C5"/>
    <w:rsid w:val="005C5C37"/>
    <w:rsid w:val="005C5CF7"/>
    <w:rsid w:val="005C7655"/>
    <w:rsid w:val="005C7C79"/>
    <w:rsid w:val="005D1555"/>
    <w:rsid w:val="005D1BC5"/>
    <w:rsid w:val="005D202C"/>
    <w:rsid w:val="005D24C4"/>
    <w:rsid w:val="005D2D7A"/>
    <w:rsid w:val="005D4506"/>
    <w:rsid w:val="005D4E9A"/>
    <w:rsid w:val="005D5B73"/>
    <w:rsid w:val="005D7026"/>
    <w:rsid w:val="005D7E32"/>
    <w:rsid w:val="005E0C90"/>
    <w:rsid w:val="005E1082"/>
    <w:rsid w:val="005E140E"/>
    <w:rsid w:val="005E1E27"/>
    <w:rsid w:val="005E1FDF"/>
    <w:rsid w:val="005E2055"/>
    <w:rsid w:val="005E2AF2"/>
    <w:rsid w:val="005E3281"/>
    <w:rsid w:val="005E40D4"/>
    <w:rsid w:val="005E5A17"/>
    <w:rsid w:val="005F016D"/>
    <w:rsid w:val="005F01EC"/>
    <w:rsid w:val="005F03B0"/>
    <w:rsid w:val="005F0F3B"/>
    <w:rsid w:val="005F1502"/>
    <w:rsid w:val="005F1D1E"/>
    <w:rsid w:val="005F27CE"/>
    <w:rsid w:val="005F2A76"/>
    <w:rsid w:val="005F3D48"/>
    <w:rsid w:val="005F588C"/>
    <w:rsid w:val="005F5B88"/>
    <w:rsid w:val="005F79CC"/>
    <w:rsid w:val="005F7CA5"/>
    <w:rsid w:val="006007A4"/>
    <w:rsid w:val="00601A89"/>
    <w:rsid w:val="00601D9B"/>
    <w:rsid w:val="0060211E"/>
    <w:rsid w:val="00602577"/>
    <w:rsid w:val="00602C8B"/>
    <w:rsid w:val="00603524"/>
    <w:rsid w:val="00603EA6"/>
    <w:rsid w:val="00603FC1"/>
    <w:rsid w:val="006050AA"/>
    <w:rsid w:val="006066AC"/>
    <w:rsid w:val="00606987"/>
    <w:rsid w:val="00607805"/>
    <w:rsid w:val="006114D3"/>
    <w:rsid w:val="00611FFF"/>
    <w:rsid w:val="0061255F"/>
    <w:rsid w:val="0061381E"/>
    <w:rsid w:val="00614866"/>
    <w:rsid w:val="006159CC"/>
    <w:rsid w:val="00615F52"/>
    <w:rsid w:val="00616633"/>
    <w:rsid w:val="00616CD1"/>
    <w:rsid w:val="006173D0"/>
    <w:rsid w:val="00617E16"/>
    <w:rsid w:val="00620156"/>
    <w:rsid w:val="006201D7"/>
    <w:rsid w:val="00620749"/>
    <w:rsid w:val="006208C6"/>
    <w:rsid w:val="00620BAF"/>
    <w:rsid w:val="00621263"/>
    <w:rsid w:val="00621DE0"/>
    <w:rsid w:val="006220F8"/>
    <w:rsid w:val="00622F55"/>
    <w:rsid w:val="00623AFD"/>
    <w:rsid w:val="00623F99"/>
    <w:rsid w:val="00624F5E"/>
    <w:rsid w:val="006255EE"/>
    <w:rsid w:val="006262CC"/>
    <w:rsid w:val="006267BF"/>
    <w:rsid w:val="00626CA4"/>
    <w:rsid w:val="0062796C"/>
    <w:rsid w:val="00630836"/>
    <w:rsid w:val="00630E86"/>
    <w:rsid w:val="00631D2C"/>
    <w:rsid w:val="0063451F"/>
    <w:rsid w:val="00636B21"/>
    <w:rsid w:val="0063781B"/>
    <w:rsid w:val="00637904"/>
    <w:rsid w:val="00637D87"/>
    <w:rsid w:val="00637DB0"/>
    <w:rsid w:val="00641EF4"/>
    <w:rsid w:val="00641F60"/>
    <w:rsid w:val="00642345"/>
    <w:rsid w:val="006427AA"/>
    <w:rsid w:val="006429D7"/>
    <w:rsid w:val="00642A71"/>
    <w:rsid w:val="00642B0F"/>
    <w:rsid w:val="00642B6F"/>
    <w:rsid w:val="00644D0E"/>
    <w:rsid w:val="006454DC"/>
    <w:rsid w:val="00650610"/>
    <w:rsid w:val="00650F14"/>
    <w:rsid w:val="00650F97"/>
    <w:rsid w:val="0065136B"/>
    <w:rsid w:val="00652105"/>
    <w:rsid w:val="00652E4D"/>
    <w:rsid w:val="00653258"/>
    <w:rsid w:val="00653E35"/>
    <w:rsid w:val="006542CC"/>
    <w:rsid w:val="006553AB"/>
    <w:rsid w:val="006559DA"/>
    <w:rsid w:val="00655A3B"/>
    <w:rsid w:val="00655D97"/>
    <w:rsid w:val="006564EA"/>
    <w:rsid w:val="00657C0C"/>
    <w:rsid w:val="00657D2D"/>
    <w:rsid w:val="00657D65"/>
    <w:rsid w:val="00661E36"/>
    <w:rsid w:val="006629CA"/>
    <w:rsid w:val="00663EAD"/>
    <w:rsid w:val="006643C0"/>
    <w:rsid w:val="00664B2C"/>
    <w:rsid w:val="00664E9F"/>
    <w:rsid w:val="00665C62"/>
    <w:rsid w:val="00666160"/>
    <w:rsid w:val="00666B12"/>
    <w:rsid w:val="00666E49"/>
    <w:rsid w:val="006674FC"/>
    <w:rsid w:val="00667AB0"/>
    <w:rsid w:val="00670B53"/>
    <w:rsid w:val="00670D68"/>
    <w:rsid w:val="00670FC9"/>
    <w:rsid w:val="006719C9"/>
    <w:rsid w:val="00671B6A"/>
    <w:rsid w:val="00672F78"/>
    <w:rsid w:val="006732F8"/>
    <w:rsid w:val="006757AA"/>
    <w:rsid w:val="00675B34"/>
    <w:rsid w:val="00675EDF"/>
    <w:rsid w:val="0067754B"/>
    <w:rsid w:val="00681BFD"/>
    <w:rsid w:val="00682080"/>
    <w:rsid w:val="0068287C"/>
    <w:rsid w:val="006828C6"/>
    <w:rsid w:val="00684ABF"/>
    <w:rsid w:val="00684AC0"/>
    <w:rsid w:val="006850F3"/>
    <w:rsid w:val="00685219"/>
    <w:rsid w:val="0068575B"/>
    <w:rsid w:val="0068575D"/>
    <w:rsid w:val="00685BF1"/>
    <w:rsid w:val="0068615B"/>
    <w:rsid w:val="00691717"/>
    <w:rsid w:val="006921AD"/>
    <w:rsid w:val="00692621"/>
    <w:rsid w:val="00692AE7"/>
    <w:rsid w:val="00692BE2"/>
    <w:rsid w:val="006931CE"/>
    <w:rsid w:val="006934AA"/>
    <w:rsid w:val="006941DF"/>
    <w:rsid w:val="0069466E"/>
    <w:rsid w:val="00695E7A"/>
    <w:rsid w:val="00696CF1"/>
    <w:rsid w:val="00696E9D"/>
    <w:rsid w:val="00697684"/>
    <w:rsid w:val="00697A16"/>
    <w:rsid w:val="00697F67"/>
    <w:rsid w:val="006A0868"/>
    <w:rsid w:val="006A131D"/>
    <w:rsid w:val="006A153D"/>
    <w:rsid w:val="006A1974"/>
    <w:rsid w:val="006A2795"/>
    <w:rsid w:val="006A355C"/>
    <w:rsid w:val="006A3962"/>
    <w:rsid w:val="006A39D8"/>
    <w:rsid w:val="006A46EA"/>
    <w:rsid w:val="006A5B9B"/>
    <w:rsid w:val="006A72D0"/>
    <w:rsid w:val="006AC746"/>
    <w:rsid w:val="006B0488"/>
    <w:rsid w:val="006B0645"/>
    <w:rsid w:val="006B07B5"/>
    <w:rsid w:val="006B089B"/>
    <w:rsid w:val="006B134D"/>
    <w:rsid w:val="006B2845"/>
    <w:rsid w:val="006B3301"/>
    <w:rsid w:val="006B56FC"/>
    <w:rsid w:val="006C0869"/>
    <w:rsid w:val="006C4CFA"/>
    <w:rsid w:val="006C4DCE"/>
    <w:rsid w:val="006C5B07"/>
    <w:rsid w:val="006C5B96"/>
    <w:rsid w:val="006C5F78"/>
    <w:rsid w:val="006C634A"/>
    <w:rsid w:val="006C6426"/>
    <w:rsid w:val="006C6510"/>
    <w:rsid w:val="006C6751"/>
    <w:rsid w:val="006C7B63"/>
    <w:rsid w:val="006D0112"/>
    <w:rsid w:val="006D07B6"/>
    <w:rsid w:val="006D16B9"/>
    <w:rsid w:val="006D493D"/>
    <w:rsid w:val="006D4D1E"/>
    <w:rsid w:val="006D5154"/>
    <w:rsid w:val="006D5452"/>
    <w:rsid w:val="006E036C"/>
    <w:rsid w:val="006E086B"/>
    <w:rsid w:val="006E0A24"/>
    <w:rsid w:val="006E0D17"/>
    <w:rsid w:val="006E1B95"/>
    <w:rsid w:val="006E2090"/>
    <w:rsid w:val="006E2EA3"/>
    <w:rsid w:val="006E350F"/>
    <w:rsid w:val="006E3BDD"/>
    <w:rsid w:val="006E4358"/>
    <w:rsid w:val="006E55ED"/>
    <w:rsid w:val="006E70FF"/>
    <w:rsid w:val="006E7F45"/>
    <w:rsid w:val="006F1559"/>
    <w:rsid w:val="006F173B"/>
    <w:rsid w:val="006F27FA"/>
    <w:rsid w:val="00700E1A"/>
    <w:rsid w:val="00701189"/>
    <w:rsid w:val="00701CB8"/>
    <w:rsid w:val="00701D71"/>
    <w:rsid w:val="00702DC5"/>
    <w:rsid w:val="00703133"/>
    <w:rsid w:val="00703593"/>
    <w:rsid w:val="0070655C"/>
    <w:rsid w:val="007065CA"/>
    <w:rsid w:val="0070686E"/>
    <w:rsid w:val="00706D75"/>
    <w:rsid w:val="0070722D"/>
    <w:rsid w:val="007078F1"/>
    <w:rsid w:val="00707941"/>
    <w:rsid w:val="00707B14"/>
    <w:rsid w:val="007105C8"/>
    <w:rsid w:val="00711110"/>
    <w:rsid w:val="0071126D"/>
    <w:rsid w:val="00713C7D"/>
    <w:rsid w:val="00713F62"/>
    <w:rsid w:val="00714E79"/>
    <w:rsid w:val="00714F88"/>
    <w:rsid w:val="00716152"/>
    <w:rsid w:val="00716E2B"/>
    <w:rsid w:val="0072036F"/>
    <w:rsid w:val="00720ED9"/>
    <w:rsid w:val="00721BC7"/>
    <w:rsid w:val="00722560"/>
    <w:rsid w:val="007237C5"/>
    <w:rsid w:val="007239F8"/>
    <w:rsid w:val="00724584"/>
    <w:rsid w:val="0072478E"/>
    <w:rsid w:val="00725783"/>
    <w:rsid w:val="00725DAD"/>
    <w:rsid w:val="00725E09"/>
    <w:rsid w:val="00727A8E"/>
    <w:rsid w:val="007300DF"/>
    <w:rsid w:val="00730910"/>
    <w:rsid w:val="00730B84"/>
    <w:rsid w:val="00733BDA"/>
    <w:rsid w:val="0073412A"/>
    <w:rsid w:val="0073552A"/>
    <w:rsid w:val="007374D2"/>
    <w:rsid w:val="00737E5E"/>
    <w:rsid w:val="007400E8"/>
    <w:rsid w:val="0074101B"/>
    <w:rsid w:val="00741B4C"/>
    <w:rsid w:val="00742337"/>
    <w:rsid w:val="00744CB1"/>
    <w:rsid w:val="007455F3"/>
    <w:rsid w:val="00747668"/>
    <w:rsid w:val="00750064"/>
    <w:rsid w:val="00750F7A"/>
    <w:rsid w:val="00752E36"/>
    <w:rsid w:val="00753B4D"/>
    <w:rsid w:val="00753BEB"/>
    <w:rsid w:val="00753E05"/>
    <w:rsid w:val="00754949"/>
    <w:rsid w:val="007550E9"/>
    <w:rsid w:val="00756067"/>
    <w:rsid w:val="007568B9"/>
    <w:rsid w:val="00756FEA"/>
    <w:rsid w:val="007579CA"/>
    <w:rsid w:val="00761471"/>
    <w:rsid w:val="00761BD3"/>
    <w:rsid w:val="00762646"/>
    <w:rsid w:val="00762BA8"/>
    <w:rsid w:val="00763891"/>
    <w:rsid w:val="00763B38"/>
    <w:rsid w:val="00765003"/>
    <w:rsid w:val="007660B9"/>
    <w:rsid w:val="0076721C"/>
    <w:rsid w:val="0076785A"/>
    <w:rsid w:val="007709DE"/>
    <w:rsid w:val="00771605"/>
    <w:rsid w:val="0077167F"/>
    <w:rsid w:val="00771AEB"/>
    <w:rsid w:val="00772CF2"/>
    <w:rsid w:val="007736C3"/>
    <w:rsid w:val="007736EF"/>
    <w:rsid w:val="00773B7C"/>
    <w:rsid w:val="007763CF"/>
    <w:rsid w:val="007767B8"/>
    <w:rsid w:val="00777E8E"/>
    <w:rsid w:val="00780AC4"/>
    <w:rsid w:val="00780CFE"/>
    <w:rsid w:val="00781479"/>
    <w:rsid w:val="00781797"/>
    <w:rsid w:val="007817D8"/>
    <w:rsid w:val="00781B4D"/>
    <w:rsid w:val="007822E3"/>
    <w:rsid w:val="007831BB"/>
    <w:rsid w:val="007836C4"/>
    <w:rsid w:val="00783BC6"/>
    <w:rsid w:val="00783F36"/>
    <w:rsid w:val="0078689C"/>
    <w:rsid w:val="007873F4"/>
    <w:rsid w:val="00790D7F"/>
    <w:rsid w:val="00794B26"/>
    <w:rsid w:val="007956C4"/>
    <w:rsid w:val="0079627B"/>
    <w:rsid w:val="007A0306"/>
    <w:rsid w:val="007A13FD"/>
    <w:rsid w:val="007A1421"/>
    <w:rsid w:val="007A156D"/>
    <w:rsid w:val="007A191F"/>
    <w:rsid w:val="007A27C5"/>
    <w:rsid w:val="007A29DC"/>
    <w:rsid w:val="007A52E1"/>
    <w:rsid w:val="007A5B14"/>
    <w:rsid w:val="007A6297"/>
    <w:rsid w:val="007A6FC6"/>
    <w:rsid w:val="007A7051"/>
    <w:rsid w:val="007A75E5"/>
    <w:rsid w:val="007B097E"/>
    <w:rsid w:val="007B0E9E"/>
    <w:rsid w:val="007B22DC"/>
    <w:rsid w:val="007B2D2B"/>
    <w:rsid w:val="007B3004"/>
    <w:rsid w:val="007B35D3"/>
    <w:rsid w:val="007B397C"/>
    <w:rsid w:val="007B584D"/>
    <w:rsid w:val="007B6841"/>
    <w:rsid w:val="007B79A2"/>
    <w:rsid w:val="007C0214"/>
    <w:rsid w:val="007C1A8E"/>
    <w:rsid w:val="007C3F60"/>
    <w:rsid w:val="007C4706"/>
    <w:rsid w:val="007C4E05"/>
    <w:rsid w:val="007C515D"/>
    <w:rsid w:val="007C537F"/>
    <w:rsid w:val="007C544A"/>
    <w:rsid w:val="007C5B8E"/>
    <w:rsid w:val="007C5C8F"/>
    <w:rsid w:val="007C632A"/>
    <w:rsid w:val="007C755D"/>
    <w:rsid w:val="007C7B87"/>
    <w:rsid w:val="007C7F7C"/>
    <w:rsid w:val="007D1AE1"/>
    <w:rsid w:val="007D2307"/>
    <w:rsid w:val="007D3856"/>
    <w:rsid w:val="007D532B"/>
    <w:rsid w:val="007D5408"/>
    <w:rsid w:val="007D680C"/>
    <w:rsid w:val="007D6F93"/>
    <w:rsid w:val="007D7317"/>
    <w:rsid w:val="007E09EE"/>
    <w:rsid w:val="007E24B7"/>
    <w:rsid w:val="007E2BF2"/>
    <w:rsid w:val="007E3887"/>
    <w:rsid w:val="007E45D2"/>
    <w:rsid w:val="007E489A"/>
    <w:rsid w:val="007E52AE"/>
    <w:rsid w:val="007E5959"/>
    <w:rsid w:val="007E5B62"/>
    <w:rsid w:val="007E6E67"/>
    <w:rsid w:val="007E7E62"/>
    <w:rsid w:val="007F22DB"/>
    <w:rsid w:val="007F3FC8"/>
    <w:rsid w:val="007F44A9"/>
    <w:rsid w:val="007F4E6D"/>
    <w:rsid w:val="007F6B36"/>
    <w:rsid w:val="007F6B7A"/>
    <w:rsid w:val="007F7DF6"/>
    <w:rsid w:val="007F7F90"/>
    <w:rsid w:val="007F7FED"/>
    <w:rsid w:val="008002BF"/>
    <w:rsid w:val="00803395"/>
    <w:rsid w:val="0080402F"/>
    <w:rsid w:val="008051C4"/>
    <w:rsid w:val="008058F8"/>
    <w:rsid w:val="00805B42"/>
    <w:rsid w:val="00805E19"/>
    <w:rsid w:val="008061F0"/>
    <w:rsid w:val="00806393"/>
    <w:rsid w:val="0080697E"/>
    <w:rsid w:val="008070A6"/>
    <w:rsid w:val="008104C0"/>
    <w:rsid w:val="00811D16"/>
    <w:rsid w:val="00812F9F"/>
    <w:rsid w:val="00813475"/>
    <w:rsid w:val="00814F90"/>
    <w:rsid w:val="0081512D"/>
    <w:rsid w:val="0081544C"/>
    <w:rsid w:val="0081585F"/>
    <w:rsid w:val="00816116"/>
    <w:rsid w:val="00816C59"/>
    <w:rsid w:val="0081780A"/>
    <w:rsid w:val="00817A76"/>
    <w:rsid w:val="00817B50"/>
    <w:rsid w:val="0082036B"/>
    <w:rsid w:val="00820E0F"/>
    <w:rsid w:val="00822F72"/>
    <w:rsid w:val="008235D2"/>
    <w:rsid w:val="00825153"/>
    <w:rsid w:val="00825410"/>
    <w:rsid w:val="00825715"/>
    <w:rsid w:val="008258B1"/>
    <w:rsid w:val="008260F5"/>
    <w:rsid w:val="00827218"/>
    <w:rsid w:val="008275B9"/>
    <w:rsid w:val="008308A0"/>
    <w:rsid w:val="00830A0C"/>
    <w:rsid w:val="0083261D"/>
    <w:rsid w:val="00832731"/>
    <w:rsid w:val="00832D89"/>
    <w:rsid w:val="008346F3"/>
    <w:rsid w:val="0083503B"/>
    <w:rsid w:val="00835579"/>
    <w:rsid w:val="008355C3"/>
    <w:rsid w:val="00836B1E"/>
    <w:rsid w:val="00837DD3"/>
    <w:rsid w:val="00840093"/>
    <w:rsid w:val="008404FC"/>
    <w:rsid w:val="00840865"/>
    <w:rsid w:val="00840D5E"/>
    <w:rsid w:val="00841400"/>
    <w:rsid w:val="008414BC"/>
    <w:rsid w:val="00841D41"/>
    <w:rsid w:val="00842244"/>
    <w:rsid w:val="008434CA"/>
    <w:rsid w:val="008436AB"/>
    <w:rsid w:val="00843B2D"/>
    <w:rsid w:val="00844729"/>
    <w:rsid w:val="00844739"/>
    <w:rsid w:val="0084486B"/>
    <w:rsid w:val="00846E81"/>
    <w:rsid w:val="00850AA7"/>
    <w:rsid w:val="008519F3"/>
    <w:rsid w:val="0085284A"/>
    <w:rsid w:val="00852E68"/>
    <w:rsid w:val="0085393E"/>
    <w:rsid w:val="00853CDF"/>
    <w:rsid w:val="00855331"/>
    <w:rsid w:val="0085551A"/>
    <w:rsid w:val="0085666E"/>
    <w:rsid w:val="00857587"/>
    <w:rsid w:val="00857981"/>
    <w:rsid w:val="00857DCB"/>
    <w:rsid w:val="0086151D"/>
    <w:rsid w:val="0086226A"/>
    <w:rsid w:val="00862BA3"/>
    <w:rsid w:val="008632AE"/>
    <w:rsid w:val="00863354"/>
    <w:rsid w:val="00863696"/>
    <w:rsid w:val="00863AD8"/>
    <w:rsid w:val="00863C5E"/>
    <w:rsid w:val="0086435D"/>
    <w:rsid w:val="00865AED"/>
    <w:rsid w:val="00865C0C"/>
    <w:rsid w:val="0086672B"/>
    <w:rsid w:val="008668C0"/>
    <w:rsid w:val="008678C1"/>
    <w:rsid w:val="00867938"/>
    <w:rsid w:val="00867A5C"/>
    <w:rsid w:val="00870740"/>
    <w:rsid w:val="008708D9"/>
    <w:rsid w:val="00871E3B"/>
    <w:rsid w:val="0087357F"/>
    <w:rsid w:val="00873DED"/>
    <w:rsid w:val="00874020"/>
    <w:rsid w:val="00874FF1"/>
    <w:rsid w:val="0087731C"/>
    <w:rsid w:val="00877425"/>
    <w:rsid w:val="008777F4"/>
    <w:rsid w:val="00880786"/>
    <w:rsid w:val="00880E26"/>
    <w:rsid w:val="008814A9"/>
    <w:rsid w:val="00881930"/>
    <w:rsid w:val="0088198E"/>
    <w:rsid w:val="00881D3C"/>
    <w:rsid w:val="008821F4"/>
    <w:rsid w:val="00882283"/>
    <w:rsid w:val="00883045"/>
    <w:rsid w:val="00883A43"/>
    <w:rsid w:val="00885606"/>
    <w:rsid w:val="008865B7"/>
    <w:rsid w:val="008866B4"/>
    <w:rsid w:val="00886909"/>
    <w:rsid w:val="00890AB0"/>
    <w:rsid w:val="00891441"/>
    <w:rsid w:val="00893719"/>
    <w:rsid w:val="00893E0D"/>
    <w:rsid w:val="0089649D"/>
    <w:rsid w:val="0089734B"/>
    <w:rsid w:val="00897B56"/>
    <w:rsid w:val="008A1557"/>
    <w:rsid w:val="008A1E23"/>
    <w:rsid w:val="008A2626"/>
    <w:rsid w:val="008A352F"/>
    <w:rsid w:val="008A6759"/>
    <w:rsid w:val="008A67E3"/>
    <w:rsid w:val="008B021C"/>
    <w:rsid w:val="008B1283"/>
    <w:rsid w:val="008B13B1"/>
    <w:rsid w:val="008B182C"/>
    <w:rsid w:val="008B1987"/>
    <w:rsid w:val="008B1E45"/>
    <w:rsid w:val="008B229A"/>
    <w:rsid w:val="008B280F"/>
    <w:rsid w:val="008B298C"/>
    <w:rsid w:val="008B493F"/>
    <w:rsid w:val="008B4EE8"/>
    <w:rsid w:val="008B4EF9"/>
    <w:rsid w:val="008C0517"/>
    <w:rsid w:val="008C0620"/>
    <w:rsid w:val="008C096F"/>
    <w:rsid w:val="008C115E"/>
    <w:rsid w:val="008C17F8"/>
    <w:rsid w:val="008C243E"/>
    <w:rsid w:val="008C2579"/>
    <w:rsid w:val="008C30DF"/>
    <w:rsid w:val="008C3B36"/>
    <w:rsid w:val="008C5B93"/>
    <w:rsid w:val="008C5D4E"/>
    <w:rsid w:val="008C68C3"/>
    <w:rsid w:val="008D0504"/>
    <w:rsid w:val="008D0C13"/>
    <w:rsid w:val="008D0FD9"/>
    <w:rsid w:val="008D1256"/>
    <w:rsid w:val="008D275A"/>
    <w:rsid w:val="008D2F69"/>
    <w:rsid w:val="008D38CD"/>
    <w:rsid w:val="008D3F53"/>
    <w:rsid w:val="008D4090"/>
    <w:rsid w:val="008D44C9"/>
    <w:rsid w:val="008D5AE0"/>
    <w:rsid w:val="008D5FBF"/>
    <w:rsid w:val="008E109E"/>
    <w:rsid w:val="008E191C"/>
    <w:rsid w:val="008E2450"/>
    <w:rsid w:val="008E2710"/>
    <w:rsid w:val="008E3545"/>
    <w:rsid w:val="008E3F97"/>
    <w:rsid w:val="008E4470"/>
    <w:rsid w:val="008E5413"/>
    <w:rsid w:val="008E56F2"/>
    <w:rsid w:val="008E6482"/>
    <w:rsid w:val="008E66E2"/>
    <w:rsid w:val="008E66E6"/>
    <w:rsid w:val="008E7C67"/>
    <w:rsid w:val="008F065A"/>
    <w:rsid w:val="008F112A"/>
    <w:rsid w:val="008F15E4"/>
    <w:rsid w:val="008F2EF6"/>
    <w:rsid w:val="008F3272"/>
    <w:rsid w:val="008F3479"/>
    <w:rsid w:val="008F387E"/>
    <w:rsid w:val="008F4521"/>
    <w:rsid w:val="008F4549"/>
    <w:rsid w:val="008F4AE0"/>
    <w:rsid w:val="008F5786"/>
    <w:rsid w:val="008F5846"/>
    <w:rsid w:val="008F62C0"/>
    <w:rsid w:val="008F659C"/>
    <w:rsid w:val="00900625"/>
    <w:rsid w:val="00900D4B"/>
    <w:rsid w:val="00900DB0"/>
    <w:rsid w:val="009014BC"/>
    <w:rsid w:val="00901710"/>
    <w:rsid w:val="00902CAC"/>
    <w:rsid w:val="00902E15"/>
    <w:rsid w:val="009036CA"/>
    <w:rsid w:val="00903E30"/>
    <w:rsid w:val="00905785"/>
    <w:rsid w:val="00905EBD"/>
    <w:rsid w:val="009076A7"/>
    <w:rsid w:val="0090B945"/>
    <w:rsid w:val="0091007C"/>
    <w:rsid w:val="00910910"/>
    <w:rsid w:val="00911BE9"/>
    <w:rsid w:val="009121DA"/>
    <w:rsid w:val="00915AB8"/>
    <w:rsid w:val="00915F79"/>
    <w:rsid w:val="00917C58"/>
    <w:rsid w:val="00917F95"/>
    <w:rsid w:val="009212CF"/>
    <w:rsid w:val="00922CF4"/>
    <w:rsid w:val="00923EDF"/>
    <w:rsid w:val="00924A3E"/>
    <w:rsid w:val="00925047"/>
    <w:rsid w:val="00926175"/>
    <w:rsid w:val="00926F59"/>
    <w:rsid w:val="00927473"/>
    <w:rsid w:val="00930408"/>
    <w:rsid w:val="00931A02"/>
    <w:rsid w:val="00931AB4"/>
    <w:rsid w:val="0093210D"/>
    <w:rsid w:val="0093266D"/>
    <w:rsid w:val="00932913"/>
    <w:rsid w:val="00932CDB"/>
    <w:rsid w:val="009330BF"/>
    <w:rsid w:val="00933C62"/>
    <w:rsid w:val="00934C2D"/>
    <w:rsid w:val="00935AD4"/>
    <w:rsid w:val="00937876"/>
    <w:rsid w:val="00937A5B"/>
    <w:rsid w:val="00937CE1"/>
    <w:rsid w:val="00937FDA"/>
    <w:rsid w:val="00940F62"/>
    <w:rsid w:val="0094513B"/>
    <w:rsid w:val="009466EA"/>
    <w:rsid w:val="0094688C"/>
    <w:rsid w:val="00950658"/>
    <w:rsid w:val="00950C1C"/>
    <w:rsid w:val="00951336"/>
    <w:rsid w:val="00952B8B"/>
    <w:rsid w:val="00953322"/>
    <w:rsid w:val="00954274"/>
    <w:rsid w:val="0095481C"/>
    <w:rsid w:val="00954CEF"/>
    <w:rsid w:val="00955C99"/>
    <w:rsid w:val="00956729"/>
    <w:rsid w:val="00957DDE"/>
    <w:rsid w:val="009603B1"/>
    <w:rsid w:val="009613AA"/>
    <w:rsid w:val="00961E23"/>
    <w:rsid w:val="009623D7"/>
    <w:rsid w:val="009630A8"/>
    <w:rsid w:val="009637CE"/>
    <w:rsid w:val="00963FB3"/>
    <w:rsid w:val="00965F0F"/>
    <w:rsid w:val="009669DF"/>
    <w:rsid w:val="00967194"/>
    <w:rsid w:val="00967264"/>
    <w:rsid w:val="009672EB"/>
    <w:rsid w:val="009678AC"/>
    <w:rsid w:val="00967D64"/>
    <w:rsid w:val="00971E36"/>
    <w:rsid w:val="00972401"/>
    <w:rsid w:val="0097278B"/>
    <w:rsid w:val="00973090"/>
    <w:rsid w:val="00973FB3"/>
    <w:rsid w:val="0097486A"/>
    <w:rsid w:val="009750EC"/>
    <w:rsid w:val="009753FF"/>
    <w:rsid w:val="00976D1A"/>
    <w:rsid w:val="009772DD"/>
    <w:rsid w:val="009779A4"/>
    <w:rsid w:val="009800CB"/>
    <w:rsid w:val="00981DF4"/>
    <w:rsid w:val="00982D78"/>
    <w:rsid w:val="00983417"/>
    <w:rsid w:val="0098383B"/>
    <w:rsid w:val="00983997"/>
    <w:rsid w:val="00984128"/>
    <w:rsid w:val="00984A58"/>
    <w:rsid w:val="00985586"/>
    <w:rsid w:val="00985CC3"/>
    <w:rsid w:val="0098616B"/>
    <w:rsid w:val="00986372"/>
    <w:rsid w:val="0099048B"/>
    <w:rsid w:val="00990665"/>
    <w:rsid w:val="00990817"/>
    <w:rsid w:val="00990DA9"/>
    <w:rsid w:val="00992956"/>
    <w:rsid w:val="009935B8"/>
    <w:rsid w:val="00993F91"/>
    <w:rsid w:val="0099436F"/>
    <w:rsid w:val="009956DE"/>
    <w:rsid w:val="009959E0"/>
    <w:rsid w:val="00996328"/>
    <w:rsid w:val="00996729"/>
    <w:rsid w:val="00996BEA"/>
    <w:rsid w:val="009A03BE"/>
    <w:rsid w:val="009A1009"/>
    <w:rsid w:val="009A1CF6"/>
    <w:rsid w:val="009A1FC0"/>
    <w:rsid w:val="009A2468"/>
    <w:rsid w:val="009A33FB"/>
    <w:rsid w:val="009A3DEE"/>
    <w:rsid w:val="009A42AB"/>
    <w:rsid w:val="009A4D8D"/>
    <w:rsid w:val="009A5056"/>
    <w:rsid w:val="009A6A9E"/>
    <w:rsid w:val="009A6C89"/>
    <w:rsid w:val="009A732C"/>
    <w:rsid w:val="009A7D74"/>
    <w:rsid w:val="009B1479"/>
    <w:rsid w:val="009B19AC"/>
    <w:rsid w:val="009B1A44"/>
    <w:rsid w:val="009B1EC8"/>
    <w:rsid w:val="009B300F"/>
    <w:rsid w:val="009B33EE"/>
    <w:rsid w:val="009B3FE4"/>
    <w:rsid w:val="009B4379"/>
    <w:rsid w:val="009B4992"/>
    <w:rsid w:val="009B533A"/>
    <w:rsid w:val="009B55DB"/>
    <w:rsid w:val="009C3424"/>
    <w:rsid w:val="009C4157"/>
    <w:rsid w:val="009C4667"/>
    <w:rsid w:val="009C4713"/>
    <w:rsid w:val="009C4B52"/>
    <w:rsid w:val="009C4C76"/>
    <w:rsid w:val="009C4CED"/>
    <w:rsid w:val="009C4D8A"/>
    <w:rsid w:val="009C4DC4"/>
    <w:rsid w:val="009C580F"/>
    <w:rsid w:val="009C70E1"/>
    <w:rsid w:val="009D057F"/>
    <w:rsid w:val="009D161E"/>
    <w:rsid w:val="009D1DAC"/>
    <w:rsid w:val="009D2CC3"/>
    <w:rsid w:val="009D2F36"/>
    <w:rsid w:val="009D3EF1"/>
    <w:rsid w:val="009D42B9"/>
    <w:rsid w:val="009D4385"/>
    <w:rsid w:val="009D47A6"/>
    <w:rsid w:val="009D7568"/>
    <w:rsid w:val="009E07E0"/>
    <w:rsid w:val="009E18AB"/>
    <w:rsid w:val="009E1B26"/>
    <w:rsid w:val="009E1E87"/>
    <w:rsid w:val="009E2D16"/>
    <w:rsid w:val="009E394F"/>
    <w:rsid w:val="009E4417"/>
    <w:rsid w:val="009E5879"/>
    <w:rsid w:val="009E7880"/>
    <w:rsid w:val="009E796F"/>
    <w:rsid w:val="009F1471"/>
    <w:rsid w:val="009F1B81"/>
    <w:rsid w:val="009F2FCD"/>
    <w:rsid w:val="009F323F"/>
    <w:rsid w:val="009F4101"/>
    <w:rsid w:val="009F4B64"/>
    <w:rsid w:val="009F4C0E"/>
    <w:rsid w:val="009F6477"/>
    <w:rsid w:val="009F747F"/>
    <w:rsid w:val="009F751D"/>
    <w:rsid w:val="00A00EF2"/>
    <w:rsid w:val="00A01240"/>
    <w:rsid w:val="00A018DD"/>
    <w:rsid w:val="00A03077"/>
    <w:rsid w:val="00A039F0"/>
    <w:rsid w:val="00A0400E"/>
    <w:rsid w:val="00A04041"/>
    <w:rsid w:val="00A04095"/>
    <w:rsid w:val="00A04249"/>
    <w:rsid w:val="00A069F9"/>
    <w:rsid w:val="00A070A6"/>
    <w:rsid w:val="00A07BE3"/>
    <w:rsid w:val="00A07F0E"/>
    <w:rsid w:val="00A10373"/>
    <w:rsid w:val="00A10AC2"/>
    <w:rsid w:val="00A10EA0"/>
    <w:rsid w:val="00A10F78"/>
    <w:rsid w:val="00A12B3E"/>
    <w:rsid w:val="00A158A7"/>
    <w:rsid w:val="00A16847"/>
    <w:rsid w:val="00A16B15"/>
    <w:rsid w:val="00A173EC"/>
    <w:rsid w:val="00A17B5E"/>
    <w:rsid w:val="00A17CA3"/>
    <w:rsid w:val="00A17F9A"/>
    <w:rsid w:val="00A21A32"/>
    <w:rsid w:val="00A22DBC"/>
    <w:rsid w:val="00A2308D"/>
    <w:rsid w:val="00A24CC5"/>
    <w:rsid w:val="00A2556A"/>
    <w:rsid w:val="00A25BB5"/>
    <w:rsid w:val="00A26246"/>
    <w:rsid w:val="00A26325"/>
    <w:rsid w:val="00A26D78"/>
    <w:rsid w:val="00A270E8"/>
    <w:rsid w:val="00A27953"/>
    <w:rsid w:val="00A27C7B"/>
    <w:rsid w:val="00A304EF"/>
    <w:rsid w:val="00A3076D"/>
    <w:rsid w:val="00A30C06"/>
    <w:rsid w:val="00A316E1"/>
    <w:rsid w:val="00A31824"/>
    <w:rsid w:val="00A323FB"/>
    <w:rsid w:val="00A327C5"/>
    <w:rsid w:val="00A3362A"/>
    <w:rsid w:val="00A340AD"/>
    <w:rsid w:val="00A34119"/>
    <w:rsid w:val="00A34471"/>
    <w:rsid w:val="00A346CA"/>
    <w:rsid w:val="00A34A07"/>
    <w:rsid w:val="00A35C92"/>
    <w:rsid w:val="00A40826"/>
    <w:rsid w:val="00A418CB"/>
    <w:rsid w:val="00A41A86"/>
    <w:rsid w:val="00A41E64"/>
    <w:rsid w:val="00A4260B"/>
    <w:rsid w:val="00A427F7"/>
    <w:rsid w:val="00A43CD8"/>
    <w:rsid w:val="00A43EB0"/>
    <w:rsid w:val="00A44827"/>
    <w:rsid w:val="00A451DD"/>
    <w:rsid w:val="00A45AE6"/>
    <w:rsid w:val="00A467C0"/>
    <w:rsid w:val="00A470E5"/>
    <w:rsid w:val="00A477A0"/>
    <w:rsid w:val="00A47C07"/>
    <w:rsid w:val="00A50419"/>
    <w:rsid w:val="00A50BDE"/>
    <w:rsid w:val="00A51C0D"/>
    <w:rsid w:val="00A54138"/>
    <w:rsid w:val="00A5414D"/>
    <w:rsid w:val="00A5524F"/>
    <w:rsid w:val="00A56606"/>
    <w:rsid w:val="00A570B8"/>
    <w:rsid w:val="00A60336"/>
    <w:rsid w:val="00A61382"/>
    <w:rsid w:val="00A61711"/>
    <w:rsid w:val="00A62A4A"/>
    <w:rsid w:val="00A62C59"/>
    <w:rsid w:val="00A62E3C"/>
    <w:rsid w:val="00A62F19"/>
    <w:rsid w:val="00A63A3E"/>
    <w:rsid w:val="00A650E6"/>
    <w:rsid w:val="00A651C7"/>
    <w:rsid w:val="00A66140"/>
    <w:rsid w:val="00A66548"/>
    <w:rsid w:val="00A66C34"/>
    <w:rsid w:val="00A67E77"/>
    <w:rsid w:val="00A70757"/>
    <w:rsid w:val="00A71A51"/>
    <w:rsid w:val="00A71F61"/>
    <w:rsid w:val="00A72146"/>
    <w:rsid w:val="00A723DE"/>
    <w:rsid w:val="00A72CC9"/>
    <w:rsid w:val="00A73497"/>
    <w:rsid w:val="00A73782"/>
    <w:rsid w:val="00A73971"/>
    <w:rsid w:val="00A73CFD"/>
    <w:rsid w:val="00A73D96"/>
    <w:rsid w:val="00A75C6A"/>
    <w:rsid w:val="00A77CA4"/>
    <w:rsid w:val="00A77E87"/>
    <w:rsid w:val="00A807A0"/>
    <w:rsid w:val="00A80863"/>
    <w:rsid w:val="00A81616"/>
    <w:rsid w:val="00A82906"/>
    <w:rsid w:val="00A82B28"/>
    <w:rsid w:val="00A835D4"/>
    <w:rsid w:val="00A8365E"/>
    <w:rsid w:val="00A83738"/>
    <w:rsid w:val="00A83855"/>
    <w:rsid w:val="00A84900"/>
    <w:rsid w:val="00A84CC8"/>
    <w:rsid w:val="00A8522B"/>
    <w:rsid w:val="00A86835"/>
    <w:rsid w:val="00A87CEA"/>
    <w:rsid w:val="00A9488D"/>
    <w:rsid w:val="00A94E35"/>
    <w:rsid w:val="00A95355"/>
    <w:rsid w:val="00A97D12"/>
    <w:rsid w:val="00AA0164"/>
    <w:rsid w:val="00AA299F"/>
    <w:rsid w:val="00AA3990"/>
    <w:rsid w:val="00AA3FE3"/>
    <w:rsid w:val="00AA48AA"/>
    <w:rsid w:val="00AA4D84"/>
    <w:rsid w:val="00AA5243"/>
    <w:rsid w:val="00AA7B87"/>
    <w:rsid w:val="00AB0E0D"/>
    <w:rsid w:val="00AB16FE"/>
    <w:rsid w:val="00AB2DC1"/>
    <w:rsid w:val="00AB350C"/>
    <w:rsid w:val="00AB3C54"/>
    <w:rsid w:val="00AB3C78"/>
    <w:rsid w:val="00AB406C"/>
    <w:rsid w:val="00AB6FC4"/>
    <w:rsid w:val="00AB70C7"/>
    <w:rsid w:val="00AC069D"/>
    <w:rsid w:val="00AC0E92"/>
    <w:rsid w:val="00AC1AA3"/>
    <w:rsid w:val="00AC24A7"/>
    <w:rsid w:val="00AC393C"/>
    <w:rsid w:val="00AC4301"/>
    <w:rsid w:val="00AC4EB2"/>
    <w:rsid w:val="00AC511C"/>
    <w:rsid w:val="00AC6C17"/>
    <w:rsid w:val="00AC6E36"/>
    <w:rsid w:val="00AC700E"/>
    <w:rsid w:val="00AC7D62"/>
    <w:rsid w:val="00AC7F21"/>
    <w:rsid w:val="00AD02AC"/>
    <w:rsid w:val="00AD0ABD"/>
    <w:rsid w:val="00AD0F94"/>
    <w:rsid w:val="00AD1953"/>
    <w:rsid w:val="00AD2DC7"/>
    <w:rsid w:val="00AD4B60"/>
    <w:rsid w:val="00AD65E8"/>
    <w:rsid w:val="00AD7918"/>
    <w:rsid w:val="00AE04EE"/>
    <w:rsid w:val="00AE098E"/>
    <w:rsid w:val="00AE0E38"/>
    <w:rsid w:val="00AE11C4"/>
    <w:rsid w:val="00AE1640"/>
    <w:rsid w:val="00AE1FE9"/>
    <w:rsid w:val="00AE2196"/>
    <w:rsid w:val="00AE2262"/>
    <w:rsid w:val="00AE297B"/>
    <w:rsid w:val="00AE44BE"/>
    <w:rsid w:val="00AE58D5"/>
    <w:rsid w:val="00AE6686"/>
    <w:rsid w:val="00AE6E4E"/>
    <w:rsid w:val="00AF1268"/>
    <w:rsid w:val="00AF22AF"/>
    <w:rsid w:val="00AF27CD"/>
    <w:rsid w:val="00AF2D4A"/>
    <w:rsid w:val="00AF411A"/>
    <w:rsid w:val="00AF48D2"/>
    <w:rsid w:val="00AF60E5"/>
    <w:rsid w:val="00AF630D"/>
    <w:rsid w:val="00AF71FB"/>
    <w:rsid w:val="00AF7794"/>
    <w:rsid w:val="00B01A32"/>
    <w:rsid w:val="00B0259B"/>
    <w:rsid w:val="00B03235"/>
    <w:rsid w:val="00B0475B"/>
    <w:rsid w:val="00B05528"/>
    <w:rsid w:val="00B061CA"/>
    <w:rsid w:val="00B06546"/>
    <w:rsid w:val="00B06769"/>
    <w:rsid w:val="00B07976"/>
    <w:rsid w:val="00B10273"/>
    <w:rsid w:val="00B11B2E"/>
    <w:rsid w:val="00B12192"/>
    <w:rsid w:val="00B1230D"/>
    <w:rsid w:val="00B124F3"/>
    <w:rsid w:val="00B12AA6"/>
    <w:rsid w:val="00B13055"/>
    <w:rsid w:val="00B14402"/>
    <w:rsid w:val="00B14747"/>
    <w:rsid w:val="00B14E89"/>
    <w:rsid w:val="00B151CC"/>
    <w:rsid w:val="00B15943"/>
    <w:rsid w:val="00B168FF"/>
    <w:rsid w:val="00B22001"/>
    <w:rsid w:val="00B22783"/>
    <w:rsid w:val="00B22FCA"/>
    <w:rsid w:val="00B23674"/>
    <w:rsid w:val="00B24D0A"/>
    <w:rsid w:val="00B278FC"/>
    <w:rsid w:val="00B305F3"/>
    <w:rsid w:val="00B309AF"/>
    <w:rsid w:val="00B312D0"/>
    <w:rsid w:val="00B314C6"/>
    <w:rsid w:val="00B32202"/>
    <w:rsid w:val="00B32475"/>
    <w:rsid w:val="00B327C5"/>
    <w:rsid w:val="00B32E4C"/>
    <w:rsid w:val="00B3317D"/>
    <w:rsid w:val="00B34591"/>
    <w:rsid w:val="00B36418"/>
    <w:rsid w:val="00B36583"/>
    <w:rsid w:val="00B37291"/>
    <w:rsid w:val="00B37705"/>
    <w:rsid w:val="00B37894"/>
    <w:rsid w:val="00B41884"/>
    <w:rsid w:val="00B41A7A"/>
    <w:rsid w:val="00B4220E"/>
    <w:rsid w:val="00B423FA"/>
    <w:rsid w:val="00B42735"/>
    <w:rsid w:val="00B455C1"/>
    <w:rsid w:val="00B46EDB"/>
    <w:rsid w:val="00B46FF2"/>
    <w:rsid w:val="00B4761A"/>
    <w:rsid w:val="00B51881"/>
    <w:rsid w:val="00B51B44"/>
    <w:rsid w:val="00B51BC9"/>
    <w:rsid w:val="00B53058"/>
    <w:rsid w:val="00B53B72"/>
    <w:rsid w:val="00B53D40"/>
    <w:rsid w:val="00B5487C"/>
    <w:rsid w:val="00B54E13"/>
    <w:rsid w:val="00B5727C"/>
    <w:rsid w:val="00B5749C"/>
    <w:rsid w:val="00B57A7F"/>
    <w:rsid w:val="00B57CB4"/>
    <w:rsid w:val="00B605D4"/>
    <w:rsid w:val="00B62C70"/>
    <w:rsid w:val="00B631DA"/>
    <w:rsid w:val="00B658E5"/>
    <w:rsid w:val="00B66070"/>
    <w:rsid w:val="00B663B0"/>
    <w:rsid w:val="00B71B89"/>
    <w:rsid w:val="00B7273B"/>
    <w:rsid w:val="00B72DBC"/>
    <w:rsid w:val="00B74CEC"/>
    <w:rsid w:val="00B74D60"/>
    <w:rsid w:val="00B77AD8"/>
    <w:rsid w:val="00B77C27"/>
    <w:rsid w:val="00B81323"/>
    <w:rsid w:val="00B828C8"/>
    <w:rsid w:val="00B83B2F"/>
    <w:rsid w:val="00B83CB9"/>
    <w:rsid w:val="00B840FE"/>
    <w:rsid w:val="00B84ABA"/>
    <w:rsid w:val="00B85A13"/>
    <w:rsid w:val="00B868BB"/>
    <w:rsid w:val="00B87E45"/>
    <w:rsid w:val="00B91632"/>
    <w:rsid w:val="00B92BAF"/>
    <w:rsid w:val="00B93F95"/>
    <w:rsid w:val="00B9452E"/>
    <w:rsid w:val="00B95533"/>
    <w:rsid w:val="00B97DA4"/>
    <w:rsid w:val="00BA1DF9"/>
    <w:rsid w:val="00BA246C"/>
    <w:rsid w:val="00BA2BE7"/>
    <w:rsid w:val="00BA35BE"/>
    <w:rsid w:val="00BA37B8"/>
    <w:rsid w:val="00BA505D"/>
    <w:rsid w:val="00BA62A1"/>
    <w:rsid w:val="00BA7241"/>
    <w:rsid w:val="00BA7683"/>
    <w:rsid w:val="00BA7D54"/>
    <w:rsid w:val="00BA7F22"/>
    <w:rsid w:val="00BB035F"/>
    <w:rsid w:val="00BB06B8"/>
    <w:rsid w:val="00BB0AB1"/>
    <w:rsid w:val="00BB0F68"/>
    <w:rsid w:val="00BB1352"/>
    <w:rsid w:val="00BB1FFF"/>
    <w:rsid w:val="00BB2567"/>
    <w:rsid w:val="00BB57AC"/>
    <w:rsid w:val="00BB6135"/>
    <w:rsid w:val="00BB662C"/>
    <w:rsid w:val="00BB6DC9"/>
    <w:rsid w:val="00BB753C"/>
    <w:rsid w:val="00BB7E90"/>
    <w:rsid w:val="00BC0725"/>
    <w:rsid w:val="00BC0BFE"/>
    <w:rsid w:val="00BC1A22"/>
    <w:rsid w:val="00BC1CEE"/>
    <w:rsid w:val="00BC24CA"/>
    <w:rsid w:val="00BC3DD0"/>
    <w:rsid w:val="00BC3DD8"/>
    <w:rsid w:val="00BC4E7F"/>
    <w:rsid w:val="00BC6352"/>
    <w:rsid w:val="00BC6848"/>
    <w:rsid w:val="00BC769F"/>
    <w:rsid w:val="00BC7C59"/>
    <w:rsid w:val="00BC7EB6"/>
    <w:rsid w:val="00BD113A"/>
    <w:rsid w:val="00BD15EC"/>
    <w:rsid w:val="00BD1D5E"/>
    <w:rsid w:val="00BD2076"/>
    <w:rsid w:val="00BD2B9F"/>
    <w:rsid w:val="00BD2EA0"/>
    <w:rsid w:val="00BD2F44"/>
    <w:rsid w:val="00BD2F51"/>
    <w:rsid w:val="00BD35B3"/>
    <w:rsid w:val="00BD39C9"/>
    <w:rsid w:val="00BD3DA8"/>
    <w:rsid w:val="00BD45D5"/>
    <w:rsid w:val="00BD5283"/>
    <w:rsid w:val="00BD5C0E"/>
    <w:rsid w:val="00BD64F3"/>
    <w:rsid w:val="00BE140A"/>
    <w:rsid w:val="00BE22D4"/>
    <w:rsid w:val="00BE2325"/>
    <w:rsid w:val="00BE2BB5"/>
    <w:rsid w:val="00BE3E74"/>
    <w:rsid w:val="00BE446D"/>
    <w:rsid w:val="00BE5202"/>
    <w:rsid w:val="00BE64F3"/>
    <w:rsid w:val="00BE67B2"/>
    <w:rsid w:val="00BE748E"/>
    <w:rsid w:val="00BE796E"/>
    <w:rsid w:val="00BE7B6E"/>
    <w:rsid w:val="00BE7D60"/>
    <w:rsid w:val="00BF06CA"/>
    <w:rsid w:val="00BF115D"/>
    <w:rsid w:val="00BF28B1"/>
    <w:rsid w:val="00BF363B"/>
    <w:rsid w:val="00BF448B"/>
    <w:rsid w:val="00BF4522"/>
    <w:rsid w:val="00BF5183"/>
    <w:rsid w:val="00BF6B5D"/>
    <w:rsid w:val="00BF7270"/>
    <w:rsid w:val="00BF7BC0"/>
    <w:rsid w:val="00C00378"/>
    <w:rsid w:val="00C00697"/>
    <w:rsid w:val="00C0095A"/>
    <w:rsid w:val="00C009F7"/>
    <w:rsid w:val="00C00E8D"/>
    <w:rsid w:val="00C011B4"/>
    <w:rsid w:val="00C02DD6"/>
    <w:rsid w:val="00C02FDF"/>
    <w:rsid w:val="00C03737"/>
    <w:rsid w:val="00C03F2B"/>
    <w:rsid w:val="00C046A7"/>
    <w:rsid w:val="00C049F6"/>
    <w:rsid w:val="00C04C54"/>
    <w:rsid w:val="00C10C00"/>
    <w:rsid w:val="00C11583"/>
    <w:rsid w:val="00C1297E"/>
    <w:rsid w:val="00C14525"/>
    <w:rsid w:val="00C17CE9"/>
    <w:rsid w:val="00C20311"/>
    <w:rsid w:val="00C210C6"/>
    <w:rsid w:val="00C214A5"/>
    <w:rsid w:val="00C22A41"/>
    <w:rsid w:val="00C2305F"/>
    <w:rsid w:val="00C23851"/>
    <w:rsid w:val="00C240C0"/>
    <w:rsid w:val="00C24F85"/>
    <w:rsid w:val="00C2510D"/>
    <w:rsid w:val="00C25D42"/>
    <w:rsid w:val="00C26CBB"/>
    <w:rsid w:val="00C27526"/>
    <w:rsid w:val="00C27899"/>
    <w:rsid w:val="00C3171D"/>
    <w:rsid w:val="00C3465D"/>
    <w:rsid w:val="00C41D7D"/>
    <w:rsid w:val="00C440B4"/>
    <w:rsid w:val="00C44414"/>
    <w:rsid w:val="00C444B9"/>
    <w:rsid w:val="00C44BC7"/>
    <w:rsid w:val="00C455E2"/>
    <w:rsid w:val="00C464A7"/>
    <w:rsid w:val="00C478AD"/>
    <w:rsid w:val="00C50F5D"/>
    <w:rsid w:val="00C5109E"/>
    <w:rsid w:val="00C511C3"/>
    <w:rsid w:val="00C51218"/>
    <w:rsid w:val="00C51AEB"/>
    <w:rsid w:val="00C51C42"/>
    <w:rsid w:val="00C51C72"/>
    <w:rsid w:val="00C52329"/>
    <w:rsid w:val="00C52E99"/>
    <w:rsid w:val="00C53A36"/>
    <w:rsid w:val="00C579CA"/>
    <w:rsid w:val="00C57F4E"/>
    <w:rsid w:val="00C6065D"/>
    <w:rsid w:val="00C62496"/>
    <w:rsid w:val="00C62553"/>
    <w:rsid w:val="00C635D1"/>
    <w:rsid w:val="00C636AF"/>
    <w:rsid w:val="00C66745"/>
    <w:rsid w:val="00C66A73"/>
    <w:rsid w:val="00C67AA6"/>
    <w:rsid w:val="00C67C4A"/>
    <w:rsid w:val="00C70CF1"/>
    <w:rsid w:val="00C72B0D"/>
    <w:rsid w:val="00C73121"/>
    <w:rsid w:val="00C737FC"/>
    <w:rsid w:val="00C74429"/>
    <w:rsid w:val="00C745C7"/>
    <w:rsid w:val="00C75870"/>
    <w:rsid w:val="00C76497"/>
    <w:rsid w:val="00C767CB"/>
    <w:rsid w:val="00C76D17"/>
    <w:rsid w:val="00C77EDB"/>
    <w:rsid w:val="00C80B0F"/>
    <w:rsid w:val="00C80C6E"/>
    <w:rsid w:val="00C80CAE"/>
    <w:rsid w:val="00C81FD1"/>
    <w:rsid w:val="00C83191"/>
    <w:rsid w:val="00C85693"/>
    <w:rsid w:val="00C856B7"/>
    <w:rsid w:val="00C856C9"/>
    <w:rsid w:val="00C8634D"/>
    <w:rsid w:val="00C86AD9"/>
    <w:rsid w:val="00C86F22"/>
    <w:rsid w:val="00C90BDB"/>
    <w:rsid w:val="00C90CAA"/>
    <w:rsid w:val="00C90EE9"/>
    <w:rsid w:val="00C9130F"/>
    <w:rsid w:val="00C9190C"/>
    <w:rsid w:val="00C91A83"/>
    <w:rsid w:val="00C95211"/>
    <w:rsid w:val="00C9580B"/>
    <w:rsid w:val="00C9650F"/>
    <w:rsid w:val="00C9741E"/>
    <w:rsid w:val="00C97C18"/>
    <w:rsid w:val="00CA0BB3"/>
    <w:rsid w:val="00CA30C7"/>
    <w:rsid w:val="00CA33C7"/>
    <w:rsid w:val="00CA4A07"/>
    <w:rsid w:val="00CA5DF0"/>
    <w:rsid w:val="00CA6148"/>
    <w:rsid w:val="00CA7048"/>
    <w:rsid w:val="00CB0BF4"/>
    <w:rsid w:val="00CB0E4E"/>
    <w:rsid w:val="00CB1586"/>
    <w:rsid w:val="00CB2B5B"/>
    <w:rsid w:val="00CB2C58"/>
    <w:rsid w:val="00CB30F2"/>
    <w:rsid w:val="00CB3406"/>
    <w:rsid w:val="00CB38A3"/>
    <w:rsid w:val="00CB3B70"/>
    <w:rsid w:val="00CB556D"/>
    <w:rsid w:val="00CB5C5E"/>
    <w:rsid w:val="00CC042B"/>
    <w:rsid w:val="00CC06FF"/>
    <w:rsid w:val="00CC1475"/>
    <w:rsid w:val="00CC1C8E"/>
    <w:rsid w:val="00CC1CCB"/>
    <w:rsid w:val="00CC3E7F"/>
    <w:rsid w:val="00CC447E"/>
    <w:rsid w:val="00CC478C"/>
    <w:rsid w:val="00CC57C4"/>
    <w:rsid w:val="00CC5A88"/>
    <w:rsid w:val="00CC5B61"/>
    <w:rsid w:val="00CC61F9"/>
    <w:rsid w:val="00CC63FB"/>
    <w:rsid w:val="00CC679E"/>
    <w:rsid w:val="00CC69E9"/>
    <w:rsid w:val="00CC6B7E"/>
    <w:rsid w:val="00CC7512"/>
    <w:rsid w:val="00CC76AD"/>
    <w:rsid w:val="00CC7C03"/>
    <w:rsid w:val="00CD17F8"/>
    <w:rsid w:val="00CD25D6"/>
    <w:rsid w:val="00CD38BF"/>
    <w:rsid w:val="00CD5776"/>
    <w:rsid w:val="00CD730D"/>
    <w:rsid w:val="00CD7B3A"/>
    <w:rsid w:val="00CE1635"/>
    <w:rsid w:val="00CE36F6"/>
    <w:rsid w:val="00CE4C50"/>
    <w:rsid w:val="00CE5206"/>
    <w:rsid w:val="00CE5463"/>
    <w:rsid w:val="00CE5AAF"/>
    <w:rsid w:val="00CE6F2F"/>
    <w:rsid w:val="00CE7099"/>
    <w:rsid w:val="00CE7282"/>
    <w:rsid w:val="00CE76C9"/>
    <w:rsid w:val="00CF05E3"/>
    <w:rsid w:val="00CF0D33"/>
    <w:rsid w:val="00CF0FD0"/>
    <w:rsid w:val="00CF11A4"/>
    <w:rsid w:val="00CF290F"/>
    <w:rsid w:val="00CF4727"/>
    <w:rsid w:val="00CF472E"/>
    <w:rsid w:val="00CF4CA4"/>
    <w:rsid w:val="00CF505D"/>
    <w:rsid w:val="00CF51F1"/>
    <w:rsid w:val="00CF58FB"/>
    <w:rsid w:val="00CF5A4B"/>
    <w:rsid w:val="00CF5C81"/>
    <w:rsid w:val="00CF61B1"/>
    <w:rsid w:val="00CF68E9"/>
    <w:rsid w:val="00CF7819"/>
    <w:rsid w:val="00CF7D3E"/>
    <w:rsid w:val="00D014B7"/>
    <w:rsid w:val="00D016D4"/>
    <w:rsid w:val="00D019DE"/>
    <w:rsid w:val="00D0351C"/>
    <w:rsid w:val="00D03D5C"/>
    <w:rsid w:val="00D054A9"/>
    <w:rsid w:val="00D0570C"/>
    <w:rsid w:val="00D05F23"/>
    <w:rsid w:val="00D11DAD"/>
    <w:rsid w:val="00D142CF"/>
    <w:rsid w:val="00D14404"/>
    <w:rsid w:val="00D171A8"/>
    <w:rsid w:val="00D17721"/>
    <w:rsid w:val="00D17EE3"/>
    <w:rsid w:val="00D2011B"/>
    <w:rsid w:val="00D20656"/>
    <w:rsid w:val="00D2171A"/>
    <w:rsid w:val="00D21D14"/>
    <w:rsid w:val="00D24CFA"/>
    <w:rsid w:val="00D24D0D"/>
    <w:rsid w:val="00D26AFB"/>
    <w:rsid w:val="00D27F6B"/>
    <w:rsid w:val="00D30310"/>
    <w:rsid w:val="00D303B7"/>
    <w:rsid w:val="00D315BB"/>
    <w:rsid w:val="00D32D29"/>
    <w:rsid w:val="00D33910"/>
    <w:rsid w:val="00D33918"/>
    <w:rsid w:val="00D33A2D"/>
    <w:rsid w:val="00D351CB"/>
    <w:rsid w:val="00D35E7F"/>
    <w:rsid w:val="00D37AA0"/>
    <w:rsid w:val="00D37AE3"/>
    <w:rsid w:val="00D4170D"/>
    <w:rsid w:val="00D429EB"/>
    <w:rsid w:val="00D441C6"/>
    <w:rsid w:val="00D448D5"/>
    <w:rsid w:val="00D4602A"/>
    <w:rsid w:val="00D4643A"/>
    <w:rsid w:val="00D46E2D"/>
    <w:rsid w:val="00D46EB7"/>
    <w:rsid w:val="00D46EEF"/>
    <w:rsid w:val="00D475BD"/>
    <w:rsid w:val="00D506BC"/>
    <w:rsid w:val="00D511E3"/>
    <w:rsid w:val="00D52159"/>
    <w:rsid w:val="00D52308"/>
    <w:rsid w:val="00D52815"/>
    <w:rsid w:val="00D5287E"/>
    <w:rsid w:val="00D53CEB"/>
    <w:rsid w:val="00D54C52"/>
    <w:rsid w:val="00D54CE5"/>
    <w:rsid w:val="00D55512"/>
    <w:rsid w:val="00D557ED"/>
    <w:rsid w:val="00D55847"/>
    <w:rsid w:val="00D55E22"/>
    <w:rsid w:val="00D5656B"/>
    <w:rsid w:val="00D56E84"/>
    <w:rsid w:val="00D57250"/>
    <w:rsid w:val="00D604B5"/>
    <w:rsid w:val="00D608AB"/>
    <w:rsid w:val="00D611A9"/>
    <w:rsid w:val="00D611F9"/>
    <w:rsid w:val="00D620F7"/>
    <w:rsid w:val="00D621F3"/>
    <w:rsid w:val="00D622A2"/>
    <w:rsid w:val="00D62D27"/>
    <w:rsid w:val="00D639BA"/>
    <w:rsid w:val="00D63B2D"/>
    <w:rsid w:val="00D641F6"/>
    <w:rsid w:val="00D662E0"/>
    <w:rsid w:val="00D66C60"/>
    <w:rsid w:val="00D66CBD"/>
    <w:rsid w:val="00D677BD"/>
    <w:rsid w:val="00D67828"/>
    <w:rsid w:val="00D70252"/>
    <w:rsid w:val="00D72FC1"/>
    <w:rsid w:val="00D74383"/>
    <w:rsid w:val="00D75064"/>
    <w:rsid w:val="00D75FDF"/>
    <w:rsid w:val="00D761F8"/>
    <w:rsid w:val="00D811A4"/>
    <w:rsid w:val="00D822F9"/>
    <w:rsid w:val="00D82A1A"/>
    <w:rsid w:val="00D84E8C"/>
    <w:rsid w:val="00D85958"/>
    <w:rsid w:val="00D86AAF"/>
    <w:rsid w:val="00D8706F"/>
    <w:rsid w:val="00D87B5D"/>
    <w:rsid w:val="00D9012E"/>
    <w:rsid w:val="00D90897"/>
    <w:rsid w:val="00D91518"/>
    <w:rsid w:val="00D91905"/>
    <w:rsid w:val="00D93309"/>
    <w:rsid w:val="00D9350E"/>
    <w:rsid w:val="00D93BE5"/>
    <w:rsid w:val="00D946A5"/>
    <w:rsid w:val="00D94A51"/>
    <w:rsid w:val="00D94D4A"/>
    <w:rsid w:val="00DA0918"/>
    <w:rsid w:val="00DA1E09"/>
    <w:rsid w:val="00DA27F4"/>
    <w:rsid w:val="00DA3036"/>
    <w:rsid w:val="00DA38C6"/>
    <w:rsid w:val="00DA3E8B"/>
    <w:rsid w:val="00DA59F6"/>
    <w:rsid w:val="00DA5D5C"/>
    <w:rsid w:val="00DA7A68"/>
    <w:rsid w:val="00DB015B"/>
    <w:rsid w:val="00DB0388"/>
    <w:rsid w:val="00DB0C57"/>
    <w:rsid w:val="00DB13EC"/>
    <w:rsid w:val="00DB1A17"/>
    <w:rsid w:val="00DB20CE"/>
    <w:rsid w:val="00DB24D3"/>
    <w:rsid w:val="00DB2B7E"/>
    <w:rsid w:val="00DB359C"/>
    <w:rsid w:val="00DB35E7"/>
    <w:rsid w:val="00DB3744"/>
    <w:rsid w:val="00DB5E67"/>
    <w:rsid w:val="00DB64E1"/>
    <w:rsid w:val="00DB6F16"/>
    <w:rsid w:val="00DB7D77"/>
    <w:rsid w:val="00DC036B"/>
    <w:rsid w:val="00DC0E1F"/>
    <w:rsid w:val="00DC3380"/>
    <w:rsid w:val="00DC4684"/>
    <w:rsid w:val="00DC50E0"/>
    <w:rsid w:val="00DC65E9"/>
    <w:rsid w:val="00DC67AB"/>
    <w:rsid w:val="00DD005C"/>
    <w:rsid w:val="00DD17BD"/>
    <w:rsid w:val="00DD30AF"/>
    <w:rsid w:val="00DD30C3"/>
    <w:rsid w:val="00DD3593"/>
    <w:rsid w:val="00DD3E4F"/>
    <w:rsid w:val="00DD58D2"/>
    <w:rsid w:val="00DD619D"/>
    <w:rsid w:val="00DD6C35"/>
    <w:rsid w:val="00DE0229"/>
    <w:rsid w:val="00DE1374"/>
    <w:rsid w:val="00DE193D"/>
    <w:rsid w:val="00DE1947"/>
    <w:rsid w:val="00DE2CB7"/>
    <w:rsid w:val="00DE44A8"/>
    <w:rsid w:val="00DE4E87"/>
    <w:rsid w:val="00DE52EE"/>
    <w:rsid w:val="00DE6097"/>
    <w:rsid w:val="00DE710F"/>
    <w:rsid w:val="00DE76CC"/>
    <w:rsid w:val="00DE7EED"/>
    <w:rsid w:val="00DF02A3"/>
    <w:rsid w:val="00DF0449"/>
    <w:rsid w:val="00DF0EBA"/>
    <w:rsid w:val="00DF117B"/>
    <w:rsid w:val="00DF2417"/>
    <w:rsid w:val="00DF2F49"/>
    <w:rsid w:val="00DF3BB1"/>
    <w:rsid w:val="00DF441E"/>
    <w:rsid w:val="00DF652E"/>
    <w:rsid w:val="00DF682A"/>
    <w:rsid w:val="00DF7E8C"/>
    <w:rsid w:val="00E001A2"/>
    <w:rsid w:val="00E0078E"/>
    <w:rsid w:val="00E00AC8"/>
    <w:rsid w:val="00E00E50"/>
    <w:rsid w:val="00E010EE"/>
    <w:rsid w:val="00E015BB"/>
    <w:rsid w:val="00E025D4"/>
    <w:rsid w:val="00E02E5D"/>
    <w:rsid w:val="00E03904"/>
    <w:rsid w:val="00E04536"/>
    <w:rsid w:val="00E05205"/>
    <w:rsid w:val="00E05E36"/>
    <w:rsid w:val="00E06494"/>
    <w:rsid w:val="00E06A1C"/>
    <w:rsid w:val="00E0723B"/>
    <w:rsid w:val="00E1001F"/>
    <w:rsid w:val="00E10363"/>
    <w:rsid w:val="00E10EEB"/>
    <w:rsid w:val="00E14B90"/>
    <w:rsid w:val="00E15606"/>
    <w:rsid w:val="00E15B91"/>
    <w:rsid w:val="00E17579"/>
    <w:rsid w:val="00E20299"/>
    <w:rsid w:val="00E207F5"/>
    <w:rsid w:val="00E22237"/>
    <w:rsid w:val="00E23731"/>
    <w:rsid w:val="00E23B18"/>
    <w:rsid w:val="00E24E42"/>
    <w:rsid w:val="00E269B5"/>
    <w:rsid w:val="00E31ADF"/>
    <w:rsid w:val="00E3210C"/>
    <w:rsid w:val="00E329C9"/>
    <w:rsid w:val="00E32E1D"/>
    <w:rsid w:val="00E333C4"/>
    <w:rsid w:val="00E34D94"/>
    <w:rsid w:val="00E35B7D"/>
    <w:rsid w:val="00E37A97"/>
    <w:rsid w:val="00E37BAE"/>
    <w:rsid w:val="00E401B3"/>
    <w:rsid w:val="00E409A8"/>
    <w:rsid w:val="00E41EC4"/>
    <w:rsid w:val="00E420BB"/>
    <w:rsid w:val="00E42890"/>
    <w:rsid w:val="00E42F30"/>
    <w:rsid w:val="00E438F5"/>
    <w:rsid w:val="00E44C1B"/>
    <w:rsid w:val="00E456C8"/>
    <w:rsid w:val="00E46F31"/>
    <w:rsid w:val="00E47E8D"/>
    <w:rsid w:val="00E47F4A"/>
    <w:rsid w:val="00E50185"/>
    <w:rsid w:val="00E502AE"/>
    <w:rsid w:val="00E5070D"/>
    <w:rsid w:val="00E507A6"/>
    <w:rsid w:val="00E51B3F"/>
    <w:rsid w:val="00E537AF"/>
    <w:rsid w:val="00E54961"/>
    <w:rsid w:val="00E56D76"/>
    <w:rsid w:val="00E578B7"/>
    <w:rsid w:val="00E60C6D"/>
    <w:rsid w:val="00E60F2C"/>
    <w:rsid w:val="00E63231"/>
    <w:rsid w:val="00E63453"/>
    <w:rsid w:val="00E63842"/>
    <w:rsid w:val="00E6431C"/>
    <w:rsid w:val="00E64C14"/>
    <w:rsid w:val="00E6548D"/>
    <w:rsid w:val="00E665B1"/>
    <w:rsid w:val="00E67507"/>
    <w:rsid w:val="00E679B2"/>
    <w:rsid w:val="00E719AF"/>
    <w:rsid w:val="00E71B53"/>
    <w:rsid w:val="00E72479"/>
    <w:rsid w:val="00E7329A"/>
    <w:rsid w:val="00E73468"/>
    <w:rsid w:val="00E73F85"/>
    <w:rsid w:val="00E75E76"/>
    <w:rsid w:val="00E76451"/>
    <w:rsid w:val="00E76C6F"/>
    <w:rsid w:val="00E77830"/>
    <w:rsid w:val="00E8016F"/>
    <w:rsid w:val="00E80254"/>
    <w:rsid w:val="00E8036B"/>
    <w:rsid w:val="00E803F6"/>
    <w:rsid w:val="00E80AE7"/>
    <w:rsid w:val="00E80E52"/>
    <w:rsid w:val="00E816CE"/>
    <w:rsid w:val="00E81DCB"/>
    <w:rsid w:val="00E84051"/>
    <w:rsid w:val="00E84447"/>
    <w:rsid w:val="00E85EE2"/>
    <w:rsid w:val="00E86C49"/>
    <w:rsid w:val="00E86E18"/>
    <w:rsid w:val="00E87451"/>
    <w:rsid w:val="00E90908"/>
    <w:rsid w:val="00E90D04"/>
    <w:rsid w:val="00E90FB5"/>
    <w:rsid w:val="00E92954"/>
    <w:rsid w:val="00E93FDB"/>
    <w:rsid w:val="00E94E42"/>
    <w:rsid w:val="00E95553"/>
    <w:rsid w:val="00E976DF"/>
    <w:rsid w:val="00E97997"/>
    <w:rsid w:val="00EA0688"/>
    <w:rsid w:val="00EA0B1D"/>
    <w:rsid w:val="00EA19B4"/>
    <w:rsid w:val="00EA1DE3"/>
    <w:rsid w:val="00EA1E8C"/>
    <w:rsid w:val="00EA2893"/>
    <w:rsid w:val="00EA4A74"/>
    <w:rsid w:val="00EA4EAC"/>
    <w:rsid w:val="00EA52E5"/>
    <w:rsid w:val="00EA583E"/>
    <w:rsid w:val="00EA5EE9"/>
    <w:rsid w:val="00EA648B"/>
    <w:rsid w:val="00EA7465"/>
    <w:rsid w:val="00EA77B2"/>
    <w:rsid w:val="00EB1146"/>
    <w:rsid w:val="00EB209C"/>
    <w:rsid w:val="00EB2445"/>
    <w:rsid w:val="00EB25EA"/>
    <w:rsid w:val="00EB4DBE"/>
    <w:rsid w:val="00EB5C4A"/>
    <w:rsid w:val="00EB7311"/>
    <w:rsid w:val="00EB7593"/>
    <w:rsid w:val="00EC0059"/>
    <w:rsid w:val="00EC15F5"/>
    <w:rsid w:val="00EC27C6"/>
    <w:rsid w:val="00EC3D90"/>
    <w:rsid w:val="00EC5491"/>
    <w:rsid w:val="00EC68DB"/>
    <w:rsid w:val="00EC76A9"/>
    <w:rsid w:val="00ED0CB2"/>
    <w:rsid w:val="00ED1477"/>
    <w:rsid w:val="00ED1E35"/>
    <w:rsid w:val="00ED32E7"/>
    <w:rsid w:val="00ED334F"/>
    <w:rsid w:val="00ED4A63"/>
    <w:rsid w:val="00ED6227"/>
    <w:rsid w:val="00ED75F1"/>
    <w:rsid w:val="00ED76B1"/>
    <w:rsid w:val="00EE08F2"/>
    <w:rsid w:val="00EE0C7E"/>
    <w:rsid w:val="00EE1558"/>
    <w:rsid w:val="00EE16ED"/>
    <w:rsid w:val="00EE199B"/>
    <w:rsid w:val="00EE1A6A"/>
    <w:rsid w:val="00EE1DD7"/>
    <w:rsid w:val="00EE2971"/>
    <w:rsid w:val="00EE376E"/>
    <w:rsid w:val="00EE3C01"/>
    <w:rsid w:val="00EE4780"/>
    <w:rsid w:val="00EE4935"/>
    <w:rsid w:val="00EE4DB4"/>
    <w:rsid w:val="00EE76B9"/>
    <w:rsid w:val="00EF02A9"/>
    <w:rsid w:val="00EF0B3F"/>
    <w:rsid w:val="00EF0D6E"/>
    <w:rsid w:val="00EF125F"/>
    <w:rsid w:val="00EF2497"/>
    <w:rsid w:val="00EF31C7"/>
    <w:rsid w:val="00EF3481"/>
    <w:rsid w:val="00EF38A6"/>
    <w:rsid w:val="00EF39EA"/>
    <w:rsid w:val="00EF3D0E"/>
    <w:rsid w:val="00EF4DAD"/>
    <w:rsid w:val="00EF53E7"/>
    <w:rsid w:val="00EF6008"/>
    <w:rsid w:val="00EF79E2"/>
    <w:rsid w:val="00F00385"/>
    <w:rsid w:val="00F01421"/>
    <w:rsid w:val="00F017E0"/>
    <w:rsid w:val="00F01B39"/>
    <w:rsid w:val="00F01F3F"/>
    <w:rsid w:val="00F039DD"/>
    <w:rsid w:val="00F03B20"/>
    <w:rsid w:val="00F065A0"/>
    <w:rsid w:val="00F066CB"/>
    <w:rsid w:val="00F069AD"/>
    <w:rsid w:val="00F07BDB"/>
    <w:rsid w:val="00F10610"/>
    <w:rsid w:val="00F11CA5"/>
    <w:rsid w:val="00F11D00"/>
    <w:rsid w:val="00F11DE9"/>
    <w:rsid w:val="00F12637"/>
    <w:rsid w:val="00F12B25"/>
    <w:rsid w:val="00F14E2B"/>
    <w:rsid w:val="00F1665E"/>
    <w:rsid w:val="00F17598"/>
    <w:rsid w:val="00F20F08"/>
    <w:rsid w:val="00F21C70"/>
    <w:rsid w:val="00F22A5D"/>
    <w:rsid w:val="00F25809"/>
    <w:rsid w:val="00F2691F"/>
    <w:rsid w:val="00F26B56"/>
    <w:rsid w:val="00F26D11"/>
    <w:rsid w:val="00F276F1"/>
    <w:rsid w:val="00F27CBE"/>
    <w:rsid w:val="00F306BE"/>
    <w:rsid w:val="00F320ED"/>
    <w:rsid w:val="00F321A5"/>
    <w:rsid w:val="00F3243A"/>
    <w:rsid w:val="00F32F63"/>
    <w:rsid w:val="00F33FB4"/>
    <w:rsid w:val="00F345BE"/>
    <w:rsid w:val="00F351EE"/>
    <w:rsid w:val="00F35285"/>
    <w:rsid w:val="00F35845"/>
    <w:rsid w:val="00F36A5B"/>
    <w:rsid w:val="00F379AA"/>
    <w:rsid w:val="00F37D0F"/>
    <w:rsid w:val="00F4121E"/>
    <w:rsid w:val="00F41F2B"/>
    <w:rsid w:val="00F4212B"/>
    <w:rsid w:val="00F43B11"/>
    <w:rsid w:val="00F44CB2"/>
    <w:rsid w:val="00F4644C"/>
    <w:rsid w:val="00F468BD"/>
    <w:rsid w:val="00F468E5"/>
    <w:rsid w:val="00F46D66"/>
    <w:rsid w:val="00F4704F"/>
    <w:rsid w:val="00F47D30"/>
    <w:rsid w:val="00F50EE3"/>
    <w:rsid w:val="00F529AC"/>
    <w:rsid w:val="00F52A98"/>
    <w:rsid w:val="00F52B2C"/>
    <w:rsid w:val="00F52C7A"/>
    <w:rsid w:val="00F55135"/>
    <w:rsid w:val="00F5642F"/>
    <w:rsid w:val="00F605C5"/>
    <w:rsid w:val="00F60D76"/>
    <w:rsid w:val="00F62DBC"/>
    <w:rsid w:val="00F62DBF"/>
    <w:rsid w:val="00F63DE2"/>
    <w:rsid w:val="00F651C4"/>
    <w:rsid w:val="00F66D6A"/>
    <w:rsid w:val="00F67EFD"/>
    <w:rsid w:val="00F702CC"/>
    <w:rsid w:val="00F719B6"/>
    <w:rsid w:val="00F7237A"/>
    <w:rsid w:val="00F725E0"/>
    <w:rsid w:val="00F732F7"/>
    <w:rsid w:val="00F73D4F"/>
    <w:rsid w:val="00F757C9"/>
    <w:rsid w:val="00F766B4"/>
    <w:rsid w:val="00F7682E"/>
    <w:rsid w:val="00F76CC1"/>
    <w:rsid w:val="00F81F28"/>
    <w:rsid w:val="00F81FA3"/>
    <w:rsid w:val="00F83AF2"/>
    <w:rsid w:val="00F83D6D"/>
    <w:rsid w:val="00F843D8"/>
    <w:rsid w:val="00F84E82"/>
    <w:rsid w:val="00F85CA9"/>
    <w:rsid w:val="00F86292"/>
    <w:rsid w:val="00F867AB"/>
    <w:rsid w:val="00F903E8"/>
    <w:rsid w:val="00F90BF2"/>
    <w:rsid w:val="00F90DE7"/>
    <w:rsid w:val="00F90F8D"/>
    <w:rsid w:val="00F92426"/>
    <w:rsid w:val="00F92C57"/>
    <w:rsid w:val="00F9344F"/>
    <w:rsid w:val="00F93BA0"/>
    <w:rsid w:val="00F942DE"/>
    <w:rsid w:val="00F944C5"/>
    <w:rsid w:val="00F9544C"/>
    <w:rsid w:val="00F95C58"/>
    <w:rsid w:val="00F97579"/>
    <w:rsid w:val="00F97B13"/>
    <w:rsid w:val="00F97B14"/>
    <w:rsid w:val="00FA0C76"/>
    <w:rsid w:val="00FA165E"/>
    <w:rsid w:val="00FA16D8"/>
    <w:rsid w:val="00FA1E34"/>
    <w:rsid w:val="00FA3079"/>
    <w:rsid w:val="00FA32F7"/>
    <w:rsid w:val="00FA3C04"/>
    <w:rsid w:val="00FA4095"/>
    <w:rsid w:val="00FA4E90"/>
    <w:rsid w:val="00FA6B33"/>
    <w:rsid w:val="00FA70F0"/>
    <w:rsid w:val="00FB1230"/>
    <w:rsid w:val="00FB16FB"/>
    <w:rsid w:val="00FB1D0E"/>
    <w:rsid w:val="00FB20C4"/>
    <w:rsid w:val="00FB2464"/>
    <w:rsid w:val="00FB247F"/>
    <w:rsid w:val="00FB259C"/>
    <w:rsid w:val="00FB3C96"/>
    <w:rsid w:val="00FB4A1A"/>
    <w:rsid w:val="00FB4BCE"/>
    <w:rsid w:val="00FB55EF"/>
    <w:rsid w:val="00FB5B4B"/>
    <w:rsid w:val="00FB5ED3"/>
    <w:rsid w:val="00FB60EF"/>
    <w:rsid w:val="00FC0674"/>
    <w:rsid w:val="00FC136D"/>
    <w:rsid w:val="00FC3AD1"/>
    <w:rsid w:val="00FC3D4F"/>
    <w:rsid w:val="00FC49FB"/>
    <w:rsid w:val="00FC5756"/>
    <w:rsid w:val="00FC784E"/>
    <w:rsid w:val="00FD1315"/>
    <w:rsid w:val="00FD228D"/>
    <w:rsid w:val="00FD2DD7"/>
    <w:rsid w:val="00FD35D9"/>
    <w:rsid w:val="00FD3F79"/>
    <w:rsid w:val="00FD41BD"/>
    <w:rsid w:val="00FD520E"/>
    <w:rsid w:val="00FD60DD"/>
    <w:rsid w:val="00FD659E"/>
    <w:rsid w:val="00FD67E1"/>
    <w:rsid w:val="00FD6D11"/>
    <w:rsid w:val="00FD7231"/>
    <w:rsid w:val="00FE0DC6"/>
    <w:rsid w:val="00FE18D4"/>
    <w:rsid w:val="00FE46B9"/>
    <w:rsid w:val="00FE4CC5"/>
    <w:rsid w:val="00FE4EEE"/>
    <w:rsid w:val="00FE4F0E"/>
    <w:rsid w:val="00FE6A0D"/>
    <w:rsid w:val="00FE715C"/>
    <w:rsid w:val="00FE7253"/>
    <w:rsid w:val="00FF0B74"/>
    <w:rsid w:val="00FF1B0B"/>
    <w:rsid w:val="00FF1F19"/>
    <w:rsid w:val="00FF2D86"/>
    <w:rsid w:val="00FF5459"/>
    <w:rsid w:val="00FF5D2C"/>
    <w:rsid w:val="00FF6000"/>
    <w:rsid w:val="00FF6161"/>
    <w:rsid w:val="00FF7277"/>
    <w:rsid w:val="0118081E"/>
    <w:rsid w:val="0212766C"/>
    <w:rsid w:val="035EC3BF"/>
    <w:rsid w:val="03DD4840"/>
    <w:rsid w:val="03FEAA55"/>
    <w:rsid w:val="0432C0C8"/>
    <w:rsid w:val="045B161F"/>
    <w:rsid w:val="0566B831"/>
    <w:rsid w:val="056AC3B2"/>
    <w:rsid w:val="05C5F220"/>
    <w:rsid w:val="0601496A"/>
    <w:rsid w:val="061903EF"/>
    <w:rsid w:val="0636439B"/>
    <w:rsid w:val="07C4C015"/>
    <w:rsid w:val="08072706"/>
    <w:rsid w:val="0860BD07"/>
    <w:rsid w:val="086110FD"/>
    <w:rsid w:val="088F987C"/>
    <w:rsid w:val="08BAF238"/>
    <w:rsid w:val="08C47618"/>
    <w:rsid w:val="08FF5583"/>
    <w:rsid w:val="0985C21C"/>
    <w:rsid w:val="09F30E57"/>
    <w:rsid w:val="0A3402D6"/>
    <w:rsid w:val="0A5F6AAE"/>
    <w:rsid w:val="0B36969B"/>
    <w:rsid w:val="0B3FD7B1"/>
    <w:rsid w:val="0C9B5509"/>
    <w:rsid w:val="0D508B9D"/>
    <w:rsid w:val="0DA59785"/>
    <w:rsid w:val="0DE72AB1"/>
    <w:rsid w:val="0E66AE5C"/>
    <w:rsid w:val="0E8BAFC0"/>
    <w:rsid w:val="0E90489F"/>
    <w:rsid w:val="0FA3273D"/>
    <w:rsid w:val="1001D8D0"/>
    <w:rsid w:val="10A59F73"/>
    <w:rsid w:val="10A88EEA"/>
    <w:rsid w:val="10B6936A"/>
    <w:rsid w:val="10DE092C"/>
    <w:rsid w:val="11170D05"/>
    <w:rsid w:val="1137BCD1"/>
    <w:rsid w:val="11B9E680"/>
    <w:rsid w:val="12056FF6"/>
    <w:rsid w:val="12459CE0"/>
    <w:rsid w:val="1294273C"/>
    <w:rsid w:val="12A67DC1"/>
    <w:rsid w:val="12A6D0C8"/>
    <w:rsid w:val="12CD1265"/>
    <w:rsid w:val="137B84F6"/>
    <w:rsid w:val="1384A71B"/>
    <w:rsid w:val="13ECBEFB"/>
    <w:rsid w:val="153279BA"/>
    <w:rsid w:val="1584A56A"/>
    <w:rsid w:val="15A5CE2C"/>
    <w:rsid w:val="15AA239B"/>
    <w:rsid w:val="160FD246"/>
    <w:rsid w:val="1728CC09"/>
    <w:rsid w:val="178029D2"/>
    <w:rsid w:val="17C88323"/>
    <w:rsid w:val="17FBE8B8"/>
    <w:rsid w:val="1827C97E"/>
    <w:rsid w:val="1892262A"/>
    <w:rsid w:val="18990790"/>
    <w:rsid w:val="18D5937E"/>
    <w:rsid w:val="196E943D"/>
    <w:rsid w:val="1B0D76EB"/>
    <w:rsid w:val="1B7D4BF0"/>
    <w:rsid w:val="1C0EE38D"/>
    <w:rsid w:val="1CF41985"/>
    <w:rsid w:val="1D1ABEAB"/>
    <w:rsid w:val="1D817393"/>
    <w:rsid w:val="1E107D38"/>
    <w:rsid w:val="1F5624AB"/>
    <w:rsid w:val="1F6277CF"/>
    <w:rsid w:val="2003F608"/>
    <w:rsid w:val="201E5ED6"/>
    <w:rsid w:val="2027F731"/>
    <w:rsid w:val="20456892"/>
    <w:rsid w:val="22809865"/>
    <w:rsid w:val="2356F02F"/>
    <w:rsid w:val="23BB0569"/>
    <w:rsid w:val="2435BCFD"/>
    <w:rsid w:val="24BB86D0"/>
    <w:rsid w:val="24D3574E"/>
    <w:rsid w:val="24F4D5C6"/>
    <w:rsid w:val="26661F9D"/>
    <w:rsid w:val="26E27C3D"/>
    <w:rsid w:val="26E7F6A7"/>
    <w:rsid w:val="27AFC31C"/>
    <w:rsid w:val="27F1A9B2"/>
    <w:rsid w:val="2802ED96"/>
    <w:rsid w:val="2816012C"/>
    <w:rsid w:val="28190468"/>
    <w:rsid w:val="28E6996D"/>
    <w:rsid w:val="2B13C9A0"/>
    <w:rsid w:val="2B6B1A11"/>
    <w:rsid w:val="2BA6D836"/>
    <w:rsid w:val="2C737B72"/>
    <w:rsid w:val="2C9249B3"/>
    <w:rsid w:val="2C9A8147"/>
    <w:rsid w:val="2D9FCA80"/>
    <w:rsid w:val="2DC56E7C"/>
    <w:rsid w:val="2DF4A549"/>
    <w:rsid w:val="2E012B5F"/>
    <w:rsid w:val="2E263641"/>
    <w:rsid w:val="2E2DC6FB"/>
    <w:rsid w:val="2E9F1567"/>
    <w:rsid w:val="2F84C1DB"/>
    <w:rsid w:val="2FBFCBA3"/>
    <w:rsid w:val="3042F187"/>
    <w:rsid w:val="306376B6"/>
    <w:rsid w:val="3075E7F9"/>
    <w:rsid w:val="310FE567"/>
    <w:rsid w:val="313B9676"/>
    <w:rsid w:val="317D1C54"/>
    <w:rsid w:val="31A59325"/>
    <w:rsid w:val="31DE0D7B"/>
    <w:rsid w:val="323AE6E4"/>
    <w:rsid w:val="32603DE5"/>
    <w:rsid w:val="3274327C"/>
    <w:rsid w:val="3369103B"/>
    <w:rsid w:val="33D46680"/>
    <w:rsid w:val="33D7FECF"/>
    <w:rsid w:val="34C8B92A"/>
    <w:rsid w:val="35240BD6"/>
    <w:rsid w:val="3580A73D"/>
    <w:rsid w:val="35DC3F65"/>
    <w:rsid w:val="36BFB5A8"/>
    <w:rsid w:val="373E7BF7"/>
    <w:rsid w:val="37FD8D37"/>
    <w:rsid w:val="3857BD6F"/>
    <w:rsid w:val="389D8E3C"/>
    <w:rsid w:val="38EFF09A"/>
    <w:rsid w:val="3A6F62B3"/>
    <w:rsid w:val="3AD82F30"/>
    <w:rsid w:val="3ADABDAB"/>
    <w:rsid w:val="3B1DF2A5"/>
    <w:rsid w:val="3BD642FC"/>
    <w:rsid w:val="3C69E190"/>
    <w:rsid w:val="3DFC0C64"/>
    <w:rsid w:val="3F44B01F"/>
    <w:rsid w:val="3F5C4C6D"/>
    <w:rsid w:val="3FB13D0F"/>
    <w:rsid w:val="4069A54B"/>
    <w:rsid w:val="406F0132"/>
    <w:rsid w:val="40DD9813"/>
    <w:rsid w:val="411EB02F"/>
    <w:rsid w:val="419B1E6C"/>
    <w:rsid w:val="41A9781D"/>
    <w:rsid w:val="41D65BFD"/>
    <w:rsid w:val="42480B84"/>
    <w:rsid w:val="426BD1D1"/>
    <w:rsid w:val="42B3A98E"/>
    <w:rsid w:val="430D34F5"/>
    <w:rsid w:val="43A776FB"/>
    <w:rsid w:val="43E1B4C6"/>
    <w:rsid w:val="4414313E"/>
    <w:rsid w:val="441D175B"/>
    <w:rsid w:val="450AADBC"/>
    <w:rsid w:val="452C3426"/>
    <w:rsid w:val="46540543"/>
    <w:rsid w:val="46834008"/>
    <w:rsid w:val="46A3AADC"/>
    <w:rsid w:val="46C9DA94"/>
    <w:rsid w:val="47CA1B9A"/>
    <w:rsid w:val="47ECE0AF"/>
    <w:rsid w:val="4810B46A"/>
    <w:rsid w:val="4813EED2"/>
    <w:rsid w:val="48821BC6"/>
    <w:rsid w:val="4914E995"/>
    <w:rsid w:val="4977C976"/>
    <w:rsid w:val="4AA67BC1"/>
    <w:rsid w:val="4ACC31AC"/>
    <w:rsid w:val="4ADF400E"/>
    <w:rsid w:val="4AE690F8"/>
    <w:rsid w:val="4BB707D3"/>
    <w:rsid w:val="4BF4E492"/>
    <w:rsid w:val="4C81518B"/>
    <w:rsid w:val="4D48CDC3"/>
    <w:rsid w:val="4D889DC4"/>
    <w:rsid w:val="4D96B679"/>
    <w:rsid w:val="4DEC749A"/>
    <w:rsid w:val="4E42BCA0"/>
    <w:rsid w:val="4E7FA25F"/>
    <w:rsid w:val="4EA81569"/>
    <w:rsid w:val="4EB2A7B7"/>
    <w:rsid w:val="4F1FD0F8"/>
    <w:rsid w:val="4FFEAEC7"/>
    <w:rsid w:val="5190C0EF"/>
    <w:rsid w:val="51961107"/>
    <w:rsid w:val="51ED1800"/>
    <w:rsid w:val="52235B11"/>
    <w:rsid w:val="522F4191"/>
    <w:rsid w:val="531D37DC"/>
    <w:rsid w:val="5346D8E6"/>
    <w:rsid w:val="5354FC58"/>
    <w:rsid w:val="5429AF80"/>
    <w:rsid w:val="543AE18D"/>
    <w:rsid w:val="54602A83"/>
    <w:rsid w:val="5481868E"/>
    <w:rsid w:val="54819C95"/>
    <w:rsid w:val="5578ACC0"/>
    <w:rsid w:val="55BBB053"/>
    <w:rsid w:val="566E196F"/>
    <w:rsid w:val="56B9B5AB"/>
    <w:rsid w:val="56E708FA"/>
    <w:rsid w:val="582A31CA"/>
    <w:rsid w:val="586CB4A9"/>
    <w:rsid w:val="5873FF89"/>
    <w:rsid w:val="587B7442"/>
    <w:rsid w:val="58D11AA1"/>
    <w:rsid w:val="5999ED58"/>
    <w:rsid w:val="59B2EDFC"/>
    <w:rsid w:val="59F423BE"/>
    <w:rsid w:val="5A9EB87E"/>
    <w:rsid w:val="5B3B1A60"/>
    <w:rsid w:val="5B62DF0B"/>
    <w:rsid w:val="5BC9BDE4"/>
    <w:rsid w:val="5BE125C8"/>
    <w:rsid w:val="5C1334C1"/>
    <w:rsid w:val="5CB8642A"/>
    <w:rsid w:val="5CE3DD70"/>
    <w:rsid w:val="5D738F82"/>
    <w:rsid w:val="5DD0F649"/>
    <w:rsid w:val="5E35EF47"/>
    <w:rsid w:val="5EEC4772"/>
    <w:rsid w:val="5F3035E0"/>
    <w:rsid w:val="5F6B7CB2"/>
    <w:rsid w:val="5F965004"/>
    <w:rsid w:val="5FF9EE34"/>
    <w:rsid w:val="60620808"/>
    <w:rsid w:val="608C751F"/>
    <w:rsid w:val="60E1359C"/>
    <w:rsid w:val="6101BEEB"/>
    <w:rsid w:val="61045D46"/>
    <w:rsid w:val="613A428F"/>
    <w:rsid w:val="6182648F"/>
    <w:rsid w:val="61949CBA"/>
    <w:rsid w:val="62DCEEB0"/>
    <w:rsid w:val="62F6E0E4"/>
    <w:rsid w:val="634BA2D1"/>
    <w:rsid w:val="63872ED8"/>
    <w:rsid w:val="63BFEA3C"/>
    <w:rsid w:val="63CA6A10"/>
    <w:rsid w:val="63FBFBF3"/>
    <w:rsid w:val="64369818"/>
    <w:rsid w:val="64679374"/>
    <w:rsid w:val="64DE5282"/>
    <w:rsid w:val="659FA297"/>
    <w:rsid w:val="6605C088"/>
    <w:rsid w:val="667B5413"/>
    <w:rsid w:val="66A32DE2"/>
    <w:rsid w:val="66DC2A10"/>
    <w:rsid w:val="6784AC3E"/>
    <w:rsid w:val="67A0D1FD"/>
    <w:rsid w:val="67CA7E33"/>
    <w:rsid w:val="68A3AF4B"/>
    <w:rsid w:val="6913CE21"/>
    <w:rsid w:val="694FC64C"/>
    <w:rsid w:val="6A16EB58"/>
    <w:rsid w:val="6A9D3E6D"/>
    <w:rsid w:val="6AB9EDD0"/>
    <w:rsid w:val="6AF963EF"/>
    <w:rsid w:val="6B220192"/>
    <w:rsid w:val="6B73E989"/>
    <w:rsid w:val="6BF5F49B"/>
    <w:rsid w:val="6C0039A7"/>
    <w:rsid w:val="6C13CC7E"/>
    <w:rsid w:val="6CC2528B"/>
    <w:rsid w:val="6CE0EA3D"/>
    <w:rsid w:val="6CEE7007"/>
    <w:rsid w:val="6CF61249"/>
    <w:rsid w:val="6D2D8FD1"/>
    <w:rsid w:val="6D85A862"/>
    <w:rsid w:val="6DFC9850"/>
    <w:rsid w:val="6E418058"/>
    <w:rsid w:val="6F51D17F"/>
    <w:rsid w:val="6FA4B82E"/>
    <w:rsid w:val="70F6BE17"/>
    <w:rsid w:val="70FA7D31"/>
    <w:rsid w:val="713C289C"/>
    <w:rsid w:val="7141AE90"/>
    <w:rsid w:val="721A313C"/>
    <w:rsid w:val="7237B26D"/>
    <w:rsid w:val="7308199E"/>
    <w:rsid w:val="732588BE"/>
    <w:rsid w:val="74260E5D"/>
    <w:rsid w:val="74784F2E"/>
    <w:rsid w:val="74CABEBE"/>
    <w:rsid w:val="7561E324"/>
    <w:rsid w:val="75F25909"/>
    <w:rsid w:val="7713BAB5"/>
    <w:rsid w:val="773F861D"/>
    <w:rsid w:val="775C74A8"/>
    <w:rsid w:val="77B8C6EC"/>
    <w:rsid w:val="77CE8E86"/>
    <w:rsid w:val="78659F66"/>
    <w:rsid w:val="7932B16D"/>
    <w:rsid w:val="79768AC3"/>
    <w:rsid w:val="79A2A03C"/>
    <w:rsid w:val="79A57FD0"/>
    <w:rsid w:val="79B86C01"/>
    <w:rsid w:val="79CDBEEF"/>
    <w:rsid w:val="7A792776"/>
    <w:rsid w:val="7AA56772"/>
    <w:rsid w:val="7BF0C23F"/>
    <w:rsid w:val="7CAB82FD"/>
    <w:rsid w:val="7CBE498D"/>
    <w:rsid w:val="7DDACF0B"/>
    <w:rsid w:val="7E243F6D"/>
    <w:rsid w:val="7E73E8C6"/>
    <w:rsid w:val="7FB51DA8"/>
    <w:rsid w:val="7FC695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3F98"/>
  <w14:discardImageEditingData/>
  <w15:chartTrackingRefBased/>
  <w15:docId w15:val="{850D6F27-8746-4192-84E1-2898854A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340ECE"/>
    <w:pPr>
      <w:keepNext/>
      <w:keepLines/>
      <w:spacing w:before="360" w:after="0"/>
      <w:outlineLvl w:val="0"/>
    </w:pPr>
    <w:rPr>
      <w:rFonts w:asciiTheme="majorHAnsi" w:hAnsiTheme="majorHAnsi"/>
      <w:b/>
      <w:color w:val="2A4055" w:themeColor="accent1"/>
      <w:sz w:val="24"/>
      <w:szCs w:val="2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340ECE"/>
    <w:rPr>
      <w:rFonts w:asciiTheme="majorHAnsi" w:hAnsiTheme="majorHAnsi"/>
      <w:b/>
      <w:color w:val="2A4055" w:themeColor="accent1"/>
      <w:sz w:val="24"/>
      <w:szCs w:val="2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0">
    <w:name w:val="Bulleted List level1"/>
    <w:uiPriority w:val="10"/>
    <w:qFormat/>
    <w:rsid w:val="000E026C"/>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C67C4A"/>
    <w:pPr>
      <w:spacing w:before="60" w:after="60"/>
    </w:pPr>
    <w:rPr>
      <w:rFonts w:ascii="Calibri" w:hAnsi="Calibri"/>
    </w:rPr>
    <w:tblPr>
      <w:tblStyleRowBandSize w:val="1"/>
      <w:tblStyleCol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0E026C"/>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0E026C"/>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uiPriority w:val="10"/>
    <w:qFormat/>
    <w:rsid w:val="009C4B52"/>
    <w:pPr>
      <w:spacing w:before="1080"/>
    </w:pPr>
    <w:rPr>
      <w:rFonts w:asciiTheme="majorHAnsi" w:hAnsiTheme="majorHAnsi"/>
      <w:b/>
      <w:color w:val="2A4055" w:themeColor="accent1"/>
      <w:sz w:val="56"/>
      <w:szCs w:val="56"/>
    </w:rPr>
  </w:style>
  <w:style w:type="character" w:customStyle="1" w:styleId="TitleChar">
    <w:name w:val="Title Char"/>
    <w:basedOn w:val="DefaultParagraphFont"/>
    <w:link w:val="Title"/>
    <w:uiPriority w:val="10"/>
    <w:rsid w:val="009C4B52"/>
    <w:rPr>
      <w:rFonts w:asciiTheme="majorHAnsi" w:hAnsiTheme="majorHAnsi"/>
      <w:b/>
      <w:color w:val="2A4055" w:themeColor="accent1"/>
      <w:sz w:val="56"/>
      <w:szCs w:val="56"/>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uiPriority w:val="10"/>
    <w:qFormat/>
    <w:rsid w:val="000E026C"/>
    <w:pPr>
      <w:numPr>
        <w:numId w:val="5"/>
      </w:numPr>
      <w:spacing w:before="120" w:after="0"/>
      <w:contextualSpacing/>
    </w:pPr>
    <w:rPr>
      <w:sz w:val="22"/>
    </w:rPr>
  </w:style>
  <w:style w:type="paragraph" w:customStyle="1" w:styleId="BulletedListlevel2">
    <w:name w:val="Bulleted List level 2"/>
    <w:basedOn w:val="BulletedListlevel1"/>
    <w:uiPriority w:val="10"/>
    <w:qFormat/>
    <w:rsid w:val="000E026C"/>
    <w:pPr>
      <w:numPr>
        <w:numId w:val="29"/>
      </w:numPr>
      <w:tabs>
        <w:tab w:val="left" w:pos="993"/>
      </w:tabs>
      <w:spacing w:before="0"/>
      <w:ind w:left="993" w:hanging="284"/>
    </w:pPr>
  </w:style>
  <w:style w:type="paragraph" w:customStyle="1" w:styleId="BulletedListlevel3">
    <w:name w:val="Bulleted List level 3"/>
    <w:basedOn w:val="BulletedListlevel2"/>
    <w:uiPriority w:val="10"/>
    <w:rsid w:val="000E026C"/>
    <w:pPr>
      <w:numPr>
        <w:numId w:val="27"/>
      </w:numPr>
      <w:ind w:left="1418" w:hanging="284"/>
    </w:pPr>
  </w:style>
  <w:style w:type="character" w:styleId="Hyperlink">
    <w:name w:val="Hyperlink"/>
    <w:basedOn w:val="DefaultParagraphFont"/>
    <w:uiPriority w:val="99"/>
    <w:unhideWhenUsed/>
    <w:rsid w:val="00B22001"/>
    <w:rPr>
      <w:color w:val="0289C8" w:themeColor="hyperlink"/>
      <w:u w:val="single"/>
    </w:rPr>
  </w:style>
  <w:style w:type="table" w:customStyle="1" w:styleId="NIAATable-bandedrows1">
    <w:name w:val="NIAA Table - banded rows1"/>
    <w:basedOn w:val="TableNormal"/>
    <w:uiPriority w:val="99"/>
    <w:rsid w:val="002E267F"/>
    <w:pPr>
      <w:spacing w:before="60" w:after="60"/>
    </w:pPr>
    <w:rPr>
      <w:rFonts w:ascii="Calibri" w:hAnsi="Calibri"/>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863AD8"/>
    <w:rPr>
      <w:color w:val="605E5C"/>
      <w:shd w:val="clear" w:color="auto" w:fill="E1DFDD"/>
    </w:rPr>
  </w:style>
  <w:style w:type="character" w:styleId="CommentReference">
    <w:name w:val="annotation reference"/>
    <w:basedOn w:val="DefaultParagraphFont"/>
    <w:uiPriority w:val="99"/>
    <w:semiHidden/>
    <w:unhideWhenUsed/>
    <w:rsid w:val="00170443"/>
    <w:rPr>
      <w:sz w:val="16"/>
      <w:szCs w:val="16"/>
    </w:rPr>
  </w:style>
  <w:style w:type="paragraph" w:styleId="CommentText">
    <w:name w:val="annotation text"/>
    <w:basedOn w:val="Normal"/>
    <w:link w:val="CommentTextChar"/>
    <w:uiPriority w:val="99"/>
    <w:unhideWhenUsed/>
    <w:rsid w:val="00170443"/>
    <w:pPr>
      <w:spacing w:line="240" w:lineRule="auto"/>
    </w:pPr>
  </w:style>
  <w:style w:type="character" w:customStyle="1" w:styleId="CommentTextChar">
    <w:name w:val="Comment Text Char"/>
    <w:basedOn w:val="DefaultParagraphFont"/>
    <w:link w:val="CommentText"/>
    <w:uiPriority w:val="99"/>
    <w:rsid w:val="00170443"/>
  </w:style>
  <w:style w:type="paragraph" w:styleId="CommentSubject">
    <w:name w:val="annotation subject"/>
    <w:basedOn w:val="CommentText"/>
    <w:next w:val="CommentText"/>
    <w:link w:val="CommentSubjectChar"/>
    <w:uiPriority w:val="99"/>
    <w:semiHidden/>
    <w:unhideWhenUsed/>
    <w:rsid w:val="00170443"/>
    <w:rPr>
      <w:b/>
      <w:bCs/>
    </w:rPr>
  </w:style>
  <w:style w:type="character" w:customStyle="1" w:styleId="CommentSubjectChar">
    <w:name w:val="Comment Subject Char"/>
    <w:basedOn w:val="CommentTextChar"/>
    <w:link w:val="CommentSubject"/>
    <w:uiPriority w:val="99"/>
    <w:semiHidden/>
    <w:rsid w:val="00170443"/>
    <w:rPr>
      <w:b/>
      <w:bCs/>
    </w:rPr>
  </w:style>
  <w:style w:type="character" w:styleId="Mention">
    <w:name w:val="Mention"/>
    <w:basedOn w:val="DefaultParagraphFont"/>
    <w:uiPriority w:val="99"/>
    <w:unhideWhenUsed/>
    <w:rsid w:val="00D53CEB"/>
    <w:rPr>
      <w:color w:val="2B579A"/>
      <w:shd w:val="clear" w:color="auto" w:fill="E1DFDD"/>
    </w:rPr>
  </w:style>
  <w:style w:type="paragraph" w:styleId="Revision">
    <w:name w:val="Revision"/>
    <w:hidden/>
    <w:uiPriority w:val="99"/>
    <w:semiHidden/>
    <w:rsid w:val="00237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8118">
      <w:bodyDiv w:val="1"/>
      <w:marLeft w:val="0"/>
      <w:marRight w:val="0"/>
      <w:marTop w:val="0"/>
      <w:marBottom w:val="0"/>
      <w:divBdr>
        <w:top w:val="none" w:sz="0" w:space="0" w:color="auto"/>
        <w:left w:val="none" w:sz="0" w:space="0" w:color="auto"/>
        <w:bottom w:val="none" w:sz="0" w:space="0" w:color="auto"/>
        <w:right w:val="none" w:sz="0" w:space="0" w:color="auto"/>
      </w:divBdr>
    </w:div>
    <w:div w:id="97339292">
      <w:bodyDiv w:val="1"/>
      <w:marLeft w:val="0"/>
      <w:marRight w:val="0"/>
      <w:marTop w:val="0"/>
      <w:marBottom w:val="0"/>
      <w:divBdr>
        <w:top w:val="none" w:sz="0" w:space="0" w:color="auto"/>
        <w:left w:val="none" w:sz="0" w:space="0" w:color="auto"/>
        <w:bottom w:val="none" w:sz="0" w:space="0" w:color="auto"/>
        <w:right w:val="none" w:sz="0" w:space="0" w:color="auto"/>
      </w:divBdr>
    </w:div>
    <w:div w:id="349454517">
      <w:bodyDiv w:val="1"/>
      <w:marLeft w:val="0"/>
      <w:marRight w:val="0"/>
      <w:marTop w:val="0"/>
      <w:marBottom w:val="0"/>
      <w:divBdr>
        <w:top w:val="none" w:sz="0" w:space="0" w:color="auto"/>
        <w:left w:val="none" w:sz="0" w:space="0" w:color="auto"/>
        <w:bottom w:val="none" w:sz="0" w:space="0" w:color="auto"/>
        <w:right w:val="none" w:sz="0" w:space="0" w:color="auto"/>
      </w:divBdr>
    </w:div>
    <w:div w:id="402605776">
      <w:bodyDiv w:val="1"/>
      <w:marLeft w:val="0"/>
      <w:marRight w:val="0"/>
      <w:marTop w:val="0"/>
      <w:marBottom w:val="0"/>
      <w:divBdr>
        <w:top w:val="none" w:sz="0" w:space="0" w:color="auto"/>
        <w:left w:val="none" w:sz="0" w:space="0" w:color="auto"/>
        <w:bottom w:val="none" w:sz="0" w:space="0" w:color="auto"/>
        <w:right w:val="none" w:sz="0" w:space="0" w:color="auto"/>
      </w:divBdr>
    </w:div>
    <w:div w:id="510146386">
      <w:bodyDiv w:val="1"/>
      <w:marLeft w:val="0"/>
      <w:marRight w:val="0"/>
      <w:marTop w:val="0"/>
      <w:marBottom w:val="0"/>
      <w:divBdr>
        <w:top w:val="none" w:sz="0" w:space="0" w:color="auto"/>
        <w:left w:val="none" w:sz="0" w:space="0" w:color="auto"/>
        <w:bottom w:val="none" w:sz="0" w:space="0" w:color="auto"/>
        <w:right w:val="none" w:sz="0" w:space="0" w:color="auto"/>
      </w:divBdr>
    </w:div>
    <w:div w:id="1038622330">
      <w:bodyDiv w:val="1"/>
      <w:marLeft w:val="0"/>
      <w:marRight w:val="0"/>
      <w:marTop w:val="0"/>
      <w:marBottom w:val="0"/>
      <w:divBdr>
        <w:top w:val="none" w:sz="0" w:space="0" w:color="auto"/>
        <w:left w:val="none" w:sz="0" w:space="0" w:color="auto"/>
        <w:bottom w:val="none" w:sz="0" w:space="0" w:color="auto"/>
        <w:right w:val="none" w:sz="0" w:space="0" w:color="auto"/>
      </w:divBdr>
    </w:div>
    <w:div w:id="1286808791">
      <w:bodyDiv w:val="1"/>
      <w:marLeft w:val="0"/>
      <w:marRight w:val="0"/>
      <w:marTop w:val="0"/>
      <w:marBottom w:val="0"/>
      <w:divBdr>
        <w:top w:val="none" w:sz="0" w:space="0" w:color="auto"/>
        <w:left w:val="none" w:sz="0" w:space="0" w:color="auto"/>
        <w:bottom w:val="none" w:sz="0" w:space="0" w:color="auto"/>
        <w:right w:val="none" w:sz="0" w:space="0" w:color="auto"/>
      </w:divBdr>
    </w:div>
    <w:div w:id="1506214227">
      <w:bodyDiv w:val="1"/>
      <w:marLeft w:val="0"/>
      <w:marRight w:val="0"/>
      <w:marTop w:val="0"/>
      <w:marBottom w:val="0"/>
      <w:divBdr>
        <w:top w:val="none" w:sz="0" w:space="0" w:color="auto"/>
        <w:left w:val="none" w:sz="0" w:space="0" w:color="auto"/>
        <w:bottom w:val="none" w:sz="0" w:space="0" w:color="auto"/>
        <w:right w:val="none" w:sz="0" w:space="0" w:color="auto"/>
      </w:divBdr>
    </w:div>
    <w:div w:id="19130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iaa.gov.au/our-work/health-and-wellbeing/food-security-remote-first-nations-commun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iaa.gov.au/our-work/health-and-wellbeing/food-security-remote-first-nations-communiti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dcld.sharepoint.com/sites/TemplateDeployment/Shared%20Documents/NIAA%20Office%20Templates/NIAA%20short%20document%20-%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9F2B39E7D24A4D9EB313D3EFCBF90B"/>
        <w:category>
          <w:name w:val="General"/>
          <w:gallery w:val="placeholder"/>
        </w:category>
        <w:types>
          <w:type w:val="bbPlcHdr"/>
        </w:types>
        <w:behaviors>
          <w:behavior w:val="content"/>
        </w:behaviors>
        <w:guid w:val="{2442D6DB-3CCE-4F2E-9839-F76354873BD3}"/>
      </w:docPartPr>
      <w:docPartBody>
        <w:p w:rsidR="00144D09" w:rsidRDefault="00144D09">
          <w:pPr>
            <w:pStyle w:val="C19F2B39E7D24A4D9EB313D3EFCBF90B"/>
          </w:pPr>
          <w:r w:rsidRPr="00233AA2">
            <w:rPr>
              <w:rStyle w:val="PlaceholderText"/>
            </w:rPr>
            <w:t>[</w:t>
          </w:r>
          <w:r>
            <w:rPr>
              <w:rStyle w:val="PlaceholderText"/>
            </w:rPr>
            <w:t>Document t</w:t>
          </w:r>
          <w:r w:rsidRPr="00233AA2">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09"/>
    <w:rsid w:val="000E6738"/>
    <w:rsid w:val="0011600F"/>
    <w:rsid w:val="00144D09"/>
    <w:rsid w:val="00157C56"/>
    <w:rsid w:val="0028507F"/>
    <w:rsid w:val="00422BDD"/>
    <w:rsid w:val="004E123C"/>
    <w:rsid w:val="0051454C"/>
    <w:rsid w:val="005832C9"/>
    <w:rsid w:val="00590EA9"/>
    <w:rsid w:val="005A4242"/>
    <w:rsid w:val="005F5B88"/>
    <w:rsid w:val="00602C8B"/>
    <w:rsid w:val="0072036F"/>
    <w:rsid w:val="00734A71"/>
    <w:rsid w:val="00781B4D"/>
    <w:rsid w:val="007B0E9E"/>
    <w:rsid w:val="00CA5DF0"/>
    <w:rsid w:val="00CC042B"/>
    <w:rsid w:val="00D3735B"/>
    <w:rsid w:val="00D90EC4"/>
    <w:rsid w:val="00DA0563"/>
    <w:rsid w:val="00E35B7D"/>
    <w:rsid w:val="00E60721"/>
    <w:rsid w:val="00F11D00"/>
    <w:rsid w:val="00FC0226"/>
    <w:rsid w:val="00FC3AD1"/>
    <w:rsid w:val="00FD13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C19F2B39E7D24A4D9EB313D3EFCBF90B">
    <w:name w:val="C19F2B39E7D24A4D9EB313D3EFCBF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979343AC1544A8580E991D9DB49C1" ma:contentTypeVersion="30" ma:contentTypeDescription="Create a new document." ma:contentTypeScope="" ma:versionID="8dde0a5ccfbae30782d0f2e6598ca04b">
  <xsd:schema xmlns:xsd="http://www.w3.org/2001/XMLSchema" xmlns:xs="http://www.w3.org/2001/XMLSchema" xmlns:p="http://schemas.microsoft.com/office/2006/metadata/properties" xmlns:ns1="http://schemas.microsoft.com/sharepoint/v3" xmlns:ns2="428b65aa-4f22-49fc-95e7-1bc50158a705" xmlns:ns3="e771ab56-0c5d-40e7-b080-2686d2b89623" xmlns:ns4="0f945e34-e167-4ce1-88b0-68046cacb302" targetNamespace="http://schemas.microsoft.com/office/2006/metadata/properties" ma:root="true" ma:fieldsID="2b636f5d63e2792537b48c02589c0df4" ns1:_="" ns2:_="" ns3:_="" ns4:_="">
    <xsd:import namespace="http://schemas.microsoft.com/sharepoint/v3"/>
    <xsd:import namespace="428b65aa-4f22-49fc-95e7-1bc50158a705"/>
    <xsd:import namespace="e771ab56-0c5d-40e7-b080-2686d2b89623"/>
    <xsd:import namespace="0f945e34-e167-4ce1-88b0-68046cacb302"/>
    <xsd:element name="properties">
      <xsd:complexType>
        <xsd:sequence>
          <xsd:element name="documentManagement">
            <xsd:complexType>
              <xsd:all>
                <xsd:element ref="ns2:_dlc_DocId" minOccurs="0"/>
                <xsd:element ref="ns2:_dlc_DocIdUrl" minOccurs="0"/>
                <xsd:element ref="ns2:_dlc_DocIdPersistId" minOccurs="0"/>
                <xsd:element ref="ns2:i25602e87b7948a69e77d83e0167c18d" minOccurs="0"/>
                <xsd:element ref="ns2:TaxCatchAll" minOccurs="0"/>
                <xsd:element ref="ns2:gfe1477427974c9eb62f06d1838b1b2d" minOccurs="0"/>
                <xsd:element ref="ns3:ShareHubID" minOccurs="0"/>
                <xsd:element ref="ns2:TaxKeywordTaxHTField" minOccurs="0"/>
                <xsd:element ref="ns1:PMCNote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MCNotes" ma:index="19" nillable="true" ma:displayName="Comments" ma:default="" ma:internalName="Comments">
      <xsd:simpleType>
        <xsd:restriction base="dms:Note">
          <xsd:maxLength value="255"/>
        </xsd:restrictio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25602e87b7948a69e77d83e0167c18d" ma:index="12" ma:taxonomy="true" ma:internalName="i25602e87b7948a69e77d83e0167c18d" ma:taxonomyFieldName="SecurityClassification" ma:displayName="Security Classification" ma:readOnly="false" ma:default="1;#OFFICIAL|9e0ec9cb-4e7f-4d4a-bd32-1ee7525c6d87" ma:fieldId="{225602e8-7b79-48a6-9e77-d83e0167c18d}"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ec13646-754b-45b0-94c3-0d715fe4cc0e}"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gfe1477427974c9eb62f06d1838b1b2d" ma:index="15" nillable="true" ma:taxonomy="true" ma:internalName="gfe1477427974c9eb62f06d1838b1b2d" ma:taxonomyFieldName="InformationMarker" ma:displayName="Information Marker" ma:readOnly="false" ma:fieldId="{0fe14774-2797-4c9e-b62f-06d1838b1b2d}"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45e34-e167-4ce1-88b0-68046cacb30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p:properties xmlns:p="http://schemas.microsoft.com/office/2006/metadata/properties" xmlns:xsi="http://www.w3.org/2001/XMLSchema-instance" xmlns:pc="http://schemas.microsoft.com/office/infopath/2007/PartnerControls">
  <documentManagement>
    <i25602e87b7948a69e77d83e0167c18d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25602e87b7948a69e77d83e0167c18d>
    <_ip_UnifiedCompliancePolicyUIAction xmlns="http://schemas.microsoft.com/sharepoint/v3" xsi:nil="true"/>
    <TaxKeywordTaxHTField xmlns="428b65aa-4f22-49fc-95e7-1bc50158a70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d2bcbd12-700e-4045-8294-ab3948393610</TermId>
        </TermInfo>
      </Terms>
    </TaxKeywordTaxHTField>
    <ShareHubID xmlns="e771ab56-0c5d-40e7-b080-2686d2b89623" xsi:nil="true"/>
    <_ip_UnifiedCompliancePolicyProperties xmlns="http://schemas.microsoft.com/sharepoint/v3" xsi:nil="true"/>
    <gfe1477427974c9eb62f06d1838b1b2d xmlns="428b65aa-4f22-49fc-95e7-1bc50158a705">
      <Terms xmlns="http://schemas.microsoft.com/office/infopath/2007/PartnerControls"/>
    </gfe1477427974c9eb62f06d1838b1b2d>
    <lcf76f155ced4ddcb4097134ff3c332f xmlns="0f945e34-e167-4ce1-88b0-68046cacb302">
      <Terms xmlns="http://schemas.microsoft.com/office/infopath/2007/PartnerControls"/>
    </lcf76f155ced4ddcb4097134ff3c332f>
    <TaxCatchAll xmlns="428b65aa-4f22-49fc-95e7-1bc50158a705">
      <Value>1</Value>
      <Value>49</Value>
    </TaxCatchAll>
    <PMCNotes xmlns="http://schemas.microsoft.com/sharepoint/v3" xsi:nil="true"/>
    <_dlc_DocId xmlns="428b65aa-4f22-49fc-95e7-1bc50158a705">NIAAdoc-1563718706-465</_dlc_DocId>
    <_dlc_DocIdUrl xmlns="428b65aa-4f22-49fc-95e7-1bc50158a705">
      <Url>https://indcld.sharepoint.com/sites/niaa-ufdsec/_layouts/15/DocIdRedir.aspx?ID=NIAAdoc-1563718706-465</Url>
      <Description>NIAAdoc-1563718706-465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Name/>
  <Classification>Choose Classification</Classification>
  <DLM/>
  <SectionName/>
  <DH/>
  <Byline/>
</root>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40FCF5-59CC-4EDD-9F7E-E1A557E9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0f945e34-e167-4ce1-88b0-68046cacb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B36FC-BAEA-495F-92F5-76FD47A6B2CA}">
  <ds:schemaRefs>
    <ds:schemaRef ds:uri="http://schemas.openxmlformats.org/officeDocument/2006/bibliography"/>
  </ds:schemaRefs>
</ds:datastoreItem>
</file>

<file path=customXml/itemProps3.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428b65aa-4f22-49fc-95e7-1bc50158a705"/>
    <ds:schemaRef ds:uri="http://schemas.microsoft.com/sharepoint/v3"/>
    <ds:schemaRef ds:uri="e771ab56-0c5d-40e7-b080-2686d2b89623"/>
    <ds:schemaRef ds:uri="0f945e34-e167-4ce1-88b0-68046cacb302"/>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F533AE62-A212-4B26-92DA-A3B336E8AE06}">
  <ds:schemaRefs/>
</ds:datastoreItem>
</file>

<file path=customXml/itemProps6.xml><?xml version="1.0" encoding="utf-8"?>
<ds:datastoreItem xmlns:ds="http://schemas.openxmlformats.org/officeDocument/2006/customXml" ds:itemID="{10CA5B7D-FF91-452F-B1B1-BC1E77D965EC}">
  <ds:schemaRefs>
    <ds:schemaRef ds:uri="http://schemas.microsoft.com/sharepoint/event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NIAA%20short%20document%20-%20A4%20Portrait</Template>
  <TotalTime>1</TotalTime>
  <Pages>5</Pages>
  <Words>1169</Words>
  <Characters>6317</Characters>
  <Application>Microsoft Office Word</Application>
  <DocSecurity>0</DocSecurity>
  <Lines>191</Lines>
  <Paragraphs>170</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Low-cost essentials subsidy scheme</dc:title>
  <dc:subject/>
  <dc:creator>Tayliah JOHNSTON</dc:creator>
  <cp:keywords>Template</cp:keywords>
  <dc:description/>
  <cp:lastModifiedBy>Scotty KIMBER</cp:lastModifiedBy>
  <cp:revision>5</cp:revision>
  <dcterms:created xsi:type="dcterms:W3CDTF">2025-05-28T04:14:00Z</dcterms:created>
  <dcterms:modified xsi:type="dcterms:W3CDTF">2025-06-11T04:07:00Z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0x010100AC3979343AC1544A8580E991D9DB49C1</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CatchAll">
    <vt:lpwstr>2193;#Template;#179;#Template;#51;#template</vt:lpwstr>
  </property>
  <property fmtid="{D5CDD505-2E9C-101B-9397-08002B2CF9AE}" pid="10" name="TaxKeywordTaxHTField">
    <vt:lpwstr>Template|11111111-1111-1111-1111-111111111111</vt:lpwstr>
  </property>
  <property fmtid="{D5CDD505-2E9C-101B-9397-08002B2CF9AE}" pid="11" name="FunctionalArea_Note">
    <vt:lpwstr/>
  </property>
  <property fmtid="{D5CDD505-2E9C-101B-9397-08002B2CF9AE}" pid="12" name="FunctionalArea">
    <vt:lpwstr/>
  </property>
  <property fmtid="{D5CDD505-2E9C-101B-9397-08002B2CF9AE}" pid="13" name="PublishingContactEmail">
    <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lassificationContentMarkingHeaderShapeIds">
    <vt:lpwstr>5f018c62,628ac77d,437bd842</vt:lpwstr>
  </property>
  <property fmtid="{D5CDD505-2E9C-101B-9397-08002B2CF9AE}" pid="18" name="ClassificationContentMarkingHeaderFontProps">
    <vt:lpwstr>#ff0000,12,ARIAL</vt:lpwstr>
  </property>
  <property fmtid="{D5CDD505-2E9C-101B-9397-08002B2CF9AE}" pid="19" name="ClassificationContentMarkingHeaderText">
    <vt:lpwstr>OFFICIAL</vt:lpwstr>
  </property>
  <property fmtid="{D5CDD505-2E9C-101B-9397-08002B2CF9AE}" pid="20" name="ClassificationContentMarkingFooterShapeIds">
    <vt:lpwstr>209e4016,3a2f4f7d,5a91cb9e</vt:lpwstr>
  </property>
  <property fmtid="{D5CDD505-2E9C-101B-9397-08002B2CF9AE}" pid="21" name="ClassificationContentMarkingFooterFontProps">
    <vt:lpwstr>#ff0000,12,ARIAL</vt:lpwstr>
  </property>
  <property fmtid="{D5CDD505-2E9C-101B-9397-08002B2CF9AE}" pid="22" name="ClassificationContentMarkingFooterText">
    <vt:lpwstr>OFFICIAL</vt:lpwstr>
  </property>
  <property fmtid="{D5CDD505-2E9C-101B-9397-08002B2CF9AE}" pid="23" name="TaxKeyword">
    <vt:lpwstr>49;#Template|d2bcbd12-700e-4045-8294-ab3948393610</vt:lpwstr>
  </property>
  <property fmtid="{D5CDD505-2E9C-101B-9397-08002B2CF9AE}" pid="24" name="MediaServiceImageTags">
    <vt:lpwstr/>
  </property>
  <property fmtid="{D5CDD505-2E9C-101B-9397-08002B2CF9AE}" pid="25" name="SecurityClassification">
    <vt:lpwstr>1;#OFFICIAL|9e0ec9cb-4e7f-4d4a-bd32-1ee7525c6d87</vt:lpwstr>
  </property>
  <property fmtid="{D5CDD505-2E9C-101B-9397-08002B2CF9AE}" pid="26" name="InformationMarker">
    <vt:lpwstr/>
  </property>
  <property fmtid="{D5CDD505-2E9C-101B-9397-08002B2CF9AE}" pid="27" name="_dlc_DocIdItemGuid">
    <vt:lpwstr>11645fb1-061d-43ce-9851-2d90d1f96706</vt:lpwstr>
  </property>
</Properties>
</file>