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C670" w14:textId="50CAEA04" w:rsidR="002C5434" w:rsidRPr="005B5DE5" w:rsidRDefault="00FF723C" w:rsidP="007E1222">
      <w:pPr>
        <w:pStyle w:val="BodyText"/>
        <w:rPr>
          <w:color w:val="191919" w:themeColor="text1" w:themeTint="E6"/>
        </w:rPr>
      </w:pPr>
      <w:r>
        <w:rPr>
          <w:noProof/>
          <w:lang w:eastAsia="en-AU"/>
        </w:rPr>
        <w:drawing>
          <wp:inline distT="0" distB="0" distL="0" distR="0" wp14:anchorId="6BD3755D" wp14:editId="2A4A6BBE">
            <wp:extent cx="6400800" cy="1040130"/>
            <wp:effectExtent l="0" t="0" r="0" b="0"/>
            <wp:docPr id="12" name="Picture 12" descr="Australian Government&#10;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023_Word_Template_Report_Cover_Header_A4_Portrait.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400800" cy="1040130"/>
                    </a:xfrm>
                    <a:prstGeom prst="rect">
                      <a:avLst/>
                    </a:prstGeom>
                    <a:ln>
                      <a:noFill/>
                    </a:ln>
                    <a:extLst>
                      <a:ext uri="{53640926-AAD7-44D8-BBD7-CCE9431645EC}">
                        <a14:shadowObscured xmlns:a14="http://schemas.microsoft.com/office/drawing/2010/main"/>
                      </a:ext>
                    </a:extLst>
                  </pic:spPr>
                </pic:pic>
              </a:graphicData>
            </a:graphic>
          </wp:inline>
        </w:drawing>
      </w:r>
    </w:p>
    <w:p w14:paraId="17FC8870" w14:textId="51E3F12E" w:rsidR="002C5434" w:rsidRPr="00900A13" w:rsidRDefault="005241E9" w:rsidP="00955BC4">
      <w:pPr>
        <w:pStyle w:val="Title"/>
      </w:pPr>
      <w:sdt>
        <w:sdtPr>
          <w:alias w:val="Document Heading"/>
          <w:tag w:val="DH"/>
          <w:id w:val="-270555869"/>
          <w:placeholder>
            <w:docPart w:val="0A4292E3445E43448684B1DAC008BDDF"/>
          </w:placeholder>
          <w:dataBinding w:xpath="/root[1]/DH[1]" w:storeItemID="{F533AE62-A212-4B26-92DA-A3B336E8AE06}"/>
          <w15:color w:val="2A4056"/>
          <w:text w:multiLine="1"/>
        </w:sdtPr>
        <w:sdtEndPr/>
        <w:sdtContent>
          <w:r w:rsidR="00130CE1">
            <w:t>Community Safety Patrols Project</w:t>
          </w:r>
        </w:sdtContent>
      </w:sdt>
    </w:p>
    <w:sdt>
      <w:sdtPr>
        <w:alias w:val="Subheading"/>
        <w:tag w:val="Subheading"/>
        <w:id w:val="-1818024927"/>
        <w:placeholder>
          <w:docPart w:val="D5C9183F0C634387BBAEA8BA9B1DD884"/>
        </w:placeholder>
        <w:dataBinding w:xpath="/root[1]/Byline[1]" w:storeItemID="{F533AE62-A212-4B26-92DA-A3B336E8AE06}"/>
        <w:text w:multiLine="1"/>
      </w:sdtPr>
      <w:sdtEndPr/>
      <w:sdtContent>
        <w:p w14:paraId="4E0AEAAE" w14:textId="0E2DF293" w:rsidR="002C5434" w:rsidRPr="0001611A" w:rsidRDefault="00130CE1" w:rsidP="00993ADB">
          <w:pPr>
            <w:pStyle w:val="Subtitle"/>
          </w:pPr>
          <w:r>
            <w:t>Operational Framework</w:t>
          </w:r>
        </w:p>
      </w:sdtContent>
    </w:sdt>
    <w:p w14:paraId="13DA05AE" w14:textId="13D3BA35" w:rsidR="002C5434" w:rsidRPr="0001611A" w:rsidRDefault="00130CE1" w:rsidP="002C5434">
      <w:pPr>
        <w:pStyle w:val="CoverDetails"/>
      </w:pPr>
      <w:r>
        <w:rPr>
          <w:color w:val="2A4055" w:themeColor="accent1"/>
        </w:rPr>
        <w:t>Reviewed 202</w:t>
      </w:r>
      <w:r w:rsidR="00E05655">
        <w:rPr>
          <w:color w:val="2A4055" w:themeColor="accent1"/>
        </w:rPr>
        <w:t>6</w:t>
      </w:r>
      <w:r>
        <w:rPr>
          <w:color w:val="2A4055" w:themeColor="accent1"/>
        </w:rPr>
        <w:t xml:space="preserve"> </w:t>
      </w:r>
    </w:p>
    <w:p w14:paraId="2E18B057" w14:textId="77777777" w:rsidR="002C5434" w:rsidRDefault="002C5434" w:rsidP="00B651F8">
      <w:pPr>
        <w:rPr>
          <w:rFonts w:asciiTheme="majorHAnsi" w:hAnsiTheme="majorHAnsi"/>
          <w:color w:val="2A4055" w:themeColor="accent1"/>
        </w:rPr>
      </w:pPr>
      <w:r>
        <w:rPr>
          <w:noProof/>
          <w:lang w:eastAsia="en-AU"/>
        </w:rPr>
        <w:t xml:space="preserve"> </w:t>
      </w:r>
      <w:r>
        <w:br w:type="page"/>
      </w:r>
    </w:p>
    <w:sdt>
      <w:sdtPr>
        <w:rPr>
          <w:rFonts w:asciiTheme="minorHAnsi" w:eastAsiaTheme="minorHAnsi" w:hAnsiTheme="minorHAnsi" w:cstheme="minorBidi"/>
          <w:b w:val="0"/>
          <w:color w:val="262626" w:themeColor="text1" w:themeTint="D9"/>
          <w:sz w:val="20"/>
          <w:szCs w:val="20"/>
          <w:lang w:val="en-AU"/>
        </w:rPr>
        <w:id w:val="292329236"/>
        <w:docPartObj>
          <w:docPartGallery w:val="Table of Contents"/>
          <w:docPartUnique/>
        </w:docPartObj>
      </w:sdtPr>
      <w:sdtEndPr/>
      <w:sdtContent>
        <w:p w14:paraId="0431C211" w14:textId="77777777" w:rsidR="002C5434" w:rsidRPr="00452D46" w:rsidRDefault="505E434D" w:rsidP="00866A05">
          <w:pPr>
            <w:pStyle w:val="TOCHeading"/>
          </w:pPr>
          <w:r>
            <w:t>Contents</w:t>
          </w:r>
        </w:p>
        <w:p w14:paraId="2AAAED7A" w14:textId="76DD40E1" w:rsidR="006F477F" w:rsidRDefault="000843A3">
          <w:pPr>
            <w:pStyle w:val="TOC1"/>
            <w:tabs>
              <w:tab w:val="right" w:leader="dot" w:pos="10194"/>
            </w:tabs>
            <w:rPr>
              <w:rFonts w:eastAsiaTheme="minorEastAsia"/>
              <w:noProof/>
              <w:color w:val="auto"/>
              <w:kern w:val="2"/>
              <w:sz w:val="24"/>
              <w:szCs w:val="24"/>
              <w:lang w:eastAsia="en-AU"/>
              <w14:ligatures w14:val="standardContextual"/>
            </w:rPr>
          </w:pPr>
          <w:r>
            <w:fldChar w:fldCharType="begin"/>
          </w:r>
          <w:r w:rsidR="002C5434">
            <w:instrText>TOC \o "1-3" \z \u \h</w:instrText>
          </w:r>
          <w:r>
            <w:fldChar w:fldCharType="separate"/>
          </w:r>
          <w:hyperlink w:anchor="_Toc232670381" w:history="1">
            <w:r w:rsidR="006F477F" w:rsidRPr="00F0413B">
              <w:rPr>
                <w:rStyle w:val="Hyperlink"/>
                <w:noProof/>
              </w:rPr>
              <w:t>Acknowledgment of Country</w:t>
            </w:r>
            <w:r w:rsidR="006F477F">
              <w:rPr>
                <w:noProof/>
                <w:webHidden/>
              </w:rPr>
              <w:tab/>
            </w:r>
            <w:r w:rsidR="006F477F">
              <w:rPr>
                <w:noProof/>
                <w:webHidden/>
              </w:rPr>
              <w:fldChar w:fldCharType="begin"/>
            </w:r>
            <w:r w:rsidR="006F477F">
              <w:rPr>
                <w:noProof/>
                <w:webHidden/>
              </w:rPr>
              <w:instrText xml:space="preserve"> PAGEREF _Toc232670381 \h </w:instrText>
            </w:r>
            <w:r w:rsidR="006F477F">
              <w:rPr>
                <w:noProof/>
                <w:webHidden/>
              </w:rPr>
            </w:r>
            <w:r w:rsidR="006F477F">
              <w:rPr>
                <w:noProof/>
                <w:webHidden/>
              </w:rPr>
              <w:fldChar w:fldCharType="separate"/>
            </w:r>
            <w:r w:rsidR="006F477F">
              <w:rPr>
                <w:noProof/>
                <w:webHidden/>
              </w:rPr>
              <w:t>4</w:t>
            </w:r>
            <w:r w:rsidR="006F477F">
              <w:rPr>
                <w:noProof/>
                <w:webHidden/>
              </w:rPr>
              <w:fldChar w:fldCharType="end"/>
            </w:r>
          </w:hyperlink>
        </w:p>
        <w:p w14:paraId="7A65341D" w14:textId="564AAA4C"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382" w:history="1">
            <w:r w:rsidRPr="00F0413B">
              <w:rPr>
                <w:rStyle w:val="Hyperlink"/>
                <w:noProof/>
              </w:rPr>
              <w:t>1.</w:t>
            </w:r>
            <w:r>
              <w:rPr>
                <w:rFonts w:eastAsiaTheme="minorEastAsia"/>
                <w:noProof/>
                <w:color w:val="auto"/>
                <w:kern w:val="2"/>
                <w:sz w:val="24"/>
                <w:szCs w:val="24"/>
                <w:lang w:eastAsia="en-AU"/>
                <w14:ligatures w14:val="standardContextual"/>
              </w:rPr>
              <w:tab/>
            </w:r>
            <w:r w:rsidRPr="00F0413B">
              <w:rPr>
                <w:rStyle w:val="Hyperlink"/>
                <w:noProof/>
              </w:rPr>
              <w:t>Overview</w:t>
            </w:r>
            <w:r>
              <w:rPr>
                <w:noProof/>
                <w:webHidden/>
              </w:rPr>
              <w:tab/>
            </w:r>
            <w:r>
              <w:rPr>
                <w:noProof/>
                <w:webHidden/>
              </w:rPr>
              <w:fldChar w:fldCharType="begin"/>
            </w:r>
            <w:r>
              <w:rPr>
                <w:noProof/>
                <w:webHidden/>
              </w:rPr>
              <w:instrText xml:space="preserve"> PAGEREF _Toc232670382 \h </w:instrText>
            </w:r>
            <w:r>
              <w:rPr>
                <w:noProof/>
                <w:webHidden/>
              </w:rPr>
            </w:r>
            <w:r>
              <w:rPr>
                <w:noProof/>
                <w:webHidden/>
              </w:rPr>
              <w:fldChar w:fldCharType="separate"/>
            </w:r>
            <w:r>
              <w:rPr>
                <w:noProof/>
                <w:webHidden/>
              </w:rPr>
              <w:t>5</w:t>
            </w:r>
            <w:r>
              <w:rPr>
                <w:noProof/>
                <w:webHidden/>
              </w:rPr>
              <w:fldChar w:fldCharType="end"/>
            </w:r>
          </w:hyperlink>
        </w:p>
        <w:p w14:paraId="178D31BA" w14:textId="4315C533"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3" w:history="1">
            <w:r w:rsidRPr="00F0413B">
              <w:rPr>
                <w:rStyle w:val="Hyperlink"/>
                <w:noProof/>
              </w:rPr>
              <w:t>1.1 Aim of the Operational Framework</w:t>
            </w:r>
            <w:r>
              <w:rPr>
                <w:noProof/>
                <w:webHidden/>
              </w:rPr>
              <w:tab/>
            </w:r>
            <w:r>
              <w:rPr>
                <w:noProof/>
                <w:webHidden/>
              </w:rPr>
              <w:fldChar w:fldCharType="begin"/>
            </w:r>
            <w:r>
              <w:rPr>
                <w:noProof/>
                <w:webHidden/>
              </w:rPr>
              <w:instrText xml:space="preserve"> PAGEREF _Toc232670383 \h </w:instrText>
            </w:r>
            <w:r>
              <w:rPr>
                <w:noProof/>
                <w:webHidden/>
              </w:rPr>
            </w:r>
            <w:r>
              <w:rPr>
                <w:noProof/>
                <w:webHidden/>
              </w:rPr>
              <w:fldChar w:fldCharType="separate"/>
            </w:r>
            <w:r>
              <w:rPr>
                <w:noProof/>
                <w:webHidden/>
              </w:rPr>
              <w:t>5</w:t>
            </w:r>
            <w:r>
              <w:rPr>
                <w:noProof/>
                <w:webHidden/>
              </w:rPr>
              <w:fldChar w:fldCharType="end"/>
            </w:r>
          </w:hyperlink>
        </w:p>
        <w:p w14:paraId="1EB96358" w14:textId="33BB527D"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384" w:history="1">
            <w:r w:rsidRPr="00F0413B">
              <w:rPr>
                <w:rStyle w:val="Hyperlink"/>
                <w:noProof/>
              </w:rPr>
              <w:t>2.</w:t>
            </w:r>
            <w:r>
              <w:rPr>
                <w:rFonts w:eastAsiaTheme="minorEastAsia"/>
                <w:noProof/>
                <w:color w:val="auto"/>
                <w:kern w:val="2"/>
                <w:sz w:val="24"/>
                <w:szCs w:val="24"/>
                <w:lang w:eastAsia="en-AU"/>
                <w14:ligatures w14:val="standardContextual"/>
              </w:rPr>
              <w:tab/>
            </w:r>
            <w:r w:rsidRPr="00F0413B">
              <w:rPr>
                <w:rStyle w:val="Hyperlink"/>
                <w:noProof/>
              </w:rPr>
              <w:t>Community Safety Patrol Project</w:t>
            </w:r>
            <w:r>
              <w:rPr>
                <w:noProof/>
                <w:webHidden/>
              </w:rPr>
              <w:tab/>
            </w:r>
            <w:r>
              <w:rPr>
                <w:noProof/>
                <w:webHidden/>
              </w:rPr>
              <w:fldChar w:fldCharType="begin"/>
            </w:r>
            <w:r>
              <w:rPr>
                <w:noProof/>
                <w:webHidden/>
              </w:rPr>
              <w:instrText xml:space="preserve"> PAGEREF _Toc232670384 \h </w:instrText>
            </w:r>
            <w:r>
              <w:rPr>
                <w:noProof/>
                <w:webHidden/>
              </w:rPr>
            </w:r>
            <w:r>
              <w:rPr>
                <w:noProof/>
                <w:webHidden/>
              </w:rPr>
              <w:fldChar w:fldCharType="separate"/>
            </w:r>
            <w:r>
              <w:rPr>
                <w:noProof/>
                <w:webHidden/>
              </w:rPr>
              <w:t>5</w:t>
            </w:r>
            <w:r>
              <w:rPr>
                <w:noProof/>
                <w:webHidden/>
              </w:rPr>
              <w:fldChar w:fldCharType="end"/>
            </w:r>
          </w:hyperlink>
        </w:p>
        <w:p w14:paraId="4924F857" w14:textId="3B42A355"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5" w:history="1">
            <w:r w:rsidRPr="00F0413B">
              <w:rPr>
                <w:rStyle w:val="Hyperlink"/>
                <w:noProof/>
              </w:rPr>
              <w:t>2.1 Purpose</w:t>
            </w:r>
            <w:r>
              <w:rPr>
                <w:noProof/>
                <w:webHidden/>
              </w:rPr>
              <w:tab/>
            </w:r>
            <w:r>
              <w:rPr>
                <w:noProof/>
                <w:webHidden/>
              </w:rPr>
              <w:fldChar w:fldCharType="begin"/>
            </w:r>
            <w:r>
              <w:rPr>
                <w:noProof/>
                <w:webHidden/>
              </w:rPr>
              <w:instrText xml:space="preserve"> PAGEREF _Toc232670385 \h </w:instrText>
            </w:r>
            <w:r>
              <w:rPr>
                <w:noProof/>
                <w:webHidden/>
              </w:rPr>
            </w:r>
            <w:r>
              <w:rPr>
                <w:noProof/>
                <w:webHidden/>
              </w:rPr>
              <w:fldChar w:fldCharType="separate"/>
            </w:r>
            <w:r>
              <w:rPr>
                <w:noProof/>
                <w:webHidden/>
              </w:rPr>
              <w:t>5</w:t>
            </w:r>
            <w:r>
              <w:rPr>
                <w:noProof/>
                <w:webHidden/>
              </w:rPr>
              <w:fldChar w:fldCharType="end"/>
            </w:r>
          </w:hyperlink>
        </w:p>
        <w:p w14:paraId="2A58057D" w14:textId="131C6327"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6" w:history="1">
            <w:r w:rsidRPr="00F0413B">
              <w:rPr>
                <w:rStyle w:val="Hyperlink"/>
                <w:noProof/>
              </w:rPr>
              <w:t>2.2 Core Services</w:t>
            </w:r>
            <w:r>
              <w:rPr>
                <w:noProof/>
                <w:webHidden/>
              </w:rPr>
              <w:tab/>
            </w:r>
            <w:r>
              <w:rPr>
                <w:noProof/>
                <w:webHidden/>
              </w:rPr>
              <w:fldChar w:fldCharType="begin"/>
            </w:r>
            <w:r>
              <w:rPr>
                <w:noProof/>
                <w:webHidden/>
              </w:rPr>
              <w:instrText xml:space="preserve"> PAGEREF _Toc232670386 \h </w:instrText>
            </w:r>
            <w:r>
              <w:rPr>
                <w:noProof/>
                <w:webHidden/>
              </w:rPr>
            </w:r>
            <w:r>
              <w:rPr>
                <w:noProof/>
                <w:webHidden/>
              </w:rPr>
              <w:fldChar w:fldCharType="separate"/>
            </w:r>
            <w:r>
              <w:rPr>
                <w:noProof/>
                <w:webHidden/>
              </w:rPr>
              <w:t>5</w:t>
            </w:r>
            <w:r>
              <w:rPr>
                <w:noProof/>
                <w:webHidden/>
              </w:rPr>
              <w:fldChar w:fldCharType="end"/>
            </w:r>
          </w:hyperlink>
        </w:p>
        <w:p w14:paraId="0DD744C2" w14:textId="0651D531"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7" w:history="1">
            <w:r w:rsidRPr="00F0413B">
              <w:rPr>
                <w:rStyle w:val="Hyperlink"/>
                <w:noProof/>
              </w:rPr>
              <w:t>2.3 Secondary Services</w:t>
            </w:r>
            <w:r>
              <w:rPr>
                <w:noProof/>
                <w:webHidden/>
              </w:rPr>
              <w:tab/>
            </w:r>
            <w:r>
              <w:rPr>
                <w:noProof/>
                <w:webHidden/>
              </w:rPr>
              <w:fldChar w:fldCharType="begin"/>
            </w:r>
            <w:r>
              <w:rPr>
                <w:noProof/>
                <w:webHidden/>
              </w:rPr>
              <w:instrText xml:space="preserve"> PAGEREF _Toc232670387 \h </w:instrText>
            </w:r>
            <w:r>
              <w:rPr>
                <w:noProof/>
                <w:webHidden/>
              </w:rPr>
            </w:r>
            <w:r>
              <w:rPr>
                <w:noProof/>
                <w:webHidden/>
              </w:rPr>
              <w:fldChar w:fldCharType="separate"/>
            </w:r>
            <w:r>
              <w:rPr>
                <w:noProof/>
                <w:webHidden/>
              </w:rPr>
              <w:t>6</w:t>
            </w:r>
            <w:r>
              <w:rPr>
                <w:noProof/>
                <w:webHidden/>
              </w:rPr>
              <w:fldChar w:fldCharType="end"/>
            </w:r>
          </w:hyperlink>
        </w:p>
        <w:p w14:paraId="167590BC" w14:textId="387F7A93"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8" w:history="1">
            <w:r w:rsidRPr="00F0413B">
              <w:rPr>
                <w:rStyle w:val="Hyperlink"/>
                <w:noProof/>
              </w:rPr>
              <w:t>2.4 Community Engagement and Support</w:t>
            </w:r>
            <w:r>
              <w:rPr>
                <w:noProof/>
                <w:webHidden/>
              </w:rPr>
              <w:tab/>
            </w:r>
            <w:r>
              <w:rPr>
                <w:noProof/>
                <w:webHidden/>
              </w:rPr>
              <w:fldChar w:fldCharType="begin"/>
            </w:r>
            <w:r>
              <w:rPr>
                <w:noProof/>
                <w:webHidden/>
              </w:rPr>
              <w:instrText xml:space="preserve"> PAGEREF _Toc232670388 \h </w:instrText>
            </w:r>
            <w:r>
              <w:rPr>
                <w:noProof/>
                <w:webHidden/>
              </w:rPr>
            </w:r>
            <w:r>
              <w:rPr>
                <w:noProof/>
                <w:webHidden/>
              </w:rPr>
              <w:fldChar w:fldCharType="separate"/>
            </w:r>
            <w:r>
              <w:rPr>
                <w:noProof/>
                <w:webHidden/>
              </w:rPr>
              <w:t>6</w:t>
            </w:r>
            <w:r>
              <w:rPr>
                <w:noProof/>
                <w:webHidden/>
              </w:rPr>
              <w:fldChar w:fldCharType="end"/>
            </w:r>
          </w:hyperlink>
        </w:p>
        <w:p w14:paraId="373E3000" w14:textId="232B44E1"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89" w:history="1">
            <w:r w:rsidRPr="00F0413B">
              <w:rPr>
                <w:rStyle w:val="Hyperlink"/>
                <w:noProof/>
              </w:rPr>
              <w:t>2.5 Tasks Beyond the Project</w:t>
            </w:r>
            <w:r>
              <w:rPr>
                <w:noProof/>
                <w:webHidden/>
              </w:rPr>
              <w:tab/>
            </w:r>
            <w:r>
              <w:rPr>
                <w:noProof/>
                <w:webHidden/>
              </w:rPr>
              <w:fldChar w:fldCharType="begin"/>
            </w:r>
            <w:r>
              <w:rPr>
                <w:noProof/>
                <w:webHidden/>
              </w:rPr>
              <w:instrText xml:space="preserve"> PAGEREF _Toc232670389 \h </w:instrText>
            </w:r>
            <w:r>
              <w:rPr>
                <w:noProof/>
                <w:webHidden/>
              </w:rPr>
            </w:r>
            <w:r>
              <w:rPr>
                <w:noProof/>
                <w:webHidden/>
              </w:rPr>
              <w:fldChar w:fldCharType="separate"/>
            </w:r>
            <w:r>
              <w:rPr>
                <w:noProof/>
                <w:webHidden/>
              </w:rPr>
              <w:t>7</w:t>
            </w:r>
            <w:r>
              <w:rPr>
                <w:noProof/>
                <w:webHidden/>
              </w:rPr>
              <w:fldChar w:fldCharType="end"/>
            </w:r>
          </w:hyperlink>
        </w:p>
        <w:p w14:paraId="67C43036" w14:textId="2B36992D"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0" w:history="1">
            <w:r w:rsidRPr="00F0413B">
              <w:rPr>
                <w:rStyle w:val="Hyperlink"/>
                <w:noProof/>
              </w:rPr>
              <w:t>2.6 Refusal of Service</w:t>
            </w:r>
            <w:r>
              <w:rPr>
                <w:noProof/>
                <w:webHidden/>
              </w:rPr>
              <w:tab/>
            </w:r>
            <w:r>
              <w:rPr>
                <w:noProof/>
                <w:webHidden/>
              </w:rPr>
              <w:fldChar w:fldCharType="begin"/>
            </w:r>
            <w:r>
              <w:rPr>
                <w:noProof/>
                <w:webHidden/>
              </w:rPr>
              <w:instrText xml:space="preserve"> PAGEREF _Toc232670390 \h </w:instrText>
            </w:r>
            <w:r>
              <w:rPr>
                <w:noProof/>
                <w:webHidden/>
              </w:rPr>
            </w:r>
            <w:r>
              <w:rPr>
                <w:noProof/>
                <w:webHidden/>
              </w:rPr>
              <w:fldChar w:fldCharType="separate"/>
            </w:r>
            <w:r>
              <w:rPr>
                <w:noProof/>
                <w:webHidden/>
              </w:rPr>
              <w:t>7</w:t>
            </w:r>
            <w:r>
              <w:rPr>
                <w:noProof/>
                <w:webHidden/>
              </w:rPr>
              <w:fldChar w:fldCharType="end"/>
            </w:r>
          </w:hyperlink>
        </w:p>
        <w:p w14:paraId="6C7A7B01" w14:textId="3C95879F"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391" w:history="1">
            <w:r w:rsidRPr="00F0413B">
              <w:rPr>
                <w:rStyle w:val="Hyperlink"/>
                <w:noProof/>
              </w:rPr>
              <w:t>3.</w:t>
            </w:r>
            <w:r>
              <w:rPr>
                <w:rFonts w:eastAsiaTheme="minorEastAsia"/>
                <w:noProof/>
                <w:color w:val="auto"/>
                <w:kern w:val="2"/>
                <w:sz w:val="24"/>
                <w:szCs w:val="24"/>
                <w:lang w:eastAsia="en-AU"/>
                <w14:ligatures w14:val="standardContextual"/>
              </w:rPr>
              <w:tab/>
            </w:r>
            <w:r w:rsidRPr="00F0413B">
              <w:rPr>
                <w:rStyle w:val="Hyperlink"/>
                <w:noProof/>
              </w:rPr>
              <w:t>Project Delivery</w:t>
            </w:r>
            <w:r>
              <w:rPr>
                <w:noProof/>
                <w:webHidden/>
              </w:rPr>
              <w:tab/>
            </w:r>
            <w:r>
              <w:rPr>
                <w:noProof/>
                <w:webHidden/>
              </w:rPr>
              <w:fldChar w:fldCharType="begin"/>
            </w:r>
            <w:r>
              <w:rPr>
                <w:noProof/>
                <w:webHidden/>
              </w:rPr>
              <w:instrText xml:space="preserve"> PAGEREF _Toc232670391 \h </w:instrText>
            </w:r>
            <w:r>
              <w:rPr>
                <w:noProof/>
                <w:webHidden/>
              </w:rPr>
            </w:r>
            <w:r>
              <w:rPr>
                <w:noProof/>
                <w:webHidden/>
              </w:rPr>
              <w:fldChar w:fldCharType="separate"/>
            </w:r>
            <w:r>
              <w:rPr>
                <w:noProof/>
                <w:webHidden/>
              </w:rPr>
              <w:t>8</w:t>
            </w:r>
            <w:r>
              <w:rPr>
                <w:noProof/>
                <w:webHidden/>
              </w:rPr>
              <w:fldChar w:fldCharType="end"/>
            </w:r>
          </w:hyperlink>
        </w:p>
        <w:p w14:paraId="31CDCB14" w14:textId="159EBB7F"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2" w:history="1">
            <w:r w:rsidRPr="00F0413B">
              <w:rPr>
                <w:rStyle w:val="Hyperlink"/>
                <w:noProof/>
              </w:rPr>
              <w:t>3.1 Patrolling the Community</w:t>
            </w:r>
            <w:r>
              <w:rPr>
                <w:noProof/>
                <w:webHidden/>
              </w:rPr>
              <w:tab/>
            </w:r>
            <w:r>
              <w:rPr>
                <w:noProof/>
                <w:webHidden/>
              </w:rPr>
              <w:fldChar w:fldCharType="begin"/>
            </w:r>
            <w:r>
              <w:rPr>
                <w:noProof/>
                <w:webHidden/>
              </w:rPr>
              <w:instrText xml:space="preserve"> PAGEREF _Toc232670392 \h </w:instrText>
            </w:r>
            <w:r>
              <w:rPr>
                <w:noProof/>
                <w:webHidden/>
              </w:rPr>
            </w:r>
            <w:r>
              <w:rPr>
                <w:noProof/>
                <w:webHidden/>
              </w:rPr>
              <w:fldChar w:fldCharType="separate"/>
            </w:r>
            <w:r>
              <w:rPr>
                <w:noProof/>
                <w:webHidden/>
              </w:rPr>
              <w:t>8</w:t>
            </w:r>
            <w:r>
              <w:rPr>
                <w:noProof/>
                <w:webHidden/>
              </w:rPr>
              <w:fldChar w:fldCharType="end"/>
            </w:r>
          </w:hyperlink>
        </w:p>
        <w:p w14:paraId="3EF47F87" w14:textId="58FAC7C5"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3" w:history="1">
            <w:r w:rsidRPr="00F0413B">
              <w:rPr>
                <w:rStyle w:val="Hyperlink"/>
                <w:noProof/>
              </w:rPr>
              <w:t>3.2 A Safe and Culturally Sensitive Service</w:t>
            </w:r>
            <w:r>
              <w:rPr>
                <w:noProof/>
                <w:webHidden/>
              </w:rPr>
              <w:tab/>
            </w:r>
            <w:r>
              <w:rPr>
                <w:noProof/>
                <w:webHidden/>
              </w:rPr>
              <w:fldChar w:fldCharType="begin"/>
            </w:r>
            <w:r>
              <w:rPr>
                <w:noProof/>
                <w:webHidden/>
              </w:rPr>
              <w:instrText xml:space="preserve"> PAGEREF _Toc232670393 \h </w:instrText>
            </w:r>
            <w:r>
              <w:rPr>
                <w:noProof/>
                <w:webHidden/>
              </w:rPr>
            </w:r>
            <w:r>
              <w:rPr>
                <w:noProof/>
                <w:webHidden/>
              </w:rPr>
              <w:fldChar w:fldCharType="separate"/>
            </w:r>
            <w:r>
              <w:rPr>
                <w:noProof/>
                <w:webHidden/>
              </w:rPr>
              <w:t>8</w:t>
            </w:r>
            <w:r>
              <w:rPr>
                <w:noProof/>
                <w:webHidden/>
              </w:rPr>
              <w:fldChar w:fldCharType="end"/>
            </w:r>
          </w:hyperlink>
        </w:p>
        <w:p w14:paraId="44CD3FE6" w14:textId="3D7D9430"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4" w:history="1">
            <w:r w:rsidRPr="00F0413B">
              <w:rPr>
                <w:rStyle w:val="Hyperlink"/>
                <w:noProof/>
              </w:rPr>
              <w:t>3.3 Promoting the Community Safety Patrol Project</w:t>
            </w:r>
            <w:r>
              <w:rPr>
                <w:noProof/>
                <w:webHidden/>
              </w:rPr>
              <w:tab/>
            </w:r>
            <w:r>
              <w:rPr>
                <w:noProof/>
                <w:webHidden/>
              </w:rPr>
              <w:fldChar w:fldCharType="begin"/>
            </w:r>
            <w:r>
              <w:rPr>
                <w:noProof/>
                <w:webHidden/>
              </w:rPr>
              <w:instrText xml:space="preserve"> PAGEREF _Toc232670394 \h </w:instrText>
            </w:r>
            <w:r>
              <w:rPr>
                <w:noProof/>
                <w:webHidden/>
              </w:rPr>
            </w:r>
            <w:r>
              <w:rPr>
                <w:noProof/>
                <w:webHidden/>
              </w:rPr>
              <w:fldChar w:fldCharType="separate"/>
            </w:r>
            <w:r>
              <w:rPr>
                <w:noProof/>
                <w:webHidden/>
              </w:rPr>
              <w:t>9</w:t>
            </w:r>
            <w:r>
              <w:rPr>
                <w:noProof/>
                <w:webHidden/>
              </w:rPr>
              <w:fldChar w:fldCharType="end"/>
            </w:r>
          </w:hyperlink>
        </w:p>
        <w:p w14:paraId="11193CF0" w14:textId="5451CECD"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395" w:history="1">
            <w:r w:rsidRPr="00F0413B">
              <w:rPr>
                <w:rStyle w:val="Hyperlink"/>
                <w:noProof/>
              </w:rPr>
              <w:t>4.</w:t>
            </w:r>
            <w:r>
              <w:rPr>
                <w:rFonts w:eastAsiaTheme="minorEastAsia"/>
                <w:noProof/>
                <w:color w:val="auto"/>
                <w:kern w:val="2"/>
                <w:sz w:val="24"/>
                <w:szCs w:val="24"/>
                <w:lang w:eastAsia="en-AU"/>
                <w14:ligatures w14:val="standardContextual"/>
              </w:rPr>
              <w:tab/>
            </w:r>
            <w:r w:rsidRPr="00F0413B">
              <w:rPr>
                <w:rStyle w:val="Hyperlink"/>
                <w:noProof/>
              </w:rPr>
              <w:t>Roles within the Project</w:t>
            </w:r>
            <w:r>
              <w:rPr>
                <w:noProof/>
                <w:webHidden/>
              </w:rPr>
              <w:tab/>
            </w:r>
            <w:r>
              <w:rPr>
                <w:noProof/>
                <w:webHidden/>
              </w:rPr>
              <w:fldChar w:fldCharType="begin"/>
            </w:r>
            <w:r>
              <w:rPr>
                <w:noProof/>
                <w:webHidden/>
              </w:rPr>
              <w:instrText xml:space="preserve"> PAGEREF _Toc232670395 \h </w:instrText>
            </w:r>
            <w:r>
              <w:rPr>
                <w:noProof/>
                <w:webHidden/>
              </w:rPr>
            </w:r>
            <w:r>
              <w:rPr>
                <w:noProof/>
                <w:webHidden/>
              </w:rPr>
              <w:fldChar w:fldCharType="separate"/>
            </w:r>
            <w:r>
              <w:rPr>
                <w:noProof/>
                <w:webHidden/>
              </w:rPr>
              <w:t>9</w:t>
            </w:r>
            <w:r>
              <w:rPr>
                <w:noProof/>
                <w:webHidden/>
              </w:rPr>
              <w:fldChar w:fldCharType="end"/>
            </w:r>
          </w:hyperlink>
        </w:p>
        <w:p w14:paraId="104389A0" w14:textId="3E5C660D"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6" w:history="1">
            <w:r w:rsidRPr="00F0413B">
              <w:rPr>
                <w:rStyle w:val="Hyperlink"/>
                <w:noProof/>
              </w:rPr>
              <w:t>4.1 Commonwealth Regional Staff</w:t>
            </w:r>
            <w:r>
              <w:rPr>
                <w:noProof/>
                <w:webHidden/>
              </w:rPr>
              <w:tab/>
            </w:r>
            <w:r>
              <w:rPr>
                <w:noProof/>
                <w:webHidden/>
              </w:rPr>
              <w:fldChar w:fldCharType="begin"/>
            </w:r>
            <w:r>
              <w:rPr>
                <w:noProof/>
                <w:webHidden/>
              </w:rPr>
              <w:instrText xml:space="preserve"> PAGEREF _Toc232670396 \h </w:instrText>
            </w:r>
            <w:r>
              <w:rPr>
                <w:noProof/>
                <w:webHidden/>
              </w:rPr>
            </w:r>
            <w:r>
              <w:rPr>
                <w:noProof/>
                <w:webHidden/>
              </w:rPr>
              <w:fldChar w:fldCharType="separate"/>
            </w:r>
            <w:r>
              <w:rPr>
                <w:noProof/>
                <w:webHidden/>
              </w:rPr>
              <w:t>9</w:t>
            </w:r>
            <w:r>
              <w:rPr>
                <w:noProof/>
                <w:webHidden/>
              </w:rPr>
              <w:fldChar w:fldCharType="end"/>
            </w:r>
          </w:hyperlink>
        </w:p>
        <w:p w14:paraId="0A0368B7" w14:textId="6A652F51"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7" w:history="1">
            <w:r w:rsidRPr="00F0413B">
              <w:rPr>
                <w:rStyle w:val="Hyperlink"/>
                <w:noProof/>
              </w:rPr>
              <w:t>4.2 Council Service Managers</w:t>
            </w:r>
            <w:r>
              <w:rPr>
                <w:noProof/>
                <w:webHidden/>
              </w:rPr>
              <w:tab/>
            </w:r>
            <w:r>
              <w:rPr>
                <w:noProof/>
                <w:webHidden/>
              </w:rPr>
              <w:fldChar w:fldCharType="begin"/>
            </w:r>
            <w:r>
              <w:rPr>
                <w:noProof/>
                <w:webHidden/>
              </w:rPr>
              <w:instrText xml:space="preserve"> PAGEREF _Toc232670397 \h </w:instrText>
            </w:r>
            <w:r>
              <w:rPr>
                <w:noProof/>
                <w:webHidden/>
              </w:rPr>
            </w:r>
            <w:r>
              <w:rPr>
                <w:noProof/>
                <w:webHidden/>
              </w:rPr>
              <w:fldChar w:fldCharType="separate"/>
            </w:r>
            <w:r>
              <w:rPr>
                <w:noProof/>
                <w:webHidden/>
              </w:rPr>
              <w:t>9</w:t>
            </w:r>
            <w:r>
              <w:rPr>
                <w:noProof/>
                <w:webHidden/>
              </w:rPr>
              <w:fldChar w:fldCharType="end"/>
            </w:r>
          </w:hyperlink>
        </w:p>
        <w:p w14:paraId="3FD4E0B0" w14:textId="7B6CDDDE"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8" w:history="1">
            <w:r w:rsidRPr="00F0413B">
              <w:rPr>
                <w:rStyle w:val="Hyperlink"/>
                <w:noProof/>
              </w:rPr>
              <w:t>4.3 Community Safety Patrol Manager</w:t>
            </w:r>
            <w:r>
              <w:rPr>
                <w:noProof/>
                <w:webHidden/>
              </w:rPr>
              <w:tab/>
            </w:r>
            <w:r>
              <w:rPr>
                <w:noProof/>
                <w:webHidden/>
              </w:rPr>
              <w:fldChar w:fldCharType="begin"/>
            </w:r>
            <w:r>
              <w:rPr>
                <w:noProof/>
                <w:webHidden/>
              </w:rPr>
              <w:instrText xml:space="preserve"> PAGEREF _Toc232670398 \h </w:instrText>
            </w:r>
            <w:r>
              <w:rPr>
                <w:noProof/>
                <w:webHidden/>
              </w:rPr>
            </w:r>
            <w:r>
              <w:rPr>
                <w:noProof/>
                <w:webHidden/>
              </w:rPr>
              <w:fldChar w:fldCharType="separate"/>
            </w:r>
            <w:r>
              <w:rPr>
                <w:noProof/>
                <w:webHidden/>
              </w:rPr>
              <w:t>9</w:t>
            </w:r>
            <w:r>
              <w:rPr>
                <w:noProof/>
                <w:webHidden/>
              </w:rPr>
              <w:fldChar w:fldCharType="end"/>
            </w:r>
          </w:hyperlink>
        </w:p>
        <w:p w14:paraId="64BCA038" w14:textId="001EDF55"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399" w:history="1">
            <w:r w:rsidRPr="00F0413B">
              <w:rPr>
                <w:rStyle w:val="Hyperlink"/>
                <w:noProof/>
              </w:rPr>
              <w:t>4.4 Zone Coordinator (where applicable)</w:t>
            </w:r>
            <w:r>
              <w:rPr>
                <w:noProof/>
                <w:webHidden/>
              </w:rPr>
              <w:tab/>
            </w:r>
            <w:r>
              <w:rPr>
                <w:noProof/>
                <w:webHidden/>
              </w:rPr>
              <w:fldChar w:fldCharType="begin"/>
            </w:r>
            <w:r>
              <w:rPr>
                <w:noProof/>
                <w:webHidden/>
              </w:rPr>
              <w:instrText xml:space="preserve"> PAGEREF _Toc232670399 \h </w:instrText>
            </w:r>
            <w:r>
              <w:rPr>
                <w:noProof/>
                <w:webHidden/>
              </w:rPr>
            </w:r>
            <w:r>
              <w:rPr>
                <w:noProof/>
                <w:webHidden/>
              </w:rPr>
              <w:fldChar w:fldCharType="separate"/>
            </w:r>
            <w:r>
              <w:rPr>
                <w:noProof/>
                <w:webHidden/>
              </w:rPr>
              <w:t>10</w:t>
            </w:r>
            <w:r>
              <w:rPr>
                <w:noProof/>
                <w:webHidden/>
              </w:rPr>
              <w:fldChar w:fldCharType="end"/>
            </w:r>
          </w:hyperlink>
        </w:p>
        <w:p w14:paraId="335B6DD8" w14:textId="7B3A79DD"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0" w:history="1">
            <w:r w:rsidRPr="00F0413B">
              <w:rPr>
                <w:rStyle w:val="Hyperlink"/>
                <w:noProof/>
              </w:rPr>
              <w:t>4.5 Team Leader</w:t>
            </w:r>
            <w:r>
              <w:rPr>
                <w:noProof/>
                <w:webHidden/>
              </w:rPr>
              <w:tab/>
            </w:r>
            <w:r>
              <w:rPr>
                <w:noProof/>
                <w:webHidden/>
              </w:rPr>
              <w:fldChar w:fldCharType="begin"/>
            </w:r>
            <w:r>
              <w:rPr>
                <w:noProof/>
                <w:webHidden/>
              </w:rPr>
              <w:instrText xml:space="preserve"> PAGEREF _Toc232670400 \h </w:instrText>
            </w:r>
            <w:r>
              <w:rPr>
                <w:noProof/>
                <w:webHidden/>
              </w:rPr>
            </w:r>
            <w:r>
              <w:rPr>
                <w:noProof/>
                <w:webHidden/>
              </w:rPr>
              <w:fldChar w:fldCharType="separate"/>
            </w:r>
            <w:r>
              <w:rPr>
                <w:noProof/>
                <w:webHidden/>
              </w:rPr>
              <w:t>10</w:t>
            </w:r>
            <w:r>
              <w:rPr>
                <w:noProof/>
                <w:webHidden/>
              </w:rPr>
              <w:fldChar w:fldCharType="end"/>
            </w:r>
          </w:hyperlink>
        </w:p>
        <w:p w14:paraId="5591C7B7" w14:textId="03147C4E"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1" w:history="1">
            <w:r w:rsidRPr="00F0413B">
              <w:rPr>
                <w:rStyle w:val="Hyperlink"/>
                <w:noProof/>
              </w:rPr>
              <w:t>4.6 Community Safety Patroller</w:t>
            </w:r>
            <w:r>
              <w:rPr>
                <w:noProof/>
                <w:webHidden/>
              </w:rPr>
              <w:tab/>
            </w:r>
            <w:r>
              <w:rPr>
                <w:noProof/>
                <w:webHidden/>
              </w:rPr>
              <w:fldChar w:fldCharType="begin"/>
            </w:r>
            <w:r>
              <w:rPr>
                <w:noProof/>
                <w:webHidden/>
              </w:rPr>
              <w:instrText xml:space="preserve"> PAGEREF _Toc232670401 \h </w:instrText>
            </w:r>
            <w:r>
              <w:rPr>
                <w:noProof/>
                <w:webHidden/>
              </w:rPr>
            </w:r>
            <w:r>
              <w:rPr>
                <w:noProof/>
                <w:webHidden/>
              </w:rPr>
              <w:fldChar w:fldCharType="separate"/>
            </w:r>
            <w:r>
              <w:rPr>
                <w:noProof/>
                <w:webHidden/>
              </w:rPr>
              <w:t>10</w:t>
            </w:r>
            <w:r>
              <w:rPr>
                <w:noProof/>
                <w:webHidden/>
              </w:rPr>
              <w:fldChar w:fldCharType="end"/>
            </w:r>
          </w:hyperlink>
        </w:p>
        <w:p w14:paraId="54A7A5ED" w14:textId="22A2D5FC"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402" w:history="1">
            <w:r w:rsidRPr="00F0413B">
              <w:rPr>
                <w:rStyle w:val="Hyperlink"/>
                <w:noProof/>
              </w:rPr>
              <w:t>5.</w:t>
            </w:r>
            <w:r>
              <w:rPr>
                <w:rFonts w:eastAsiaTheme="minorEastAsia"/>
                <w:noProof/>
                <w:color w:val="auto"/>
                <w:kern w:val="2"/>
                <w:sz w:val="24"/>
                <w:szCs w:val="24"/>
                <w:lang w:eastAsia="en-AU"/>
                <w14:ligatures w14:val="standardContextual"/>
              </w:rPr>
              <w:tab/>
            </w:r>
            <w:r w:rsidRPr="00F0413B">
              <w:rPr>
                <w:rStyle w:val="Hyperlink"/>
                <w:noProof/>
              </w:rPr>
              <w:t>Training</w:t>
            </w:r>
            <w:r>
              <w:rPr>
                <w:noProof/>
                <w:webHidden/>
              </w:rPr>
              <w:tab/>
            </w:r>
            <w:r>
              <w:rPr>
                <w:noProof/>
                <w:webHidden/>
              </w:rPr>
              <w:fldChar w:fldCharType="begin"/>
            </w:r>
            <w:r>
              <w:rPr>
                <w:noProof/>
                <w:webHidden/>
              </w:rPr>
              <w:instrText xml:space="preserve"> PAGEREF _Toc232670402 \h </w:instrText>
            </w:r>
            <w:r>
              <w:rPr>
                <w:noProof/>
                <w:webHidden/>
              </w:rPr>
            </w:r>
            <w:r>
              <w:rPr>
                <w:noProof/>
                <w:webHidden/>
              </w:rPr>
              <w:fldChar w:fldCharType="separate"/>
            </w:r>
            <w:r>
              <w:rPr>
                <w:noProof/>
                <w:webHidden/>
              </w:rPr>
              <w:t>11</w:t>
            </w:r>
            <w:r>
              <w:rPr>
                <w:noProof/>
                <w:webHidden/>
              </w:rPr>
              <w:fldChar w:fldCharType="end"/>
            </w:r>
          </w:hyperlink>
        </w:p>
        <w:p w14:paraId="3E9544E6" w14:textId="52A4FC1F"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3" w:history="1">
            <w:r w:rsidRPr="00F0413B">
              <w:rPr>
                <w:rStyle w:val="Hyperlink"/>
                <w:noProof/>
              </w:rPr>
              <w:t>5.1 Training</w:t>
            </w:r>
            <w:r>
              <w:rPr>
                <w:noProof/>
                <w:webHidden/>
              </w:rPr>
              <w:tab/>
            </w:r>
            <w:r>
              <w:rPr>
                <w:noProof/>
                <w:webHidden/>
              </w:rPr>
              <w:fldChar w:fldCharType="begin"/>
            </w:r>
            <w:r>
              <w:rPr>
                <w:noProof/>
                <w:webHidden/>
              </w:rPr>
              <w:instrText xml:space="preserve"> PAGEREF _Toc232670403 \h </w:instrText>
            </w:r>
            <w:r>
              <w:rPr>
                <w:noProof/>
                <w:webHidden/>
              </w:rPr>
            </w:r>
            <w:r>
              <w:rPr>
                <w:noProof/>
                <w:webHidden/>
              </w:rPr>
              <w:fldChar w:fldCharType="separate"/>
            </w:r>
            <w:r>
              <w:rPr>
                <w:noProof/>
                <w:webHidden/>
              </w:rPr>
              <w:t>11</w:t>
            </w:r>
            <w:r>
              <w:rPr>
                <w:noProof/>
                <w:webHidden/>
              </w:rPr>
              <w:fldChar w:fldCharType="end"/>
            </w:r>
          </w:hyperlink>
        </w:p>
        <w:p w14:paraId="7F80F02F" w14:textId="3EF874D3"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404" w:history="1">
            <w:r w:rsidRPr="00F0413B">
              <w:rPr>
                <w:rStyle w:val="Hyperlink"/>
                <w:noProof/>
              </w:rPr>
              <w:t>6.</w:t>
            </w:r>
            <w:r>
              <w:rPr>
                <w:rFonts w:eastAsiaTheme="minorEastAsia"/>
                <w:noProof/>
                <w:color w:val="auto"/>
                <w:kern w:val="2"/>
                <w:sz w:val="24"/>
                <w:szCs w:val="24"/>
                <w:lang w:eastAsia="en-AU"/>
                <w14:ligatures w14:val="standardContextual"/>
              </w:rPr>
              <w:tab/>
            </w:r>
            <w:r w:rsidRPr="00F0413B">
              <w:rPr>
                <w:rStyle w:val="Hyperlink"/>
                <w:noProof/>
              </w:rPr>
              <w:t>Community Safety Patrol Bases</w:t>
            </w:r>
            <w:r>
              <w:rPr>
                <w:noProof/>
                <w:webHidden/>
              </w:rPr>
              <w:tab/>
            </w:r>
            <w:r>
              <w:rPr>
                <w:noProof/>
                <w:webHidden/>
              </w:rPr>
              <w:fldChar w:fldCharType="begin"/>
            </w:r>
            <w:r>
              <w:rPr>
                <w:noProof/>
                <w:webHidden/>
              </w:rPr>
              <w:instrText xml:space="preserve"> PAGEREF _Toc232670404 \h </w:instrText>
            </w:r>
            <w:r>
              <w:rPr>
                <w:noProof/>
                <w:webHidden/>
              </w:rPr>
            </w:r>
            <w:r>
              <w:rPr>
                <w:noProof/>
                <w:webHidden/>
              </w:rPr>
              <w:fldChar w:fldCharType="separate"/>
            </w:r>
            <w:r>
              <w:rPr>
                <w:noProof/>
                <w:webHidden/>
              </w:rPr>
              <w:t>12</w:t>
            </w:r>
            <w:r>
              <w:rPr>
                <w:noProof/>
                <w:webHidden/>
              </w:rPr>
              <w:fldChar w:fldCharType="end"/>
            </w:r>
          </w:hyperlink>
        </w:p>
        <w:p w14:paraId="108B49F7" w14:textId="7E4FE522"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5" w:history="1">
            <w:r w:rsidRPr="00F0413B">
              <w:rPr>
                <w:rStyle w:val="Hyperlink"/>
                <w:noProof/>
              </w:rPr>
              <w:t>6.1 Base Locations</w:t>
            </w:r>
            <w:r>
              <w:rPr>
                <w:noProof/>
                <w:webHidden/>
              </w:rPr>
              <w:tab/>
            </w:r>
            <w:r>
              <w:rPr>
                <w:noProof/>
                <w:webHidden/>
              </w:rPr>
              <w:fldChar w:fldCharType="begin"/>
            </w:r>
            <w:r>
              <w:rPr>
                <w:noProof/>
                <w:webHidden/>
              </w:rPr>
              <w:instrText xml:space="preserve"> PAGEREF _Toc232670405 \h </w:instrText>
            </w:r>
            <w:r>
              <w:rPr>
                <w:noProof/>
                <w:webHidden/>
              </w:rPr>
            </w:r>
            <w:r>
              <w:rPr>
                <w:noProof/>
                <w:webHidden/>
              </w:rPr>
              <w:fldChar w:fldCharType="separate"/>
            </w:r>
            <w:r>
              <w:rPr>
                <w:noProof/>
                <w:webHidden/>
              </w:rPr>
              <w:t>12</w:t>
            </w:r>
            <w:r>
              <w:rPr>
                <w:noProof/>
                <w:webHidden/>
              </w:rPr>
              <w:fldChar w:fldCharType="end"/>
            </w:r>
          </w:hyperlink>
        </w:p>
        <w:p w14:paraId="4AA14B31" w14:textId="226CF137"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406" w:history="1">
            <w:r w:rsidRPr="00F0413B">
              <w:rPr>
                <w:rStyle w:val="Hyperlink"/>
                <w:noProof/>
              </w:rPr>
              <w:t>7.</w:t>
            </w:r>
            <w:r>
              <w:rPr>
                <w:rFonts w:eastAsiaTheme="minorEastAsia"/>
                <w:noProof/>
                <w:color w:val="auto"/>
                <w:kern w:val="2"/>
                <w:sz w:val="24"/>
                <w:szCs w:val="24"/>
                <w:lang w:eastAsia="en-AU"/>
                <w14:ligatures w14:val="standardContextual"/>
              </w:rPr>
              <w:tab/>
            </w:r>
            <w:r w:rsidRPr="00F0413B">
              <w:rPr>
                <w:rStyle w:val="Hyperlink"/>
                <w:noProof/>
              </w:rPr>
              <w:t>Vehicles</w:t>
            </w:r>
            <w:r>
              <w:rPr>
                <w:noProof/>
                <w:webHidden/>
              </w:rPr>
              <w:tab/>
            </w:r>
            <w:r>
              <w:rPr>
                <w:noProof/>
                <w:webHidden/>
              </w:rPr>
              <w:fldChar w:fldCharType="begin"/>
            </w:r>
            <w:r>
              <w:rPr>
                <w:noProof/>
                <w:webHidden/>
              </w:rPr>
              <w:instrText xml:space="preserve"> PAGEREF _Toc232670406 \h </w:instrText>
            </w:r>
            <w:r>
              <w:rPr>
                <w:noProof/>
                <w:webHidden/>
              </w:rPr>
            </w:r>
            <w:r>
              <w:rPr>
                <w:noProof/>
                <w:webHidden/>
              </w:rPr>
              <w:fldChar w:fldCharType="separate"/>
            </w:r>
            <w:r>
              <w:rPr>
                <w:noProof/>
                <w:webHidden/>
              </w:rPr>
              <w:t>12</w:t>
            </w:r>
            <w:r>
              <w:rPr>
                <w:noProof/>
                <w:webHidden/>
              </w:rPr>
              <w:fldChar w:fldCharType="end"/>
            </w:r>
          </w:hyperlink>
        </w:p>
        <w:p w14:paraId="28CE7510" w14:textId="56DE47A9"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7" w:history="1">
            <w:r w:rsidRPr="00F0413B">
              <w:rPr>
                <w:rStyle w:val="Hyperlink"/>
                <w:noProof/>
              </w:rPr>
              <w:t>7.1 Use and Maintenance</w:t>
            </w:r>
            <w:r>
              <w:rPr>
                <w:noProof/>
                <w:webHidden/>
              </w:rPr>
              <w:tab/>
            </w:r>
            <w:r>
              <w:rPr>
                <w:noProof/>
                <w:webHidden/>
              </w:rPr>
              <w:fldChar w:fldCharType="begin"/>
            </w:r>
            <w:r>
              <w:rPr>
                <w:noProof/>
                <w:webHidden/>
              </w:rPr>
              <w:instrText xml:space="preserve"> PAGEREF _Toc232670407 \h </w:instrText>
            </w:r>
            <w:r>
              <w:rPr>
                <w:noProof/>
                <w:webHidden/>
              </w:rPr>
            </w:r>
            <w:r>
              <w:rPr>
                <w:noProof/>
                <w:webHidden/>
              </w:rPr>
              <w:fldChar w:fldCharType="separate"/>
            </w:r>
            <w:r>
              <w:rPr>
                <w:noProof/>
                <w:webHidden/>
              </w:rPr>
              <w:t>12</w:t>
            </w:r>
            <w:r>
              <w:rPr>
                <w:noProof/>
                <w:webHidden/>
              </w:rPr>
              <w:fldChar w:fldCharType="end"/>
            </w:r>
          </w:hyperlink>
        </w:p>
        <w:p w14:paraId="136DAD9F" w14:textId="6AD5047E"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8" w:history="1">
            <w:r w:rsidRPr="00F0413B">
              <w:rPr>
                <w:rStyle w:val="Hyperlink"/>
                <w:noProof/>
              </w:rPr>
              <w:t>7.2 Vehicles Purchased with Grant Funding</w:t>
            </w:r>
            <w:r>
              <w:rPr>
                <w:noProof/>
                <w:webHidden/>
              </w:rPr>
              <w:tab/>
            </w:r>
            <w:r>
              <w:rPr>
                <w:noProof/>
                <w:webHidden/>
              </w:rPr>
              <w:fldChar w:fldCharType="begin"/>
            </w:r>
            <w:r>
              <w:rPr>
                <w:noProof/>
                <w:webHidden/>
              </w:rPr>
              <w:instrText xml:space="preserve"> PAGEREF _Toc232670408 \h </w:instrText>
            </w:r>
            <w:r>
              <w:rPr>
                <w:noProof/>
                <w:webHidden/>
              </w:rPr>
            </w:r>
            <w:r>
              <w:rPr>
                <w:noProof/>
                <w:webHidden/>
              </w:rPr>
              <w:fldChar w:fldCharType="separate"/>
            </w:r>
            <w:r>
              <w:rPr>
                <w:noProof/>
                <w:webHidden/>
              </w:rPr>
              <w:t>12</w:t>
            </w:r>
            <w:r>
              <w:rPr>
                <w:noProof/>
                <w:webHidden/>
              </w:rPr>
              <w:fldChar w:fldCharType="end"/>
            </w:r>
          </w:hyperlink>
        </w:p>
        <w:p w14:paraId="71AA7930" w14:textId="4F9B296F"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09" w:history="1">
            <w:r w:rsidRPr="00F0413B">
              <w:rPr>
                <w:rStyle w:val="Hyperlink"/>
                <w:noProof/>
              </w:rPr>
              <w:t>7.3 Transporting Clients</w:t>
            </w:r>
            <w:r>
              <w:rPr>
                <w:noProof/>
                <w:webHidden/>
              </w:rPr>
              <w:tab/>
            </w:r>
            <w:r>
              <w:rPr>
                <w:noProof/>
                <w:webHidden/>
              </w:rPr>
              <w:fldChar w:fldCharType="begin"/>
            </w:r>
            <w:r>
              <w:rPr>
                <w:noProof/>
                <w:webHidden/>
              </w:rPr>
              <w:instrText xml:space="preserve"> PAGEREF _Toc232670409 \h </w:instrText>
            </w:r>
            <w:r>
              <w:rPr>
                <w:noProof/>
                <w:webHidden/>
              </w:rPr>
            </w:r>
            <w:r>
              <w:rPr>
                <w:noProof/>
                <w:webHidden/>
              </w:rPr>
              <w:fldChar w:fldCharType="separate"/>
            </w:r>
            <w:r>
              <w:rPr>
                <w:noProof/>
                <w:webHidden/>
              </w:rPr>
              <w:t>13</w:t>
            </w:r>
            <w:r>
              <w:rPr>
                <w:noProof/>
                <w:webHidden/>
              </w:rPr>
              <w:fldChar w:fldCharType="end"/>
            </w:r>
          </w:hyperlink>
        </w:p>
        <w:p w14:paraId="33F80AC4" w14:textId="7D48D765"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410" w:history="1">
            <w:r w:rsidRPr="00F0413B">
              <w:rPr>
                <w:rStyle w:val="Hyperlink"/>
                <w:noProof/>
              </w:rPr>
              <w:t>8.</w:t>
            </w:r>
            <w:r>
              <w:rPr>
                <w:rFonts w:eastAsiaTheme="minorEastAsia"/>
                <w:noProof/>
                <w:color w:val="auto"/>
                <w:kern w:val="2"/>
                <w:sz w:val="24"/>
                <w:szCs w:val="24"/>
                <w:lang w:eastAsia="en-AU"/>
                <w14:ligatures w14:val="standardContextual"/>
              </w:rPr>
              <w:tab/>
            </w:r>
            <w:r w:rsidRPr="00F0413B">
              <w:rPr>
                <w:rStyle w:val="Hyperlink"/>
                <w:noProof/>
              </w:rPr>
              <w:t>Administration</w:t>
            </w:r>
            <w:r>
              <w:rPr>
                <w:noProof/>
                <w:webHidden/>
              </w:rPr>
              <w:tab/>
            </w:r>
            <w:r>
              <w:rPr>
                <w:noProof/>
                <w:webHidden/>
              </w:rPr>
              <w:fldChar w:fldCharType="begin"/>
            </w:r>
            <w:r>
              <w:rPr>
                <w:noProof/>
                <w:webHidden/>
              </w:rPr>
              <w:instrText xml:space="preserve"> PAGEREF _Toc232670410 \h </w:instrText>
            </w:r>
            <w:r>
              <w:rPr>
                <w:noProof/>
                <w:webHidden/>
              </w:rPr>
            </w:r>
            <w:r>
              <w:rPr>
                <w:noProof/>
                <w:webHidden/>
              </w:rPr>
              <w:fldChar w:fldCharType="separate"/>
            </w:r>
            <w:r>
              <w:rPr>
                <w:noProof/>
                <w:webHidden/>
              </w:rPr>
              <w:t>13</w:t>
            </w:r>
            <w:r>
              <w:rPr>
                <w:noProof/>
                <w:webHidden/>
              </w:rPr>
              <w:fldChar w:fldCharType="end"/>
            </w:r>
          </w:hyperlink>
        </w:p>
        <w:p w14:paraId="4DC1E36F" w14:textId="3122978F"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11" w:history="1">
            <w:r w:rsidRPr="00F0413B">
              <w:rPr>
                <w:rStyle w:val="Hyperlink"/>
                <w:noProof/>
              </w:rPr>
              <w:t>8.1 Work Health and Safety</w:t>
            </w:r>
            <w:r>
              <w:rPr>
                <w:noProof/>
                <w:webHidden/>
              </w:rPr>
              <w:tab/>
            </w:r>
            <w:r>
              <w:rPr>
                <w:noProof/>
                <w:webHidden/>
              </w:rPr>
              <w:fldChar w:fldCharType="begin"/>
            </w:r>
            <w:r>
              <w:rPr>
                <w:noProof/>
                <w:webHidden/>
              </w:rPr>
              <w:instrText xml:space="preserve"> PAGEREF _Toc232670411 \h </w:instrText>
            </w:r>
            <w:r>
              <w:rPr>
                <w:noProof/>
                <w:webHidden/>
              </w:rPr>
            </w:r>
            <w:r>
              <w:rPr>
                <w:noProof/>
                <w:webHidden/>
              </w:rPr>
              <w:fldChar w:fldCharType="separate"/>
            </w:r>
            <w:r>
              <w:rPr>
                <w:noProof/>
                <w:webHidden/>
              </w:rPr>
              <w:t>13</w:t>
            </w:r>
            <w:r>
              <w:rPr>
                <w:noProof/>
                <w:webHidden/>
              </w:rPr>
              <w:fldChar w:fldCharType="end"/>
            </w:r>
          </w:hyperlink>
        </w:p>
        <w:p w14:paraId="223EF830" w14:textId="548468C7"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12" w:history="1">
            <w:r w:rsidRPr="00F0413B">
              <w:rPr>
                <w:rStyle w:val="Hyperlink"/>
                <w:noProof/>
              </w:rPr>
              <w:t>8.2 Privacy and Confidentiality</w:t>
            </w:r>
            <w:r>
              <w:rPr>
                <w:noProof/>
                <w:webHidden/>
              </w:rPr>
              <w:tab/>
            </w:r>
            <w:r>
              <w:rPr>
                <w:noProof/>
                <w:webHidden/>
              </w:rPr>
              <w:fldChar w:fldCharType="begin"/>
            </w:r>
            <w:r>
              <w:rPr>
                <w:noProof/>
                <w:webHidden/>
              </w:rPr>
              <w:instrText xml:space="preserve"> PAGEREF _Toc232670412 \h </w:instrText>
            </w:r>
            <w:r>
              <w:rPr>
                <w:noProof/>
                <w:webHidden/>
              </w:rPr>
            </w:r>
            <w:r>
              <w:rPr>
                <w:noProof/>
                <w:webHidden/>
              </w:rPr>
              <w:fldChar w:fldCharType="separate"/>
            </w:r>
            <w:r>
              <w:rPr>
                <w:noProof/>
                <w:webHidden/>
              </w:rPr>
              <w:t>13</w:t>
            </w:r>
            <w:r>
              <w:rPr>
                <w:noProof/>
                <w:webHidden/>
              </w:rPr>
              <w:fldChar w:fldCharType="end"/>
            </w:r>
          </w:hyperlink>
        </w:p>
        <w:p w14:paraId="64C3FB43" w14:textId="047EC687"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13" w:history="1">
            <w:r w:rsidRPr="00F0413B">
              <w:rPr>
                <w:rStyle w:val="Hyperlink"/>
                <w:noProof/>
              </w:rPr>
              <w:t>8.3 Complaints</w:t>
            </w:r>
            <w:r>
              <w:rPr>
                <w:noProof/>
                <w:webHidden/>
              </w:rPr>
              <w:tab/>
            </w:r>
            <w:r>
              <w:rPr>
                <w:noProof/>
                <w:webHidden/>
              </w:rPr>
              <w:fldChar w:fldCharType="begin"/>
            </w:r>
            <w:r>
              <w:rPr>
                <w:noProof/>
                <w:webHidden/>
              </w:rPr>
              <w:instrText xml:space="preserve"> PAGEREF _Toc232670413 \h </w:instrText>
            </w:r>
            <w:r>
              <w:rPr>
                <w:noProof/>
                <w:webHidden/>
              </w:rPr>
            </w:r>
            <w:r>
              <w:rPr>
                <w:noProof/>
                <w:webHidden/>
              </w:rPr>
              <w:fldChar w:fldCharType="separate"/>
            </w:r>
            <w:r>
              <w:rPr>
                <w:noProof/>
                <w:webHidden/>
              </w:rPr>
              <w:t>14</w:t>
            </w:r>
            <w:r>
              <w:rPr>
                <w:noProof/>
                <w:webHidden/>
              </w:rPr>
              <w:fldChar w:fldCharType="end"/>
            </w:r>
          </w:hyperlink>
        </w:p>
        <w:p w14:paraId="4D8B3186" w14:textId="31BE3C07" w:rsidR="006F477F" w:rsidRDefault="006F477F">
          <w:pPr>
            <w:pStyle w:val="TOC1"/>
            <w:tabs>
              <w:tab w:val="left" w:pos="720"/>
              <w:tab w:val="right" w:leader="dot" w:pos="10194"/>
            </w:tabs>
            <w:rPr>
              <w:rFonts w:eastAsiaTheme="minorEastAsia"/>
              <w:noProof/>
              <w:color w:val="auto"/>
              <w:kern w:val="2"/>
              <w:sz w:val="24"/>
              <w:szCs w:val="24"/>
              <w:lang w:eastAsia="en-AU"/>
              <w14:ligatures w14:val="standardContextual"/>
            </w:rPr>
          </w:pPr>
          <w:hyperlink w:anchor="_Toc232670414" w:history="1">
            <w:r w:rsidRPr="00F0413B">
              <w:rPr>
                <w:rStyle w:val="Hyperlink"/>
                <w:noProof/>
              </w:rPr>
              <w:t>9.</w:t>
            </w:r>
            <w:r>
              <w:rPr>
                <w:rFonts w:eastAsiaTheme="minorEastAsia"/>
                <w:noProof/>
                <w:color w:val="auto"/>
                <w:kern w:val="2"/>
                <w:sz w:val="24"/>
                <w:szCs w:val="24"/>
                <w:lang w:eastAsia="en-AU"/>
                <w14:ligatures w14:val="standardContextual"/>
              </w:rPr>
              <w:tab/>
            </w:r>
            <w:r w:rsidRPr="00F0413B">
              <w:rPr>
                <w:rStyle w:val="Hyperlink"/>
                <w:noProof/>
              </w:rPr>
              <w:t>Record Keeping and Reporting</w:t>
            </w:r>
            <w:r>
              <w:rPr>
                <w:noProof/>
                <w:webHidden/>
              </w:rPr>
              <w:tab/>
            </w:r>
            <w:r>
              <w:rPr>
                <w:noProof/>
                <w:webHidden/>
              </w:rPr>
              <w:fldChar w:fldCharType="begin"/>
            </w:r>
            <w:r>
              <w:rPr>
                <w:noProof/>
                <w:webHidden/>
              </w:rPr>
              <w:instrText xml:space="preserve"> PAGEREF _Toc232670414 \h </w:instrText>
            </w:r>
            <w:r>
              <w:rPr>
                <w:noProof/>
                <w:webHidden/>
              </w:rPr>
            </w:r>
            <w:r>
              <w:rPr>
                <w:noProof/>
                <w:webHidden/>
              </w:rPr>
              <w:fldChar w:fldCharType="separate"/>
            </w:r>
            <w:r>
              <w:rPr>
                <w:noProof/>
                <w:webHidden/>
              </w:rPr>
              <w:t>14</w:t>
            </w:r>
            <w:r>
              <w:rPr>
                <w:noProof/>
                <w:webHidden/>
              </w:rPr>
              <w:fldChar w:fldCharType="end"/>
            </w:r>
          </w:hyperlink>
        </w:p>
        <w:p w14:paraId="6FF7C901" w14:textId="3FFB990E"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15" w:history="1">
            <w:r w:rsidRPr="00F0413B">
              <w:rPr>
                <w:rStyle w:val="Hyperlink"/>
                <w:noProof/>
              </w:rPr>
              <w:t>9.1 Incident and Mandatory Reporting</w:t>
            </w:r>
            <w:r>
              <w:rPr>
                <w:noProof/>
                <w:webHidden/>
              </w:rPr>
              <w:tab/>
            </w:r>
            <w:r>
              <w:rPr>
                <w:noProof/>
                <w:webHidden/>
              </w:rPr>
              <w:fldChar w:fldCharType="begin"/>
            </w:r>
            <w:r>
              <w:rPr>
                <w:noProof/>
                <w:webHidden/>
              </w:rPr>
              <w:instrText xml:space="preserve"> PAGEREF _Toc232670415 \h </w:instrText>
            </w:r>
            <w:r>
              <w:rPr>
                <w:noProof/>
                <w:webHidden/>
              </w:rPr>
            </w:r>
            <w:r>
              <w:rPr>
                <w:noProof/>
                <w:webHidden/>
              </w:rPr>
              <w:fldChar w:fldCharType="separate"/>
            </w:r>
            <w:r>
              <w:rPr>
                <w:noProof/>
                <w:webHidden/>
              </w:rPr>
              <w:t>14</w:t>
            </w:r>
            <w:r>
              <w:rPr>
                <w:noProof/>
                <w:webHidden/>
              </w:rPr>
              <w:fldChar w:fldCharType="end"/>
            </w:r>
          </w:hyperlink>
        </w:p>
        <w:p w14:paraId="0FE717B6" w14:textId="4B215FBC" w:rsidR="006F477F" w:rsidRDefault="006F477F">
          <w:pPr>
            <w:pStyle w:val="TOC2"/>
            <w:tabs>
              <w:tab w:val="right" w:leader="dot" w:pos="10194"/>
            </w:tabs>
            <w:rPr>
              <w:rFonts w:eastAsiaTheme="minorEastAsia"/>
              <w:noProof/>
              <w:color w:val="auto"/>
              <w:kern w:val="2"/>
              <w:sz w:val="24"/>
              <w:szCs w:val="24"/>
              <w:lang w:eastAsia="en-AU"/>
              <w14:ligatures w14:val="standardContextual"/>
            </w:rPr>
          </w:pPr>
          <w:hyperlink w:anchor="_Toc232670416" w:history="1">
            <w:r w:rsidRPr="00F0413B">
              <w:rPr>
                <w:rStyle w:val="Hyperlink"/>
                <w:noProof/>
              </w:rPr>
              <w:t>9.2 Key Performance Indicators and Data Collection</w:t>
            </w:r>
            <w:r>
              <w:rPr>
                <w:noProof/>
                <w:webHidden/>
              </w:rPr>
              <w:tab/>
            </w:r>
            <w:r>
              <w:rPr>
                <w:noProof/>
                <w:webHidden/>
              </w:rPr>
              <w:fldChar w:fldCharType="begin"/>
            </w:r>
            <w:r>
              <w:rPr>
                <w:noProof/>
                <w:webHidden/>
              </w:rPr>
              <w:instrText xml:space="preserve"> PAGEREF _Toc232670416 \h </w:instrText>
            </w:r>
            <w:r>
              <w:rPr>
                <w:noProof/>
                <w:webHidden/>
              </w:rPr>
            </w:r>
            <w:r>
              <w:rPr>
                <w:noProof/>
                <w:webHidden/>
              </w:rPr>
              <w:fldChar w:fldCharType="separate"/>
            </w:r>
            <w:r>
              <w:rPr>
                <w:noProof/>
                <w:webHidden/>
              </w:rPr>
              <w:t>14</w:t>
            </w:r>
            <w:r>
              <w:rPr>
                <w:noProof/>
                <w:webHidden/>
              </w:rPr>
              <w:fldChar w:fldCharType="end"/>
            </w:r>
          </w:hyperlink>
        </w:p>
        <w:p w14:paraId="2F856DC5" w14:textId="11F18CDB" w:rsidR="006F477F" w:rsidRDefault="006F477F">
          <w:pPr>
            <w:pStyle w:val="TOC1"/>
            <w:tabs>
              <w:tab w:val="right" w:leader="dot" w:pos="10194"/>
            </w:tabs>
            <w:rPr>
              <w:rFonts w:eastAsiaTheme="minorEastAsia"/>
              <w:noProof/>
              <w:color w:val="auto"/>
              <w:kern w:val="2"/>
              <w:sz w:val="24"/>
              <w:szCs w:val="24"/>
              <w:lang w:eastAsia="en-AU"/>
              <w14:ligatures w14:val="standardContextual"/>
            </w:rPr>
          </w:pPr>
          <w:hyperlink w:anchor="_Toc232670417" w:history="1">
            <w:r w:rsidRPr="00F0413B">
              <w:rPr>
                <w:rStyle w:val="Hyperlink"/>
                <w:noProof/>
              </w:rPr>
              <w:t>Attachment A:</w:t>
            </w:r>
            <w:r>
              <w:rPr>
                <w:noProof/>
                <w:webHidden/>
              </w:rPr>
              <w:tab/>
            </w:r>
            <w:r>
              <w:rPr>
                <w:noProof/>
                <w:webHidden/>
              </w:rPr>
              <w:fldChar w:fldCharType="begin"/>
            </w:r>
            <w:r>
              <w:rPr>
                <w:noProof/>
                <w:webHidden/>
              </w:rPr>
              <w:instrText xml:space="preserve"> PAGEREF _Toc232670417 \h </w:instrText>
            </w:r>
            <w:r>
              <w:rPr>
                <w:noProof/>
                <w:webHidden/>
              </w:rPr>
            </w:r>
            <w:r>
              <w:rPr>
                <w:noProof/>
                <w:webHidden/>
              </w:rPr>
              <w:fldChar w:fldCharType="separate"/>
            </w:r>
            <w:r>
              <w:rPr>
                <w:noProof/>
                <w:webHidden/>
              </w:rPr>
              <w:t>16</w:t>
            </w:r>
            <w:r>
              <w:rPr>
                <w:noProof/>
                <w:webHidden/>
              </w:rPr>
              <w:fldChar w:fldCharType="end"/>
            </w:r>
          </w:hyperlink>
        </w:p>
        <w:p w14:paraId="2CD0F170" w14:textId="1AC2EEAB" w:rsidR="006F477F" w:rsidRDefault="006F477F">
          <w:pPr>
            <w:pStyle w:val="TOC1"/>
            <w:tabs>
              <w:tab w:val="right" w:leader="dot" w:pos="10194"/>
            </w:tabs>
            <w:rPr>
              <w:rFonts w:eastAsiaTheme="minorEastAsia"/>
              <w:noProof/>
              <w:color w:val="auto"/>
              <w:kern w:val="2"/>
              <w:sz w:val="24"/>
              <w:szCs w:val="24"/>
              <w:lang w:eastAsia="en-AU"/>
              <w14:ligatures w14:val="standardContextual"/>
            </w:rPr>
          </w:pPr>
          <w:hyperlink w:anchor="_Toc232670418" w:history="1">
            <w:r w:rsidRPr="00F0413B">
              <w:rPr>
                <w:rStyle w:val="Hyperlink"/>
                <w:noProof/>
              </w:rPr>
              <w:t>Example of a Current Performance Report Template</w:t>
            </w:r>
            <w:r>
              <w:rPr>
                <w:noProof/>
                <w:webHidden/>
              </w:rPr>
              <w:tab/>
            </w:r>
            <w:r>
              <w:rPr>
                <w:noProof/>
                <w:webHidden/>
              </w:rPr>
              <w:fldChar w:fldCharType="begin"/>
            </w:r>
            <w:r>
              <w:rPr>
                <w:noProof/>
                <w:webHidden/>
              </w:rPr>
              <w:instrText xml:space="preserve"> PAGEREF _Toc232670418 \h </w:instrText>
            </w:r>
            <w:r>
              <w:rPr>
                <w:noProof/>
                <w:webHidden/>
              </w:rPr>
            </w:r>
            <w:r>
              <w:rPr>
                <w:noProof/>
                <w:webHidden/>
              </w:rPr>
              <w:fldChar w:fldCharType="separate"/>
            </w:r>
            <w:r>
              <w:rPr>
                <w:noProof/>
                <w:webHidden/>
              </w:rPr>
              <w:t>16</w:t>
            </w:r>
            <w:r>
              <w:rPr>
                <w:noProof/>
                <w:webHidden/>
              </w:rPr>
              <w:fldChar w:fldCharType="end"/>
            </w:r>
          </w:hyperlink>
        </w:p>
        <w:p w14:paraId="530649F8" w14:textId="66CB2B7A" w:rsidR="000843A3" w:rsidRDefault="000843A3" w:rsidP="0224FF98">
          <w:pPr>
            <w:pStyle w:val="TOC1"/>
            <w:tabs>
              <w:tab w:val="right" w:leader="dot" w:pos="10185"/>
            </w:tabs>
            <w:rPr>
              <w:rStyle w:val="Hyperlink"/>
              <w:noProof/>
              <w:kern w:val="2"/>
              <w:lang w:eastAsia="en-AU"/>
              <w14:ligatures w14:val="standardContextual"/>
            </w:rPr>
          </w:pPr>
          <w:r>
            <w:fldChar w:fldCharType="end"/>
          </w:r>
        </w:p>
      </w:sdtContent>
    </w:sdt>
    <w:p w14:paraId="13C0674B" w14:textId="1D23D042" w:rsidR="002C5434" w:rsidRDefault="002C5434" w:rsidP="00EC4FD3">
      <w:pPr>
        <w:rPr>
          <w:b/>
          <w:bCs/>
          <w:noProof/>
        </w:rPr>
      </w:pPr>
    </w:p>
    <w:p w14:paraId="1324A13F" w14:textId="77777777" w:rsidR="000733BC" w:rsidRDefault="000733BC" w:rsidP="000733BC">
      <w:pPr>
        <w:rPr>
          <w:b/>
          <w:bCs/>
          <w:noProof/>
        </w:rPr>
      </w:pPr>
    </w:p>
    <w:p w14:paraId="1D203AC1" w14:textId="77777777" w:rsidR="000733BC" w:rsidRDefault="000733BC" w:rsidP="000733BC">
      <w:pPr>
        <w:rPr>
          <w:b/>
          <w:bCs/>
          <w:noProof/>
        </w:rPr>
      </w:pPr>
    </w:p>
    <w:p w14:paraId="4F7C715E" w14:textId="1493DE57" w:rsidR="000733BC" w:rsidRPr="000733BC" w:rsidRDefault="000733BC" w:rsidP="000733BC">
      <w:pPr>
        <w:tabs>
          <w:tab w:val="left" w:pos="9482"/>
        </w:tabs>
      </w:pPr>
      <w:r>
        <w:tab/>
      </w:r>
    </w:p>
    <w:p w14:paraId="540FB646" w14:textId="101E7921" w:rsidR="00130CE1" w:rsidRDefault="01728F59" w:rsidP="00130CE1">
      <w:pPr>
        <w:pStyle w:val="Heading1"/>
        <w:pageBreakBefore/>
      </w:pPr>
      <w:bookmarkStart w:id="0" w:name="_Toc232670381"/>
      <w:r>
        <w:lastRenderedPageBreak/>
        <w:t>Acknowledgment</w:t>
      </w:r>
      <w:r w:rsidR="00096B00">
        <w:t xml:space="preserve"> of Country</w:t>
      </w:r>
      <w:bookmarkEnd w:id="0"/>
      <w:r w:rsidR="00096B00">
        <w:t xml:space="preserve"> </w:t>
      </w:r>
      <w:r>
        <w:t xml:space="preserve"> </w:t>
      </w:r>
    </w:p>
    <w:p w14:paraId="7B444D7D" w14:textId="56B513F7" w:rsidR="006D1A44" w:rsidRDefault="01728F59" w:rsidP="00130CE1">
      <w:pPr>
        <w:pStyle w:val="BodyText"/>
        <w:rPr>
          <w:color w:val="auto"/>
        </w:rPr>
      </w:pPr>
      <w:r w:rsidRPr="0224FF98">
        <w:rPr>
          <w:color w:val="auto"/>
        </w:rPr>
        <w:t>The National Indigenous Australians Agency</w:t>
      </w:r>
      <w:r w:rsidR="001D726E">
        <w:rPr>
          <w:color w:val="auto"/>
        </w:rPr>
        <w:t xml:space="preserve"> (NIAA)</w:t>
      </w:r>
      <w:r w:rsidR="006D1A44">
        <w:rPr>
          <w:color w:val="auto"/>
        </w:rPr>
        <w:t xml:space="preserve"> acknowledges the Traditional Owners and Custodians of Country throughout Australia and acknowledges their continuing connection to land, waters and community. </w:t>
      </w:r>
    </w:p>
    <w:p w14:paraId="06270E2D" w14:textId="7FCDCB65" w:rsidR="006D1A44" w:rsidRDefault="006D1A44" w:rsidP="00130CE1">
      <w:pPr>
        <w:pStyle w:val="BodyText"/>
        <w:rPr>
          <w:color w:val="auto"/>
        </w:rPr>
      </w:pPr>
      <w:r>
        <w:rPr>
          <w:color w:val="auto"/>
        </w:rPr>
        <w:t xml:space="preserve">We pay our respects to the people, the cultures and the Elders past and present. </w:t>
      </w:r>
    </w:p>
    <w:p w14:paraId="20EEA3C4" w14:textId="77777777" w:rsidR="006D1A44" w:rsidRDefault="006D1A44" w:rsidP="00130CE1">
      <w:pPr>
        <w:pStyle w:val="BodyText"/>
        <w:rPr>
          <w:color w:val="auto"/>
        </w:rPr>
      </w:pPr>
    </w:p>
    <w:p w14:paraId="3B625A94" w14:textId="77777777" w:rsidR="00130CE1" w:rsidRPr="00130CE1" w:rsidRDefault="00130CE1" w:rsidP="00130CE1">
      <w:pPr>
        <w:pStyle w:val="BodyText"/>
      </w:pPr>
    </w:p>
    <w:p w14:paraId="04655403" w14:textId="775779B7" w:rsidR="00130CE1" w:rsidRDefault="00130CE1">
      <w:pPr>
        <w:rPr>
          <w:rFonts w:asciiTheme="majorHAnsi" w:hAnsiTheme="majorHAnsi"/>
          <w:b/>
          <w:color w:val="2A4055" w:themeColor="accent1"/>
          <w:sz w:val="44"/>
          <w:szCs w:val="44"/>
        </w:rPr>
      </w:pPr>
    </w:p>
    <w:p w14:paraId="57475906" w14:textId="418AF51C" w:rsidR="00866A05" w:rsidRDefault="01728F59" w:rsidP="006B0F93">
      <w:pPr>
        <w:pStyle w:val="Heading1"/>
        <w:pageBreakBefore/>
        <w:numPr>
          <w:ilvl w:val="0"/>
          <w:numId w:val="24"/>
        </w:numPr>
      </w:pPr>
      <w:bookmarkStart w:id="1" w:name="_Toc232670382"/>
      <w:r>
        <w:lastRenderedPageBreak/>
        <w:t>Overview</w:t>
      </w:r>
      <w:bookmarkEnd w:id="1"/>
    </w:p>
    <w:p w14:paraId="18FA46EB" w14:textId="3EC7D4F5" w:rsidR="00A600D4" w:rsidRPr="00CD7776" w:rsidRDefault="01728F59" w:rsidP="00A600D4">
      <w:pPr>
        <w:pStyle w:val="Heading2"/>
        <w:rPr>
          <w:sz w:val="32"/>
          <w:szCs w:val="32"/>
        </w:rPr>
      </w:pPr>
      <w:bookmarkStart w:id="2" w:name="_Toc232670383"/>
      <w:r w:rsidRPr="0224FF98">
        <w:rPr>
          <w:sz w:val="32"/>
          <w:szCs w:val="32"/>
        </w:rPr>
        <w:t>1.1 Aim of the Operational Framework</w:t>
      </w:r>
      <w:bookmarkEnd w:id="2"/>
      <w:r w:rsidRPr="0224FF98">
        <w:rPr>
          <w:sz w:val="32"/>
          <w:szCs w:val="32"/>
        </w:rPr>
        <w:t xml:space="preserve"> </w:t>
      </w:r>
    </w:p>
    <w:p w14:paraId="708347C0" w14:textId="1EF61E3C" w:rsidR="00866A05" w:rsidRPr="00CD7776" w:rsidRDefault="01728F59" w:rsidP="0224FF98">
      <w:pPr>
        <w:pStyle w:val="BodyText"/>
        <w:rPr>
          <w:color w:val="auto"/>
          <w:szCs w:val="22"/>
        </w:rPr>
      </w:pPr>
      <w:r w:rsidRPr="0224FF98">
        <w:rPr>
          <w:color w:val="auto"/>
          <w:szCs w:val="22"/>
        </w:rPr>
        <w:t xml:space="preserve">1.1 </w:t>
      </w:r>
      <w:r w:rsidR="00130CE1">
        <w:tab/>
      </w:r>
      <w:r w:rsidRPr="0224FF98">
        <w:rPr>
          <w:color w:val="auto"/>
          <w:szCs w:val="22"/>
        </w:rPr>
        <w:t>This Operational Framework sets out the minimum requirements for running and managing Community Safety Patrol services. The Operational Framework must be read alongside:</w:t>
      </w:r>
    </w:p>
    <w:p w14:paraId="662D0A27" w14:textId="33933E48" w:rsidR="00130CE1" w:rsidRPr="00CD7776" w:rsidRDefault="01728F59" w:rsidP="0224FF98">
      <w:pPr>
        <w:pStyle w:val="BodyText"/>
        <w:numPr>
          <w:ilvl w:val="0"/>
          <w:numId w:val="25"/>
        </w:numPr>
        <w:spacing w:line="360" w:lineRule="auto"/>
        <w:rPr>
          <w:color w:val="auto"/>
          <w:szCs w:val="22"/>
        </w:rPr>
      </w:pPr>
      <w:r w:rsidRPr="0224FF98">
        <w:rPr>
          <w:color w:val="auto"/>
          <w:szCs w:val="22"/>
        </w:rPr>
        <w:t>the Head Agreement;</w:t>
      </w:r>
    </w:p>
    <w:p w14:paraId="74D25923" w14:textId="60A2D658" w:rsidR="00130CE1" w:rsidRPr="00CD7776" w:rsidRDefault="01728F59" w:rsidP="0224FF98">
      <w:pPr>
        <w:pStyle w:val="BodyText"/>
        <w:numPr>
          <w:ilvl w:val="0"/>
          <w:numId w:val="25"/>
        </w:numPr>
        <w:spacing w:line="360" w:lineRule="auto"/>
        <w:rPr>
          <w:color w:val="auto"/>
          <w:szCs w:val="22"/>
        </w:rPr>
      </w:pPr>
      <w:r w:rsidRPr="0224FF98">
        <w:rPr>
          <w:color w:val="auto"/>
          <w:szCs w:val="22"/>
        </w:rPr>
        <w:t>the Project Schedule and</w:t>
      </w:r>
    </w:p>
    <w:p w14:paraId="5C091158" w14:textId="6FB437F3" w:rsidR="00130CE1" w:rsidRPr="00CD7776" w:rsidRDefault="01728F59" w:rsidP="0224FF98">
      <w:pPr>
        <w:pStyle w:val="BodyText"/>
        <w:numPr>
          <w:ilvl w:val="0"/>
          <w:numId w:val="25"/>
        </w:numPr>
        <w:spacing w:line="360" w:lineRule="auto"/>
        <w:rPr>
          <w:color w:val="auto"/>
          <w:szCs w:val="22"/>
        </w:rPr>
      </w:pPr>
      <w:r w:rsidRPr="0224FF98">
        <w:rPr>
          <w:color w:val="auto"/>
          <w:szCs w:val="22"/>
        </w:rPr>
        <w:t>the Project Agreement.</w:t>
      </w:r>
    </w:p>
    <w:p w14:paraId="0C3634F9" w14:textId="48A65A7D" w:rsidR="00866A05" w:rsidRDefault="01728F59" w:rsidP="006B0F93">
      <w:pPr>
        <w:pStyle w:val="Heading1"/>
        <w:numPr>
          <w:ilvl w:val="0"/>
          <w:numId w:val="24"/>
        </w:numPr>
      </w:pPr>
      <w:bookmarkStart w:id="3" w:name="_Toc232670384"/>
      <w:r>
        <w:t>Community Safety Patrol Project</w:t>
      </w:r>
      <w:bookmarkEnd w:id="3"/>
    </w:p>
    <w:p w14:paraId="5031CBB7" w14:textId="383F7774" w:rsidR="00866A05" w:rsidRPr="00CD7776" w:rsidRDefault="01728F59" w:rsidP="00130CE1">
      <w:pPr>
        <w:pStyle w:val="Heading2"/>
        <w:rPr>
          <w:sz w:val="32"/>
          <w:szCs w:val="32"/>
        </w:rPr>
      </w:pPr>
      <w:bookmarkStart w:id="4" w:name="_Toc232670385"/>
      <w:r w:rsidRPr="0224FF98">
        <w:rPr>
          <w:sz w:val="32"/>
          <w:szCs w:val="32"/>
        </w:rPr>
        <w:t>2.1 Purpose</w:t>
      </w:r>
      <w:bookmarkEnd w:id="4"/>
    </w:p>
    <w:p w14:paraId="1B5BD955" w14:textId="6A53393A" w:rsidR="00130CE1" w:rsidRPr="00C444DD" w:rsidRDefault="01728F59" w:rsidP="0224FF98">
      <w:pPr>
        <w:pStyle w:val="Paragraph"/>
        <w:spacing w:before="120"/>
        <w:jc w:val="both"/>
        <w:rPr>
          <w:color w:val="000000" w:themeColor="text1"/>
          <w:sz w:val="22"/>
          <w:szCs w:val="22"/>
        </w:rPr>
      </w:pPr>
      <w:bookmarkStart w:id="5" w:name="_Toc165996398"/>
      <w:r w:rsidRPr="0224FF98">
        <w:rPr>
          <w:sz w:val="22"/>
          <w:szCs w:val="22"/>
        </w:rPr>
        <w:t xml:space="preserve">2.1 </w:t>
      </w:r>
      <w:r w:rsidR="00130CE1">
        <w:tab/>
      </w:r>
      <w:r w:rsidRPr="0224FF98">
        <w:rPr>
          <w:sz w:val="22"/>
          <w:szCs w:val="22"/>
        </w:rPr>
        <w:t>The Community Safety Patrol Project aims to improve community safety by delivering culturally appropriate assistance to all community members. This includes children out after dark, young people, individuals at risk of either causing harm or being harmed,</w:t>
      </w:r>
      <w:r w:rsidR="71332B67" w:rsidRPr="0224FF98">
        <w:rPr>
          <w:sz w:val="22"/>
          <w:szCs w:val="22"/>
        </w:rPr>
        <w:t xml:space="preserve"> those engaged in harmful substance abuse including alcohol and other drugs,</w:t>
      </w:r>
      <w:r w:rsidRPr="0224FF98">
        <w:rPr>
          <w:sz w:val="22"/>
          <w:szCs w:val="22"/>
        </w:rPr>
        <w:t xml:space="preserve"> </w:t>
      </w:r>
      <w:r w:rsidR="068B0F3F" w:rsidRPr="00C444DD">
        <w:rPr>
          <w:color w:val="000000" w:themeColor="text1"/>
          <w:sz w:val="22"/>
          <w:szCs w:val="22"/>
        </w:rPr>
        <w:t xml:space="preserve">individuals who have experienced </w:t>
      </w:r>
      <w:r w:rsidRPr="00C444DD">
        <w:rPr>
          <w:color w:val="000000" w:themeColor="text1"/>
          <w:sz w:val="22"/>
          <w:szCs w:val="22"/>
        </w:rPr>
        <w:t xml:space="preserve">violence </w:t>
      </w:r>
      <w:r w:rsidR="71332B67" w:rsidRPr="00C444DD">
        <w:rPr>
          <w:color w:val="000000" w:themeColor="text1"/>
          <w:sz w:val="22"/>
          <w:szCs w:val="22"/>
        </w:rPr>
        <w:t xml:space="preserve">as well as </w:t>
      </w:r>
      <w:r w:rsidR="068B0F3F" w:rsidRPr="00C444DD">
        <w:rPr>
          <w:color w:val="000000" w:themeColor="text1"/>
          <w:sz w:val="22"/>
          <w:szCs w:val="22"/>
        </w:rPr>
        <w:t xml:space="preserve">those </w:t>
      </w:r>
      <w:r w:rsidR="372CD6F3" w:rsidRPr="00C444DD">
        <w:rPr>
          <w:color w:val="000000" w:themeColor="text1"/>
          <w:sz w:val="22"/>
          <w:szCs w:val="22"/>
        </w:rPr>
        <w:t>experiencing homelessness</w:t>
      </w:r>
      <w:r w:rsidR="5DF4B9F1" w:rsidRPr="00C444DD">
        <w:rPr>
          <w:color w:val="000000" w:themeColor="text1"/>
          <w:sz w:val="22"/>
          <w:szCs w:val="22"/>
        </w:rPr>
        <w:t xml:space="preserve"> (refer to Clause 2.6 for </w:t>
      </w:r>
      <w:r w:rsidR="68D4CA28" w:rsidRPr="00C444DD">
        <w:rPr>
          <w:color w:val="000000" w:themeColor="text1"/>
          <w:sz w:val="22"/>
          <w:szCs w:val="22"/>
        </w:rPr>
        <w:t xml:space="preserve">reasons to refuse service). </w:t>
      </w:r>
    </w:p>
    <w:p w14:paraId="21610EFD" w14:textId="6443CFC2" w:rsidR="00944C1F" w:rsidRPr="00C444DD" w:rsidRDefault="71332B67" w:rsidP="0224FF98">
      <w:pPr>
        <w:pStyle w:val="BodyText"/>
        <w:spacing w:line="360" w:lineRule="auto"/>
        <w:rPr>
          <w:color w:val="000000" w:themeColor="text1"/>
          <w:szCs w:val="22"/>
        </w:rPr>
      </w:pPr>
      <w:r w:rsidRPr="00C444DD">
        <w:rPr>
          <w:color w:val="000000" w:themeColor="text1"/>
          <w:szCs w:val="22"/>
        </w:rPr>
        <w:t>The Project is intended to recognise that:</w:t>
      </w:r>
    </w:p>
    <w:p w14:paraId="2CC6E685" w14:textId="651D58C2" w:rsidR="00CB6068" w:rsidRPr="000843A3" w:rsidRDefault="71332B67" w:rsidP="0224FF98">
      <w:pPr>
        <w:pStyle w:val="BodyText"/>
        <w:numPr>
          <w:ilvl w:val="0"/>
          <w:numId w:val="25"/>
        </w:numPr>
        <w:spacing w:line="360" w:lineRule="auto"/>
        <w:rPr>
          <w:color w:val="auto"/>
          <w:szCs w:val="22"/>
        </w:rPr>
      </w:pPr>
      <w:r w:rsidRPr="0224FF98">
        <w:rPr>
          <w:color w:val="auto"/>
          <w:szCs w:val="22"/>
        </w:rPr>
        <w:t>everyone has the right to be safe in the community</w:t>
      </w:r>
      <w:r w:rsidR="49B47252" w:rsidRPr="0224FF98">
        <w:rPr>
          <w:color w:val="auto"/>
          <w:szCs w:val="22"/>
        </w:rPr>
        <w:t>,</w:t>
      </w:r>
      <w:r w:rsidRPr="0224FF98">
        <w:rPr>
          <w:color w:val="auto"/>
          <w:szCs w:val="22"/>
        </w:rPr>
        <w:t xml:space="preserve"> </w:t>
      </w:r>
    </w:p>
    <w:p w14:paraId="3413444D" w14:textId="75DCB562" w:rsidR="00CB6068" w:rsidRPr="000843A3" w:rsidRDefault="71332B67" w:rsidP="0224FF98">
      <w:pPr>
        <w:pStyle w:val="Style1"/>
        <w:numPr>
          <w:ilvl w:val="0"/>
          <w:numId w:val="25"/>
        </w:numPr>
        <w:spacing w:before="120" w:line="360" w:lineRule="auto"/>
        <w:jc w:val="both"/>
        <w:rPr>
          <w:b w:val="0"/>
          <w:i w:val="0"/>
          <w:sz w:val="22"/>
          <w:szCs w:val="22"/>
        </w:rPr>
      </w:pPr>
      <w:r w:rsidRPr="0224FF98">
        <w:rPr>
          <w:b w:val="0"/>
          <w:i w:val="0"/>
          <w:sz w:val="22"/>
          <w:szCs w:val="22"/>
        </w:rPr>
        <w:t>community safety requires a shared effort</w:t>
      </w:r>
      <w:r w:rsidR="643C047A" w:rsidRPr="0224FF98">
        <w:rPr>
          <w:b w:val="0"/>
          <w:i w:val="0"/>
          <w:sz w:val="22"/>
          <w:szCs w:val="22"/>
        </w:rPr>
        <w:t>,</w:t>
      </w:r>
    </w:p>
    <w:p w14:paraId="2C518EBE" w14:textId="0F4DAFBB" w:rsidR="00CB6068" w:rsidRPr="000843A3" w:rsidRDefault="71332B67" w:rsidP="0224FF98">
      <w:pPr>
        <w:pStyle w:val="BodyText"/>
        <w:numPr>
          <w:ilvl w:val="0"/>
          <w:numId w:val="25"/>
        </w:numPr>
        <w:spacing w:line="360" w:lineRule="auto"/>
        <w:rPr>
          <w:color w:val="auto"/>
          <w:szCs w:val="22"/>
        </w:rPr>
      </w:pPr>
      <w:r w:rsidRPr="0224FF98">
        <w:rPr>
          <w:color w:val="auto"/>
          <w:szCs w:val="22"/>
        </w:rPr>
        <w:t>preventing harmful behaviour is a collective responsibility, not just the</w:t>
      </w:r>
      <w:r w:rsidR="00913918">
        <w:rPr>
          <w:color w:val="auto"/>
          <w:szCs w:val="22"/>
        </w:rPr>
        <w:t xml:space="preserve"> responsibility of</w:t>
      </w:r>
      <w:r w:rsidRPr="0224FF98">
        <w:rPr>
          <w:color w:val="auto"/>
          <w:szCs w:val="22"/>
        </w:rPr>
        <w:t xml:space="preserve"> Community Safety Patrols.</w:t>
      </w:r>
    </w:p>
    <w:p w14:paraId="45220FC2" w14:textId="567CA3FF" w:rsidR="00CB6068" w:rsidRPr="00CD7776" w:rsidRDefault="71332B67" w:rsidP="00CB6068">
      <w:pPr>
        <w:pStyle w:val="Heading2"/>
        <w:rPr>
          <w:sz w:val="32"/>
          <w:szCs w:val="32"/>
        </w:rPr>
      </w:pPr>
      <w:bookmarkStart w:id="6" w:name="_Toc232670386"/>
      <w:r w:rsidRPr="0224FF98">
        <w:rPr>
          <w:sz w:val="32"/>
          <w:szCs w:val="32"/>
        </w:rPr>
        <w:t xml:space="preserve">2.2 Core </w:t>
      </w:r>
      <w:r w:rsidR="1A795542" w:rsidRPr="0224FF98">
        <w:rPr>
          <w:sz w:val="32"/>
          <w:szCs w:val="32"/>
        </w:rPr>
        <w:t>S</w:t>
      </w:r>
      <w:r w:rsidRPr="0224FF98">
        <w:rPr>
          <w:sz w:val="32"/>
          <w:szCs w:val="32"/>
        </w:rPr>
        <w:t>ervices</w:t>
      </w:r>
      <w:bookmarkEnd w:id="6"/>
    </w:p>
    <w:p w14:paraId="6E160592" w14:textId="216FBAF6" w:rsidR="00CB6068" w:rsidRPr="00CD7776" w:rsidRDefault="71332B67" w:rsidP="0224FF98">
      <w:pPr>
        <w:pStyle w:val="BodyText"/>
        <w:rPr>
          <w:color w:val="auto"/>
          <w:szCs w:val="22"/>
        </w:rPr>
      </w:pPr>
      <w:r w:rsidRPr="0224FF98">
        <w:rPr>
          <w:color w:val="auto"/>
          <w:szCs w:val="22"/>
        </w:rPr>
        <w:t>2.2</w:t>
      </w:r>
      <w:r w:rsidR="1E9110B4" w:rsidRPr="0224FF98">
        <w:rPr>
          <w:color w:val="auto"/>
          <w:szCs w:val="22"/>
        </w:rPr>
        <w:t>.1</w:t>
      </w:r>
      <w:r w:rsidRPr="0224FF98">
        <w:rPr>
          <w:color w:val="auto"/>
          <w:szCs w:val="22"/>
        </w:rPr>
        <w:t xml:space="preserve"> </w:t>
      </w:r>
      <w:r w:rsidR="00CB6068">
        <w:tab/>
      </w:r>
      <w:r w:rsidR="00820D44">
        <w:rPr>
          <w:color w:val="auto"/>
          <w:szCs w:val="22"/>
        </w:rPr>
        <w:t>The first priority of</w:t>
      </w:r>
      <w:r w:rsidRPr="0224FF98">
        <w:rPr>
          <w:color w:val="auto"/>
          <w:szCs w:val="22"/>
        </w:rPr>
        <w:t xml:space="preserve"> Community Safety Patrols </w:t>
      </w:r>
      <w:r w:rsidR="00C334F1">
        <w:rPr>
          <w:color w:val="auto"/>
          <w:szCs w:val="22"/>
        </w:rPr>
        <w:t>is to</w:t>
      </w:r>
      <w:r w:rsidRPr="0224FF98">
        <w:rPr>
          <w:color w:val="auto"/>
          <w:szCs w:val="22"/>
        </w:rPr>
        <w:t>:</w:t>
      </w:r>
    </w:p>
    <w:p w14:paraId="1803A1EA" w14:textId="663AA368" w:rsidR="00CB6068" w:rsidRPr="0091471E" w:rsidRDefault="00683D8E" w:rsidP="001E63EF">
      <w:pPr>
        <w:pStyle w:val="Paragraph"/>
        <w:numPr>
          <w:ilvl w:val="0"/>
          <w:numId w:val="45"/>
        </w:numPr>
        <w:jc w:val="both"/>
        <w:rPr>
          <w:sz w:val="24"/>
          <w:szCs w:val="24"/>
        </w:rPr>
      </w:pPr>
      <w:r w:rsidRPr="0091471E">
        <w:rPr>
          <w:sz w:val="22"/>
          <w:szCs w:val="22"/>
        </w:rPr>
        <w:t>e</w:t>
      </w:r>
      <w:r w:rsidR="00475B1C" w:rsidRPr="0091471E">
        <w:rPr>
          <w:sz w:val="22"/>
          <w:szCs w:val="22"/>
        </w:rPr>
        <w:t xml:space="preserve">ngage with First </w:t>
      </w:r>
      <w:r w:rsidR="00EB38D5" w:rsidRPr="0091471E">
        <w:rPr>
          <w:sz w:val="22"/>
          <w:szCs w:val="22"/>
        </w:rPr>
        <w:t>Nations children</w:t>
      </w:r>
      <w:r w:rsidR="71332B67" w:rsidRPr="0091471E">
        <w:rPr>
          <w:sz w:val="22"/>
          <w:szCs w:val="22"/>
        </w:rPr>
        <w:t xml:space="preserve"> </w:t>
      </w:r>
      <w:r w:rsidR="00D05041" w:rsidRPr="0091471E">
        <w:rPr>
          <w:sz w:val="22"/>
          <w:szCs w:val="22"/>
        </w:rPr>
        <w:t>who are out at night without supervision, and to assist them to go</w:t>
      </w:r>
      <w:r w:rsidR="003D1356" w:rsidRPr="0091471E">
        <w:rPr>
          <w:sz w:val="22"/>
          <w:szCs w:val="22"/>
        </w:rPr>
        <w:t xml:space="preserve"> </w:t>
      </w:r>
      <w:r w:rsidR="71332B67" w:rsidRPr="0091471E">
        <w:rPr>
          <w:sz w:val="22"/>
          <w:szCs w:val="22"/>
        </w:rPr>
        <w:t xml:space="preserve">home or </w:t>
      </w:r>
      <w:r w:rsidR="003D1356" w:rsidRPr="0091471E">
        <w:rPr>
          <w:sz w:val="22"/>
          <w:szCs w:val="22"/>
        </w:rPr>
        <w:t xml:space="preserve">to </w:t>
      </w:r>
      <w:r w:rsidR="71332B67" w:rsidRPr="0091471E">
        <w:rPr>
          <w:sz w:val="22"/>
          <w:szCs w:val="22"/>
        </w:rPr>
        <w:t>another safe location with a parent or carer during the evening, so they can attend and participate in school the next day.</w:t>
      </w:r>
    </w:p>
    <w:p w14:paraId="5E6744C7" w14:textId="530B128B" w:rsidR="00CB6068" w:rsidRPr="0091471E" w:rsidRDefault="00E1090C" w:rsidP="001E63EF">
      <w:pPr>
        <w:pStyle w:val="Paragraph"/>
        <w:numPr>
          <w:ilvl w:val="0"/>
          <w:numId w:val="45"/>
        </w:numPr>
        <w:jc w:val="both"/>
        <w:rPr>
          <w:sz w:val="22"/>
          <w:szCs w:val="22"/>
        </w:rPr>
      </w:pPr>
      <w:r w:rsidRPr="0091471E">
        <w:rPr>
          <w:sz w:val="22"/>
          <w:szCs w:val="22"/>
        </w:rPr>
        <w:t xml:space="preserve">engage with </w:t>
      </w:r>
      <w:r w:rsidR="71332B67" w:rsidRPr="0091471E">
        <w:rPr>
          <w:sz w:val="22"/>
          <w:szCs w:val="22"/>
        </w:rPr>
        <w:t>First Nations</w:t>
      </w:r>
      <w:r w:rsidR="181D0934" w:rsidRPr="0091471E">
        <w:rPr>
          <w:sz w:val="22"/>
          <w:szCs w:val="22"/>
        </w:rPr>
        <w:t xml:space="preserve"> children, young people </w:t>
      </w:r>
      <w:r w:rsidR="119A59B6" w:rsidRPr="0091471E">
        <w:rPr>
          <w:sz w:val="22"/>
          <w:szCs w:val="22"/>
        </w:rPr>
        <w:t xml:space="preserve">and adults </w:t>
      </w:r>
      <w:r w:rsidR="71332B67" w:rsidRPr="0091471E">
        <w:rPr>
          <w:sz w:val="22"/>
          <w:szCs w:val="22"/>
        </w:rPr>
        <w:t xml:space="preserve">at risk of either causing harm or being </w:t>
      </w:r>
      <w:r w:rsidR="008065A6" w:rsidRPr="0091471E">
        <w:rPr>
          <w:sz w:val="22"/>
          <w:szCs w:val="22"/>
        </w:rPr>
        <w:t>harmed and</w:t>
      </w:r>
      <w:r w:rsidRPr="0091471E">
        <w:rPr>
          <w:sz w:val="22"/>
          <w:szCs w:val="22"/>
        </w:rPr>
        <w:t xml:space="preserve"> provide culturally appropriate assistance to support them to return home or to another safe location</w:t>
      </w:r>
      <w:r w:rsidR="00C4180C" w:rsidRPr="0091471E">
        <w:rPr>
          <w:sz w:val="22"/>
          <w:szCs w:val="22"/>
        </w:rPr>
        <w:t>.</w:t>
      </w:r>
    </w:p>
    <w:p w14:paraId="3AC67E07" w14:textId="76A51ED4" w:rsidR="00CB6068" w:rsidRPr="0091471E" w:rsidRDefault="1FFD0BAB" w:rsidP="0224FF98">
      <w:pPr>
        <w:pStyle w:val="Style1"/>
        <w:numPr>
          <w:ilvl w:val="0"/>
          <w:numId w:val="27"/>
        </w:numPr>
        <w:spacing w:before="120"/>
        <w:jc w:val="both"/>
        <w:rPr>
          <w:b w:val="0"/>
          <w:i w:val="0"/>
          <w:sz w:val="22"/>
          <w:szCs w:val="22"/>
        </w:rPr>
      </w:pPr>
      <w:r w:rsidRPr="0091471E">
        <w:rPr>
          <w:b w:val="0"/>
          <w:i w:val="0"/>
          <w:sz w:val="22"/>
          <w:szCs w:val="22"/>
        </w:rPr>
        <w:t>u</w:t>
      </w:r>
      <w:r w:rsidR="71332B67" w:rsidRPr="0091471E">
        <w:rPr>
          <w:b w:val="0"/>
          <w:i w:val="0"/>
          <w:sz w:val="22"/>
          <w:szCs w:val="22"/>
        </w:rPr>
        <w:t xml:space="preserve">se non-coercive and culturally appropriate methods to </w:t>
      </w:r>
      <w:r w:rsidR="00AA6548" w:rsidRPr="0091471E">
        <w:rPr>
          <w:b w:val="0"/>
          <w:i w:val="0"/>
          <w:sz w:val="22"/>
          <w:szCs w:val="22"/>
        </w:rPr>
        <w:t xml:space="preserve">help de-escalate minor </w:t>
      </w:r>
      <w:r w:rsidR="006E3E2B" w:rsidRPr="0091471E">
        <w:rPr>
          <w:b w:val="0"/>
          <w:i w:val="0"/>
          <w:sz w:val="22"/>
          <w:szCs w:val="22"/>
        </w:rPr>
        <w:t>c</w:t>
      </w:r>
      <w:r w:rsidR="71332B67" w:rsidRPr="0091471E">
        <w:rPr>
          <w:b w:val="0"/>
          <w:i w:val="0"/>
          <w:sz w:val="22"/>
          <w:szCs w:val="22"/>
        </w:rPr>
        <w:t>onflict</w:t>
      </w:r>
      <w:r w:rsidR="00996F9A" w:rsidRPr="0091471E">
        <w:rPr>
          <w:b w:val="0"/>
          <w:i w:val="0"/>
          <w:sz w:val="22"/>
          <w:szCs w:val="22"/>
        </w:rPr>
        <w:t>s</w:t>
      </w:r>
      <w:r w:rsidR="71332B67" w:rsidRPr="0091471E">
        <w:rPr>
          <w:b w:val="0"/>
          <w:i w:val="0"/>
          <w:sz w:val="22"/>
          <w:szCs w:val="22"/>
        </w:rPr>
        <w:t xml:space="preserve"> and </w:t>
      </w:r>
      <w:r w:rsidR="00996F9A" w:rsidRPr="0091471E">
        <w:rPr>
          <w:b w:val="0"/>
          <w:i w:val="0"/>
          <w:sz w:val="22"/>
          <w:szCs w:val="22"/>
        </w:rPr>
        <w:t xml:space="preserve">refer serious matters to </w:t>
      </w:r>
      <w:r w:rsidR="71332B67" w:rsidRPr="0091471E">
        <w:rPr>
          <w:b w:val="0"/>
          <w:i w:val="0"/>
          <w:sz w:val="22"/>
          <w:szCs w:val="22"/>
        </w:rPr>
        <w:t>law enforcement.</w:t>
      </w:r>
    </w:p>
    <w:p w14:paraId="795FDF38" w14:textId="4EDD2F40" w:rsidR="00B92457" w:rsidRPr="0091471E" w:rsidRDefault="00B92457" w:rsidP="00B92457">
      <w:pPr>
        <w:pStyle w:val="Style1"/>
        <w:numPr>
          <w:ilvl w:val="1"/>
          <w:numId w:val="27"/>
        </w:numPr>
        <w:spacing w:before="120"/>
        <w:jc w:val="both"/>
        <w:rPr>
          <w:b w:val="0"/>
          <w:i w:val="0"/>
          <w:sz w:val="22"/>
          <w:szCs w:val="22"/>
        </w:rPr>
      </w:pPr>
      <w:r w:rsidRPr="0091471E">
        <w:rPr>
          <w:b w:val="0"/>
          <w:i w:val="0"/>
          <w:sz w:val="22"/>
          <w:szCs w:val="22"/>
        </w:rPr>
        <w:lastRenderedPageBreak/>
        <w:t>Non-coercive methods</w:t>
      </w:r>
      <w:r w:rsidR="00392742" w:rsidRPr="0091471E">
        <w:rPr>
          <w:b w:val="0"/>
          <w:i w:val="0"/>
          <w:sz w:val="22"/>
          <w:szCs w:val="22"/>
        </w:rPr>
        <w:t xml:space="preserve"> may include but are not limited to actively listening, yarning with people to acknowledge issue</w:t>
      </w:r>
      <w:r w:rsidR="00D76282" w:rsidRPr="0091471E">
        <w:rPr>
          <w:b w:val="0"/>
          <w:i w:val="0"/>
          <w:sz w:val="22"/>
          <w:szCs w:val="22"/>
        </w:rPr>
        <w:t>s</w:t>
      </w:r>
      <w:r w:rsidR="00392742" w:rsidRPr="0091471E">
        <w:rPr>
          <w:b w:val="0"/>
          <w:i w:val="0"/>
          <w:sz w:val="22"/>
          <w:szCs w:val="22"/>
        </w:rPr>
        <w:t>, offer choices and options</w:t>
      </w:r>
      <w:r w:rsidR="00D76282" w:rsidRPr="0091471E">
        <w:rPr>
          <w:b w:val="0"/>
          <w:i w:val="0"/>
          <w:sz w:val="22"/>
          <w:szCs w:val="22"/>
        </w:rPr>
        <w:t xml:space="preserve"> to</w:t>
      </w:r>
      <w:r w:rsidR="00392742" w:rsidRPr="0091471E">
        <w:rPr>
          <w:b w:val="0"/>
          <w:i w:val="0"/>
          <w:sz w:val="22"/>
          <w:szCs w:val="22"/>
        </w:rPr>
        <w:t xml:space="preserve"> negotiate a resolution and if necessary, provide additional support like transporting someone to</w:t>
      </w:r>
      <w:r w:rsidR="00BE6AB7" w:rsidRPr="0091471E">
        <w:rPr>
          <w:b w:val="0"/>
          <w:i w:val="0"/>
          <w:sz w:val="22"/>
          <w:szCs w:val="22"/>
        </w:rPr>
        <w:t xml:space="preserve"> a</w:t>
      </w:r>
      <w:r w:rsidR="00392742" w:rsidRPr="0091471E">
        <w:rPr>
          <w:b w:val="0"/>
          <w:i w:val="0"/>
          <w:sz w:val="22"/>
          <w:szCs w:val="22"/>
        </w:rPr>
        <w:t xml:space="preserve"> safe place or referring them to other community support services.</w:t>
      </w:r>
    </w:p>
    <w:p w14:paraId="5E416E9A" w14:textId="42773C1A" w:rsidR="00B92457" w:rsidRPr="0091471E" w:rsidRDefault="000946C9" w:rsidP="00B92457">
      <w:pPr>
        <w:pStyle w:val="Style1"/>
        <w:numPr>
          <w:ilvl w:val="1"/>
          <w:numId w:val="27"/>
        </w:numPr>
        <w:spacing w:before="120"/>
        <w:jc w:val="both"/>
        <w:rPr>
          <w:b w:val="0"/>
          <w:i w:val="0"/>
          <w:sz w:val="22"/>
          <w:szCs w:val="22"/>
        </w:rPr>
      </w:pPr>
      <w:r w:rsidRPr="0091471E">
        <w:rPr>
          <w:b w:val="0"/>
          <w:i w:val="0"/>
          <w:sz w:val="22"/>
          <w:szCs w:val="22"/>
        </w:rPr>
        <w:t>M</w:t>
      </w:r>
      <w:r w:rsidR="00B92457" w:rsidRPr="0091471E">
        <w:rPr>
          <w:b w:val="0"/>
          <w:i w:val="0"/>
          <w:sz w:val="22"/>
          <w:szCs w:val="22"/>
        </w:rPr>
        <w:t xml:space="preserve">inor conflicts </w:t>
      </w:r>
      <w:r w:rsidR="00392742" w:rsidRPr="0091471E">
        <w:rPr>
          <w:b w:val="0"/>
          <w:i w:val="0"/>
          <w:sz w:val="22"/>
          <w:szCs w:val="22"/>
        </w:rPr>
        <w:t>may include but are not limited to</w:t>
      </w:r>
      <w:r w:rsidR="00827F01" w:rsidRPr="0091471E">
        <w:rPr>
          <w:b w:val="0"/>
          <w:i w:val="0"/>
          <w:sz w:val="22"/>
          <w:szCs w:val="22"/>
        </w:rPr>
        <w:t xml:space="preserve"> small disagreements, children or young people out a night without supervision, or </w:t>
      </w:r>
      <w:r w:rsidR="004B6AE9" w:rsidRPr="0091471E">
        <w:rPr>
          <w:b w:val="0"/>
          <w:i w:val="0"/>
          <w:sz w:val="22"/>
          <w:szCs w:val="22"/>
        </w:rPr>
        <w:t xml:space="preserve">interacting with </w:t>
      </w:r>
      <w:r w:rsidR="00827F01" w:rsidRPr="0091471E">
        <w:rPr>
          <w:b w:val="0"/>
          <w:i w:val="0"/>
          <w:sz w:val="22"/>
          <w:szCs w:val="22"/>
        </w:rPr>
        <w:t>people under the influence of alcohol</w:t>
      </w:r>
      <w:r w:rsidR="00B01C76" w:rsidRPr="0091471E">
        <w:rPr>
          <w:b w:val="0"/>
          <w:i w:val="0"/>
          <w:sz w:val="22"/>
          <w:szCs w:val="22"/>
        </w:rPr>
        <w:t xml:space="preserve"> or drugs</w:t>
      </w:r>
      <w:r w:rsidR="00827F01" w:rsidRPr="0091471E">
        <w:rPr>
          <w:b w:val="0"/>
          <w:i w:val="0"/>
          <w:sz w:val="22"/>
          <w:szCs w:val="22"/>
        </w:rPr>
        <w:t xml:space="preserve">. </w:t>
      </w:r>
    </w:p>
    <w:p w14:paraId="3F0C46B9" w14:textId="3131A905" w:rsidR="0052547F" w:rsidRPr="0091471E" w:rsidRDefault="000946C9" w:rsidP="00827F01">
      <w:pPr>
        <w:pStyle w:val="Style1"/>
        <w:numPr>
          <w:ilvl w:val="1"/>
          <w:numId w:val="27"/>
        </w:numPr>
        <w:spacing w:before="120"/>
        <w:jc w:val="both"/>
        <w:rPr>
          <w:b w:val="0"/>
          <w:i w:val="0"/>
          <w:sz w:val="22"/>
          <w:szCs w:val="22"/>
        </w:rPr>
      </w:pPr>
      <w:r w:rsidRPr="0091471E">
        <w:rPr>
          <w:b w:val="0"/>
          <w:i w:val="0"/>
          <w:sz w:val="22"/>
          <w:szCs w:val="22"/>
        </w:rPr>
        <w:t>S</w:t>
      </w:r>
      <w:r w:rsidR="0052547F" w:rsidRPr="0091471E">
        <w:rPr>
          <w:b w:val="0"/>
          <w:i w:val="0"/>
          <w:sz w:val="22"/>
          <w:szCs w:val="22"/>
        </w:rPr>
        <w:t xml:space="preserve">erious matters </w:t>
      </w:r>
      <w:r w:rsidR="00D76282" w:rsidRPr="0091471E">
        <w:rPr>
          <w:b w:val="0"/>
          <w:i w:val="0"/>
          <w:sz w:val="22"/>
          <w:szCs w:val="22"/>
        </w:rPr>
        <w:t xml:space="preserve">may include but are not limited to </w:t>
      </w:r>
      <w:r w:rsidR="0052547F" w:rsidRPr="0091471E">
        <w:rPr>
          <w:b w:val="0"/>
          <w:i w:val="0"/>
          <w:sz w:val="22"/>
          <w:szCs w:val="22"/>
        </w:rPr>
        <w:t>violence or community unrest; domestic violence;</w:t>
      </w:r>
      <w:r w:rsidR="00827F01" w:rsidRPr="0091471E">
        <w:rPr>
          <w:b w:val="0"/>
          <w:i w:val="0"/>
          <w:sz w:val="22"/>
          <w:szCs w:val="22"/>
        </w:rPr>
        <w:t xml:space="preserve"> or unlawful behaviour.</w:t>
      </w:r>
    </w:p>
    <w:p w14:paraId="009D2656" w14:textId="1CC4585B" w:rsidR="00CB6068" w:rsidRPr="00CD7776" w:rsidRDefault="6FD01394" w:rsidP="00CD7776">
      <w:pPr>
        <w:pStyle w:val="Heading2"/>
        <w:rPr>
          <w:sz w:val="32"/>
          <w:szCs w:val="32"/>
        </w:rPr>
      </w:pPr>
      <w:bookmarkStart w:id="7" w:name="_Toc232670387"/>
      <w:r w:rsidRPr="0224FF98">
        <w:rPr>
          <w:sz w:val="32"/>
          <w:szCs w:val="32"/>
        </w:rPr>
        <w:t xml:space="preserve">2.3 Secondary </w:t>
      </w:r>
      <w:r w:rsidR="4A8AA1FE" w:rsidRPr="0224FF98">
        <w:rPr>
          <w:sz w:val="32"/>
          <w:szCs w:val="32"/>
        </w:rPr>
        <w:t>S</w:t>
      </w:r>
      <w:r w:rsidRPr="0224FF98">
        <w:rPr>
          <w:sz w:val="32"/>
          <w:szCs w:val="32"/>
        </w:rPr>
        <w:t>ervices</w:t>
      </w:r>
      <w:bookmarkEnd w:id="7"/>
    </w:p>
    <w:p w14:paraId="03DA6173" w14:textId="4D35E1BA" w:rsidR="00D371C7" w:rsidRPr="00C444DD" w:rsidRDefault="71332B67" w:rsidP="0224FF98">
      <w:pPr>
        <w:pStyle w:val="Paragraph"/>
        <w:spacing w:before="120"/>
        <w:jc w:val="both"/>
        <w:rPr>
          <w:color w:val="000000" w:themeColor="text1"/>
          <w:sz w:val="24"/>
          <w:szCs w:val="24"/>
        </w:rPr>
      </w:pPr>
      <w:r w:rsidRPr="0224FF98">
        <w:rPr>
          <w:sz w:val="22"/>
          <w:szCs w:val="22"/>
        </w:rPr>
        <w:t>2.3</w:t>
      </w:r>
      <w:r w:rsidR="54884E35" w:rsidRPr="0224FF98">
        <w:rPr>
          <w:sz w:val="22"/>
          <w:szCs w:val="22"/>
        </w:rPr>
        <w:t>.1</w:t>
      </w:r>
      <w:r w:rsidR="00CB6068">
        <w:tab/>
      </w:r>
      <w:r w:rsidR="54884E35" w:rsidRPr="0224FF98">
        <w:rPr>
          <w:sz w:val="22"/>
          <w:szCs w:val="22"/>
        </w:rPr>
        <w:t xml:space="preserve">If </w:t>
      </w:r>
      <w:r w:rsidR="54884E35" w:rsidRPr="00C444DD">
        <w:rPr>
          <w:color w:val="000000" w:themeColor="text1"/>
          <w:sz w:val="22"/>
          <w:szCs w:val="22"/>
        </w:rPr>
        <w:t xml:space="preserve">the Provider wishes to undertake task(s) in addition to the </w:t>
      </w:r>
      <w:r w:rsidR="00EA3019">
        <w:rPr>
          <w:color w:val="000000" w:themeColor="text1"/>
          <w:sz w:val="22"/>
          <w:szCs w:val="22"/>
        </w:rPr>
        <w:t>c</w:t>
      </w:r>
      <w:r w:rsidR="54884E35" w:rsidRPr="00C444DD">
        <w:rPr>
          <w:color w:val="000000" w:themeColor="text1"/>
          <w:sz w:val="22"/>
          <w:szCs w:val="22"/>
        </w:rPr>
        <w:t xml:space="preserve">ore </w:t>
      </w:r>
      <w:r w:rsidR="00EA3019">
        <w:rPr>
          <w:color w:val="000000" w:themeColor="text1"/>
          <w:sz w:val="22"/>
          <w:szCs w:val="22"/>
        </w:rPr>
        <w:t>s</w:t>
      </w:r>
      <w:r w:rsidR="54884E35" w:rsidRPr="00C444DD">
        <w:rPr>
          <w:color w:val="000000" w:themeColor="text1"/>
          <w:sz w:val="22"/>
          <w:szCs w:val="22"/>
        </w:rPr>
        <w:t xml:space="preserve">ervices (as outlined in </w:t>
      </w:r>
      <w:r w:rsidR="1697002D" w:rsidRPr="00C444DD">
        <w:rPr>
          <w:color w:val="000000" w:themeColor="text1"/>
          <w:sz w:val="22"/>
          <w:szCs w:val="22"/>
        </w:rPr>
        <w:t xml:space="preserve">Clause </w:t>
      </w:r>
      <w:r w:rsidR="54884E35" w:rsidRPr="00C444DD">
        <w:rPr>
          <w:color w:val="000000" w:themeColor="text1"/>
          <w:sz w:val="22"/>
          <w:szCs w:val="22"/>
        </w:rPr>
        <w:t>2.2), they must align with the purpose of the Project (as outlined in</w:t>
      </w:r>
      <w:r w:rsidR="061A819D" w:rsidRPr="00C444DD">
        <w:rPr>
          <w:color w:val="000000" w:themeColor="text1"/>
          <w:sz w:val="22"/>
          <w:szCs w:val="22"/>
        </w:rPr>
        <w:t xml:space="preserve"> Clause</w:t>
      </w:r>
      <w:r w:rsidR="54884E35" w:rsidRPr="00C444DD">
        <w:rPr>
          <w:color w:val="000000" w:themeColor="text1"/>
          <w:sz w:val="22"/>
          <w:szCs w:val="22"/>
        </w:rPr>
        <w:t xml:space="preserve"> 2.1)</w:t>
      </w:r>
      <w:r w:rsidR="4DDF8DEC" w:rsidRPr="00C444DD">
        <w:rPr>
          <w:color w:val="000000" w:themeColor="text1"/>
          <w:sz w:val="22"/>
          <w:szCs w:val="22"/>
        </w:rPr>
        <w:t xml:space="preserve"> a</w:t>
      </w:r>
      <w:r w:rsidR="0512F00C" w:rsidRPr="00C444DD">
        <w:rPr>
          <w:color w:val="000000" w:themeColor="text1"/>
          <w:sz w:val="22"/>
          <w:szCs w:val="22"/>
        </w:rPr>
        <w:t>nd identified community safety priorities</w:t>
      </w:r>
      <w:r w:rsidR="659D263D" w:rsidRPr="00C444DD">
        <w:rPr>
          <w:color w:val="000000" w:themeColor="text1"/>
          <w:sz w:val="22"/>
          <w:szCs w:val="22"/>
        </w:rPr>
        <w:t xml:space="preserve"> (</w:t>
      </w:r>
      <w:r w:rsidR="5C2645DA" w:rsidRPr="00C444DD">
        <w:rPr>
          <w:color w:val="000000" w:themeColor="text1"/>
          <w:sz w:val="22"/>
          <w:szCs w:val="22"/>
        </w:rPr>
        <w:t xml:space="preserve">referenced in </w:t>
      </w:r>
      <w:r w:rsidR="30ACDACC" w:rsidRPr="00C444DD">
        <w:rPr>
          <w:color w:val="000000" w:themeColor="text1"/>
          <w:sz w:val="22"/>
          <w:szCs w:val="22"/>
        </w:rPr>
        <w:t xml:space="preserve">Clause </w:t>
      </w:r>
      <w:r w:rsidR="5C2645DA" w:rsidRPr="00C444DD">
        <w:rPr>
          <w:color w:val="000000" w:themeColor="text1"/>
          <w:sz w:val="22"/>
          <w:szCs w:val="22"/>
        </w:rPr>
        <w:t>2.4)</w:t>
      </w:r>
      <w:r w:rsidR="0512F00C" w:rsidRPr="00C444DD">
        <w:rPr>
          <w:color w:val="000000" w:themeColor="text1"/>
          <w:sz w:val="22"/>
          <w:szCs w:val="22"/>
        </w:rPr>
        <w:t xml:space="preserve">. </w:t>
      </w:r>
    </w:p>
    <w:p w14:paraId="148377A5" w14:textId="240A8D5A" w:rsidR="009031AC" w:rsidRPr="00C444DD" w:rsidRDefault="0512F00C" w:rsidP="0224FF98">
      <w:pPr>
        <w:pStyle w:val="Paragraph"/>
        <w:spacing w:before="120"/>
        <w:jc w:val="both"/>
        <w:rPr>
          <w:color w:val="000000" w:themeColor="text1"/>
          <w:sz w:val="22"/>
          <w:szCs w:val="22"/>
        </w:rPr>
      </w:pPr>
      <w:r w:rsidRPr="00C444DD">
        <w:rPr>
          <w:color w:val="000000" w:themeColor="text1"/>
          <w:sz w:val="22"/>
          <w:szCs w:val="22"/>
        </w:rPr>
        <w:t xml:space="preserve">They must also </w:t>
      </w:r>
      <w:r w:rsidR="54884E35" w:rsidRPr="00C444DD">
        <w:rPr>
          <w:color w:val="000000" w:themeColor="text1"/>
          <w:sz w:val="22"/>
          <w:szCs w:val="22"/>
        </w:rPr>
        <w:t>be agreed to in consultation with the community, the Provider and the Commonwealth</w:t>
      </w:r>
      <w:r w:rsidR="22049C0E" w:rsidRPr="00C444DD">
        <w:rPr>
          <w:color w:val="000000" w:themeColor="text1"/>
          <w:sz w:val="22"/>
          <w:szCs w:val="22"/>
        </w:rPr>
        <w:t xml:space="preserve"> (the National Indigenous Australians Agency)</w:t>
      </w:r>
      <w:r w:rsidR="54884E35" w:rsidRPr="00C444DD">
        <w:rPr>
          <w:color w:val="000000" w:themeColor="text1"/>
          <w:sz w:val="22"/>
          <w:szCs w:val="22"/>
        </w:rPr>
        <w:t>.</w:t>
      </w:r>
      <w:r w:rsidR="21EF60F7" w:rsidRPr="00C444DD">
        <w:rPr>
          <w:color w:val="000000" w:themeColor="text1"/>
          <w:sz w:val="22"/>
          <w:szCs w:val="22"/>
        </w:rPr>
        <w:t xml:space="preserve"> Providers </w:t>
      </w:r>
      <w:r w:rsidR="6E8DED7F" w:rsidRPr="00C444DD">
        <w:rPr>
          <w:color w:val="000000" w:themeColor="text1"/>
          <w:sz w:val="22"/>
          <w:szCs w:val="22"/>
        </w:rPr>
        <w:t>must</w:t>
      </w:r>
      <w:r w:rsidR="21EF60F7" w:rsidRPr="00C444DD">
        <w:rPr>
          <w:color w:val="000000" w:themeColor="text1"/>
          <w:sz w:val="22"/>
          <w:szCs w:val="22"/>
        </w:rPr>
        <w:t xml:space="preserve"> assess whether existing </w:t>
      </w:r>
      <w:r w:rsidR="5D586C0A" w:rsidRPr="00C444DD">
        <w:rPr>
          <w:color w:val="000000" w:themeColor="text1"/>
          <w:sz w:val="22"/>
          <w:szCs w:val="22"/>
        </w:rPr>
        <w:t>funding</w:t>
      </w:r>
      <w:r w:rsidR="21EF60F7" w:rsidRPr="00C444DD">
        <w:rPr>
          <w:color w:val="000000" w:themeColor="text1"/>
          <w:sz w:val="22"/>
          <w:szCs w:val="22"/>
        </w:rPr>
        <w:t xml:space="preserve"> </w:t>
      </w:r>
      <w:r w:rsidR="6E8DED7F" w:rsidRPr="00C444DD">
        <w:rPr>
          <w:color w:val="000000" w:themeColor="text1"/>
          <w:sz w:val="22"/>
          <w:szCs w:val="22"/>
        </w:rPr>
        <w:t xml:space="preserve">will </w:t>
      </w:r>
      <w:r w:rsidR="21EF60F7" w:rsidRPr="00C444DD">
        <w:rPr>
          <w:color w:val="000000" w:themeColor="text1"/>
          <w:sz w:val="22"/>
          <w:szCs w:val="22"/>
        </w:rPr>
        <w:t xml:space="preserve">cover any additional tasks before </w:t>
      </w:r>
      <w:r w:rsidR="0F53964F" w:rsidRPr="00C444DD">
        <w:rPr>
          <w:color w:val="000000" w:themeColor="text1"/>
          <w:sz w:val="22"/>
          <w:szCs w:val="22"/>
        </w:rPr>
        <w:t xml:space="preserve">undertaking </w:t>
      </w:r>
      <w:r w:rsidR="00EA3019">
        <w:rPr>
          <w:color w:val="000000" w:themeColor="text1"/>
          <w:sz w:val="22"/>
          <w:szCs w:val="22"/>
        </w:rPr>
        <w:t>s</w:t>
      </w:r>
      <w:r w:rsidR="0F53964F" w:rsidRPr="00C444DD">
        <w:rPr>
          <w:color w:val="000000" w:themeColor="text1"/>
          <w:sz w:val="22"/>
          <w:szCs w:val="22"/>
        </w:rPr>
        <w:t xml:space="preserve">econdary </w:t>
      </w:r>
      <w:r w:rsidR="00EA3019">
        <w:rPr>
          <w:color w:val="000000" w:themeColor="text1"/>
          <w:sz w:val="22"/>
          <w:szCs w:val="22"/>
        </w:rPr>
        <w:t>s</w:t>
      </w:r>
      <w:r w:rsidR="0F53964F" w:rsidRPr="00C444DD">
        <w:rPr>
          <w:color w:val="000000" w:themeColor="text1"/>
          <w:sz w:val="22"/>
          <w:szCs w:val="22"/>
        </w:rPr>
        <w:t>ervices</w:t>
      </w:r>
      <w:r w:rsidR="21EF60F7" w:rsidRPr="00C444DD">
        <w:rPr>
          <w:color w:val="000000" w:themeColor="text1"/>
          <w:sz w:val="22"/>
          <w:szCs w:val="22"/>
        </w:rPr>
        <w:t xml:space="preserve">. </w:t>
      </w:r>
    </w:p>
    <w:p w14:paraId="43AB19EB" w14:textId="70417E4F" w:rsidR="00CB6068" w:rsidRPr="00C444DD" w:rsidRDefault="71332B67" w:rsidP="0224FF98">
      <w:pPr>
        <w:pStyle w:val="Paragraph"/>
        <w:jc w:val="both"/>
        <w:rPr>
          <w:color w:val="000000" w:themeColor="text1"/>
          <w:sz w:val="22"/>
          <w:szCs w:val="22"/>
        </w:rPr>
      </w:pPr>
      <w:r w:rsidRPr="00C444DD">
        <w:rPr>
          <w:color w:val="000000" w:themeColor="text1"/>
          <w:sz w:val="22"/>
          <w:szCs w:val="22"/>
        </w:rPr>
        <w:t xml:space="preserve"> </w:t>
      </w:r>
      <w:r w:rsidR="54884E35" w:rsidRPr="00C444DD">
        <w:rPr>
          <w:color w:val="000000" w:themeColor="text1"/>
          <w:sz w:val="22"/>
          <w:szCs w:val="22"/>
        </w:rPr>
        <w:t>2.3.2</w:t>
      </w:r>
      <w:r w:rsidR="00CB6068" w:rsidRPr="00C444DD">
        <w:rPr>
          <w:color w:val="000000" w:themeColor="text1"/>
        </w:rPr>
        <w:tab/>
      </w:r>
      <w:r w:rsidR="7CAE5750" w:rsidRPr="00C444DD">
        <w:rPr>
          <w:color w:val="000000" w:themeColor="text1"/>
          <w:sz w:val="22"/>
          <w:szCs w:val="22"/>
        </w:rPr>
        <w:t xml:space="preserve">Additional services </w:t>
      </w:r>
      <w:r w:rsidRPr="00C444DD">
        <w:rPr>
          <w:color w:val="000000" w:themeColor="text1"/>
          <w:sz w:val="22"/>
          <w:szCs w:val="22"/>
        </w:rPr>
        <w:t>may include:</w:t>
      </w:r>
    </w:p>
    <w:p w14:paraId="562DFDC0" w14:textId="476CBE75" w:rsidR="00BE6AB7" w:rsidRDefault="3A916D37" w:rsidP="0224FF98">
      <w:pPr>
        <w:pStyle w:val="Style1"/>
        <w:numPr>
          <w:ilvl w:val="0"/>
          <w:numId w:val="28"/>
        </w:numPr>
        <w:spacing w:before="120"/>
        <w:jc w:val="both"/>
        <w:rPr>
          <w:b w:val="0"/>
          <w:i w:val="0"/>
          <w:sz w:val="22"/>
          <w:szCs w:val="22"/>
        </w:rPr>
      </w:pPr>
      <w:r w:rsidRPr="0224FF98">
        <w:rPr>
          <w:b w:val="0"/>
          <w:i w:val="0"/>
          <w:sz w:val="22"/>
          <w:szCs w:val="22"/>
        </w:rPr>
        <w:t>t</w:t>
      </w:r>
      <w:r w:rsidR="71332B67" w:rsidRPr="0224FF98">
        <w:rPr>
          <w:b w:val="0"/>
          <w:i w:val="0"/>
          <w:sz w:val="22"/>
          <w:szCs w:val="22"/>
        </w:rPr>
        <w:t>ransporting vulnerable individuals to safe locations such as a relative’s home (where the relative agrees to receive the person), recognised safe house, women’s or men’s refuge, hospital, sobering-up shelter or other medical facility, where that person agrees to the relocation</w:t>
      </w:r>
      <w:r w:rsidR="00BE6AB7">
        <w:rPr>
          <w:b w:val="0"/>
          <w:i w:val="0"/>
          <w:sz w:val="22"/>
          <w:szCs w:val="22"/>
        </w:rPr>
        <w:t>.</w:t>
      </w:r>
      <w:r w:rsidR="5AE6CFCF" w:rsidRPr="0224FF98">
        <w:rPr>
          <w:b w:val="0"/>
          <w:i w:val="0"/>
          <w:sz w:val="22"/>
          <w:szCs w:val="22"/>
        </w:rPr>
        <w:t xml:space="preserve"> </w:t>
      </w:r>
    </w:p>
    <w:p w14:paraId="3661485C" w14:textId="055FB594" w:rsidR="00CB6068" w:rsidRPr="0091471E" w:rsidRDefault="2E4298FD" w:rsidP="0224FF98">
      <w:pPr>
        <w:pStyle w:val="Style1"/>
        <w:numPr>
          <w:ilvl w:val="0"/>
          <w:numId w:val="28"/>
        </w:numPr>
        <w:spacing w:before="120"/>
        <w:jc w:val="both"/>
        <w:rPr>
          <w:b w:val="0"/>
          <w:i w:val="0"/>
          <w:sz w:val="22"/>
          <w:szCs w:val="22"/>
        </w:rPr>
      </w:pPr>
      <w:r w:rsidRPr="0091471E">
        <w:rPr>
          <w:b w:val="0"/>
          <w:i w:val="0"/>
          <w:sz w:val="22"/>
          <w:szCs w:val="22"/>
        </w:rPr>
        <w:t>d</w:t>
      </w:r>
      <w:r w:rsidR="71332B67" w:rsidRPr="0091471E">
        <w:rPr>
          <w:b w:val="0"/>
          <w:i w:val="0"/>
          <w:sz w:val="22"/>
          <w:szCs w:val="22"/>
        </w:rPr>
        <w:t>e</w:t>
      </w:r>
      <w:r w:rsidR="00C4180C" w:rsidRPr="0091471E">
        <w:rPr>
          <w:b w:val="0"/>
          <w:i w:val="0"/>
          <w:sz w:val="22"/>
          <w:szCs w:val="22"/>
        </w:rPr>
        <w:t>-escalating conflict</w:t>
      </w:r>
      <w:r w:rsidR="00DD6B54" w:rsidRPr="0091471E">
        <w:rPr>
          <w:b w:val="0"/>
          <w:i w:val="0"/>
          <w:sz w:val="22"/>
          <w:szCs w:val="22"/>
        </w:rPr>
        <w:t xml:space="preserve"> </w:t>
      </w:r>
      <w:r w:rsidR="71332B67" w:rsidRPr="0091471E">
        <w:rPr>
          <w:b w:val="0"/>
          <w:i w:val="0"/>
          <w:sz w:val="22"/>
          <w:szCs w:val="22"/>
        </w:rPr>
        <w:t xml:space="preserve">where it is safe to do so. </w:t>
      </w:r>
    </w:p>
    <w:p w14:paraId="4D21D1B4" w14:textId="2B662450" w:rsidR="00CB6068" w:rsidRPr="0091471E" w:rsidRDefault="05CDEC9E" w:rsidP="0224FF98">
      <w:pPr>
        <w:pStyle w:val="Style1"/>
        <w:numPr>
          <w:ilvl w:val="0"/>
          <w:numId w:val="26"/>
        </w:numPr>
        <w:spacing w:before="120"/>
        <w:jc w:val="both"/>
        <w:rPr>
          <w:b w:val="0"/>
          <w:i w:val="0"/>
          <w:sz w:val="22"/>
          <w:szCs w:val="22"/>
        </w:rPr>
      </w:pPr>
      <w:r w:rsidRPr="0091471E">
        <w:rPr>
          <w:b w:val="0"/>
          <w:i w:val="0"/>
          <w:sz w:val="22"/>
          <w:szCs w:val="22"/>
        </w:rPr>
        <w:t>d</w:t>
      </w:r>
      <w:r w:rsidR="71332B67" w:rsidRPr="0091471E">
        <w:rPr>
          <w:b w:val="0"/>
          <w:i w:val="0"/>
          <w:sz w:val="22"/>
          <w:szCs w:val="22"/>
        </w:rPr>
        <w:t xml:space="preserve">iverting intoxicated people from unnecessary contact with the criminal justice system. </w:t>
      </w:r>
    </w:p>
    <w:p w14:paraId="2576CFE4" w14:textId="6777D729" w:rsidR="00CB6068" w:rsidRPr="0091471E" w:rsidRDefault="05CDEC9E" w:rsidP="0224FF98">
      <w:pPr>
        <w:pStyle w:val="Style1"/>
        <w:numPr>
          <w:ilvl w:val="0"/>
          <w:numId w:val="26"/>
        </w:numPr>
        <w:spacing w:before="120"/>
        <w:jc w:val="both"/>
        <w:rPr>
          <w:b w:val="0"/>
          <w:i w:val="0"/>
          <w:sz w:val="22"/>
          <w:szCs w:val="22"/>
        </w:rPr>
      </w:pPr>
      <w:r w:rsidRPr="0091471E">
        <w:rPr>
          <w:b w:val="0"/>
          <w:i w:val="0"/>
          <w:sz w:val="22"/>
          <w:szCs w:val="22"/>
        </w:rPr>
        <w:t>p</w:t>
      </w:r>
      <w:r w:rsidR="71332B67" w:rsidRPr="0091471E">
        <w:rPr>
          <w:b w:val="0"/>
          <w:i w:val="0"/>
          <w:sz w:val="22"/>
          <w:szCs w:val="22"/>
        </w:rPr>
        <w:t xml:space="preserve">roviding information or referrals, such as to counselling services. </w:t>
      </w:r>
    </w:p>
    <w:p w14:paraId="540C3CB8" w14:textId="12E388C0" w:rsidR="00754052" w:rsidRPr="0091471E" w:rsidRDefault="00EA3019" w:rsidP="0224FF98">
      <w:pPr>
        <w:pStyle w:val="Style1"/>
        <w:numPr>
          <w:ilvl w:val="0"/>
          <w:numId w:val="26"/>
        </w:numPr>
        <w:spacing w:before="120"/>
        <w:jc w:val="both"/>
        <w:rPr>
          <w:b w:val="0"/>
          <w:i w:val="0"/>
          <w:sz w:val="22"/>
          <w:szCs w:val="22"/>
        </w:rPr>
      </w:pPr>
      <w:r w:rsidRPr="0091471E">
        <w:rPr>
          <w:b w:val="0"/>
          <w:i w:val="0"/>
          <w:sz w:val="22"/>
          <w:szCs w:val="22"/>
        </w:rPr>
        <w:t>s</w:t>
      </w:r>
      <w:r w:rsidR="00754052" w:rsidRPr="0091471E">
        <w:rPr>
          <w:b w:val="0"/>
          <w:i w:val="0"/>
          <w:sz w:val="22"/>
          <w:szCs w:val="22"/>
        </w:rPr>
        <w:t xml:space="preserve">upporting community events which foster positive community engagement </w:t>
      </w:r>
      <w:r w:rsidR="002D73D0" w:rsidRPr="0091471E">
        <w:rPr>
          <w:b w:val="0"/>
          <w:i w:val="0"/>
          <w:sz w:val="22"/>
          <w:szCs w:val="22"/>
        </w:rPr>
        <w:t>and support community safety.</w:t>
      </w:r>
    </w:p>
    <w:p w14:paraId="5A122E13" w14:textId="1A21EEAB" w:rsidR="00CB6068" w:rsidRPr="0091471E" w:rsidRDefault="05CDEC9E" w:rsidP="0224FF98">
      <w:pPr>
        <w:pStyle w:val="Style1"/>
        <w:numPr>
          <w:ilvl w:val="0"/>
          <w:numId w:val="26"/>
        </w:numPr>
        <w:spacing w:before="120"/>
        <w:jc w:val="both"/>
        <w:rPr>
          <w:b w:val="0"/>
          <w:i w:val="0"/>
          <w:sz w:val="22"/>
          <w:szCs w:val="22"/>
        </w:rPr>
      </w:pPr>
      <w:r w:rsidRPr="0091471E">
        <w:rPr>
          <w:b w:val="0"/>
          <w:i w:val="0"/>
          <w:sz w:val="22"/>
          <w:szCs w:val="22"/>
        </w:rPr>
        <w:t>p</w:t>
      </w:r>
      <w:r w:rsidR="71332B67" w:rsidRPr="0091471E">
        <w:rPr>
          <w:b w:val="0"/>
          <w:i w:val="0"/>
          <w:sz w:val="22"/>
          <w:szCs w:val="22"/>
        </w:rPr>
        <w:t>rotect</w:t>
      </w:r>
      <w:r w:rsidR="00C81C07" w:rsidRPr="0091471E">
        <w:rPr>
          <w:b w:val="0"/>
          <w:i w:val="0"/>
          <w:sz w:val="22"/>
          <w:szCs w:val="22"/>
        </w:rPr>
        <w:t>ing</w:t>
      </w:r>
      <w:r w:rsidR="71332B67" w:rsidRPr="0091471E">
        <w:rPr>
          <w:b w:val="0"/>
          <w:i w:val="0"/>
          <w:sz w:val="22"/>
          <w:szCs w:val="22"/>
        </w:rPr>
        <w:t xml:space="preserve"> and monitor</w:t>
      </w:r>
      <w:r w:rsidR="00C81C07" w:rsidRPr="0091471E">
        <w:rPr>
          <w:b w:val="0"/>
          <w:i w:val="0"/>
          <w:sz w:val="22"/>
          <w:szCs w:val="22"/>
        </w:rPr>
        <w:t>ing</w:t>
      </w:r>
      <w:r w:rsidR="71332B67" w:rsidRPr="0091471E">
        <w:rPr>
          <w:b w:val="0"/>
          <w:i w:val="0"/>
          <w:sz w:val="22"/>
          <w:szCs w:val="22"/>
        </w:rPr>
        <w:t xml:space="preserve"> assets in community</w:t>
      </w:r>
      <w:r w:rsidR="00C81C07" w:rsidRPr="0091471E">
        <w:rPr>
          <w:b w:val="0"/>
          <w:i w:val="0"/>
          <w:sz w:val="22"/>
          <w:szCs w:val="22"/>
        </w:rPr>
        <w:t xml:space="preserve"> through observational checks.</w:t>
      </w:r>
    </w:p>
    <w:p w14:paraId="3EC72B39" w14:textId="3B83FF36" w:rsidR="00CD7776" w:rsidRDefault="6FD01394" w:rsidP="00CD7776">
      <w:pPr>
        <w:pStyle w:val="Heading2"/>
        <w:rPr>
          <w:sz w:val="32"/>
          <w:szCs w:val="32"/>
        </w:rPr>
      </w:pPr>
      <w:bookmarkStart w:id="8" w:name="_Toc232670388"/>
      <w:r w:rsidRPr="0224FF98">
        <w:rPr>
          <w:sz w:val="32"/>
          <w:szCs w:val="32"/>
        </w:rPr>
        <w:t xml:space="preserve">2.4 Community </w:t>
      </w:r>
      <w:r w:rsidR="19CD4101" w:rsidRPr="0224FF98">
        <w:rPr>
          <w:sz w:val="32"/>
          <w:szCs w:val="32"/>
        </w:rPr>
        <w:t>E</w:t>
      </w:r>
      <w:r w:rsidRPr="0224FF98">
        <w:rPr>
          <w:sz w:val="32"/>
          <w:szCs w:val="32"/>
        </w:rPr>
        <w:t xml:space="preserve">ngagement and </w:t>
      </w:r>
      <w:r w:rsidR="4491AD9C" w:rsidRPr="0224FF98">
        <w:rPr>
          <w:sz w:val="32"/>
          <w:szCs w:val="32"/>
        </w:rPr>
        <w:t>S</w:t>
      </w:r>
      <w:r w:rsidRPr="0224FF98">
        <w:rPr>
          <w:sz w:val="32"/>
          <w:szCs w:val="32"/>
        </w:rPr>
        <w:t>upport</w:t>
      </w:r>
      <w:bookmarkEnd w:id="8"/>
    </w:p>
    <w:p w14:paraId="65975860" w14:textId="6ADCEBE6" w:rsidR="00CD7776" w:rsidRPr="00C444DD" w:rsidRDefault="6FD01394" w:rsidP="0224FF98">
      <w:pPr>
        <w:pStyle w:val="BodyText"/>
        <w:rPr>
          <w:color w:val="000000" w:themeColor="text1"/>
          <w:szCs w:val="22"/>
        </w:rPr>
      </w:pPr>
      <w:r w:rsidRPr="09B0D0B8">
        <w:rPr>
          <w:szCs w:val="22"/>
        </w:rPr>
        <w:t>2.4.</w:t>
      </w:r>
      <w:r w:rsidRPr="09B0D0B8">
        <w:rPr>
          <w:color w:val="auto"/>
          <w:szCs w:val="22"/>
        </w:rPr>
        <w:t xml:space="preserve">1 </w:t>
      </w:r>
      <w:r w:rsidR="00CD7776">
        <w:tab/>
      </w:r>
      <w:r w:rsidRPr="09B0D0B8">
        <w:rPr>
          <w:color w:val="auto"/>
          <w:szCs w:val="22"/>
        </w:rPr>
        <w:t xml:space="preserve">Community involvement is essential to the success of the Project. Patrols must focus on local safety priorities, which are set by each </w:t>
      </w:r>
      <w:r w:rsidRPr="00C444DD">
        <w:rPr>
          <w:color w:val="000000" w:themeColor="text1"/>
          <w:szCs w:val="22"/>
        </w:rPr>
        <w:t>community</w:t>
      </w:r>
      <w:r w:rsidR="18FCAD12" w:rsidRPr="00C444DD">
        <w:rPr>
          <w:color w:val="000000" w:themeColor="text1"/>
          <w:szCs w:val="22"/>
        </w:rPr>
        <w:t xml:space="preserve"> via a workplan</w:t>
      </w:r>
      <w:r w:rsidR="3512D03F" w:rsidRPr="00C444DD">
        <w:rPr>
          <w:color w:val="000000" w:themeColor="text1"/>
          <w:szCs w:val="22"/>
        </w:rPr>
        <w:t>/ activity plan</w:t>
      </w:r>
      <w:r w:rsidRPr="00C444DD">
        <w:rPr>
          <w:color w:val="000000" w:themeColor="text1"/>
          <w:szCs w:val="22"/>
        </w:rPr>
        <w:t>. Providers should regularly review progress against these priorities.</w:t>
      </w:r>
    </w:p>
    <w:p w14:paraId="596DE03F" w14:textId="74B62F79" w:rsidR="00CD7776" w:rsidRPr="00C444DD" w:rsidRDefault="6FD01394" w:rsidP="0224FF98">
      <w:pPr>
        <w:pStyle w:val="Paragraph"/>
        <w:spacing w:before="120"/>
        <w:jc w:val="both"/>
        <w:rPr>
          <w:color w:val="000000" w:themeColor="text1"/>
          <w:sz w:val="22"/>
          <w:szCs w:val="22"/>
        </w:rPr>
      </w:pPr>
      <w:r w:rsidRPr="00C444DD">
        <w:rPr>
          <w:color w:val="000000" w:themeColor="text1"/>
          <w:sz w:val="22"/>
          <w:szCs w:val="22"/>
        </w:rPr>
        <w:t xml:space="preserve">2.4.2 </w:t>
      </w:r>
      <w:r w:rsidR="00CD7776" w:rsidRPr="00C444DD">
        <w:rPr>
          <w:color w:val="000000" w:themeColor="text1"/>
        </w:rPr>
        <w:tab/>
      </w:r>
      <w:r w:rsidRPr="00C444DD">
        <w:rPr>
          <w:color w:val="000000" w:themeColor="text1"/>
          <w:sz w:val="22"/>
          <w:szCs w:val="22"/>
        </w:rPr>
        <w:t>To strengthen community safety, Providers should build strong relationships with</w:t>
      </w:r>
      <w:r w:rsidR="1B980A8B" w:rsidRPr="00C444DD">
        <w:rPr>
          <w:color w:val="000000" w:themeColor="text1"/>
          <w:sz w:val="22"/>
          <w:szCs w:val="22"/>
        </w:rPr>
        <w:t>:</w:t>
      </w:r>
    </w:p>
    <w:p w14:paraId="6740C121" w14:textId="463DCB58" w:rsidR="00CD7776" w:rsidRPr="00C444DD" w:rsidRDefault="7A398A60"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s</w:t>
      </w:r>
      <w:r w:rsidR="6FD01394" w:rsidRPr="00C444DD">
        <w:rPr>
          <w:color w:val="000000" w:themeColor="text1"/>
          <w:sz w:val="22"/>
          <w:szCs w:val="22"/>
        </w:rPr>
        <w:t>chools</w:t>
      </w:r>
      <w:r w:rsidR="07BC750E" w:rsidRPr="00C444DD">
        <w:rPr>
          <w:color w:val="000000" w:themeColor="text1"/>
          <w:sz w:val="22"/>
          <w:szCs w:val="22"/>
        </w:rPr>
        <w:t>,</w:t>
      </w:r>
    </w:p>
    <w:p w14:paraId="3A3DEC93" w14:textId="0E63C97C" w:rsidR="00CD7776" w:rsidRPr="00C444DD" w:rsidRDefault="4C6BC0CA"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l</w:t>
      </w:r>
      <w:r w:rsidR="6FD01394" w:rsidRPr="00C444DD">
        <w:rPr>
          <w:color w:val="000000" w:themeColor="text1"/>
          <w:sz w:val="22"/>
          <w:szCs w:val="22"/>
        </w:rPr>
        <w:t>ocal police</w:t>
      </w:r>
      <w:r w:rsidR="29FB1B49" w:rsidRPr="00C444DD">
        <w:rPr>
          <w:color w:val="000000" w:themeColor="text1"/>
          <w:sz w:val="22"/>
          <w:szCs w:val="22"/>
        </w:rPr>
        <w:t>,</w:t>
      </w:r>
    </w:p>
    <w:p w14:paraId="74A99838" w14:textId="5E9FC4CC" w:rsidR="00CD7776" w:rsidRPr="00C444DD" w:rsidRDefault="2E397AF1"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lastRenderedPageBreak/>
        <w:t>y</w:t>
      </w:r>
      <w:r w:rsidR="6FD01394" w:rsidRPr="00C444DD">
        <w:rPr>
          <w:color w:val="000000" w:themeColor="text1"/>
          <w:sz w:val="22"/>
          <w:szCs w:val="22"/>
        </w:rPr>
        <w:t>outh support services</w:t>
      </w:r>
      <w:r w:rsidR="5C973FDE" w:rsidRPr="00C444DD">
        <w:rPr>
          <w:color w:val="000000" w:themeColor="text1"/>
          <w:sz w:val="22"/>
          <w:szCs w:val="22"/>
        </w:rPr>
        <w:t>,</w:t>
      </w:r>
    </w:p>
    <w:p w14:paraId="73A8BCA3" w14:textId="2CD99F5E" w:rsidR="00CD7776" w:rsidRPr="00C444DD" w:rsidRDefault="78B789D4"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s</w:t>
      </w:r>
      <w:r w:rsidR="6FD01394" w:rsidRPr="00C444DD">
        <w:rPr>
          <w:color w:val="000000" w:themeColor="text1"/>
          <w:sz w:val="22"/>
          <w:szCs w:val="22"/>
        </w:rPr>
        <w:t xml:space="preserve">afe </w:t>
      </w:r>
      <w:r w:rsidR="00EA3019">
        <w:rPr>
          <w:color w:val="000000" w:themeColor="text1"/>
          <w:sz w:val="22"/>
          <w:szCs w:val="22"/>
        </w:rPr>
        <w:t>h</w:t>
      </w:r>
      <w:r w:rsidR="6FD01394" w:rsidRPr="00C444DD">
        <w:rPr>
          <w:color w:val="000000" w:themeColor="text1"/>
          <w:sz w:val="22"/>
          <w:szCs w:val="22"/>
        </w:rPr>
        <w:t>ouses</w:t>
      </w:r>
      <w:r w:rsidR="58A823B5" w:rsidRPr="00C444DD">
        <w:rPr>
          <w:color w:val="000000" w:themeColor="text1"/>
          <w:sz w:val="22"/>
          <w:szCs w:val="22"/>
        </w:rPr>
        <w:t>,</w:t>
      </w:r>
      <w:r w:rsidR="6FD01394" w:rsidRPr="00C444DD">
        <w:rPr>
          <w:color w:val="000000" w:themeColor="text1"/>
          <w:sz w:val="22"/>
          <w:szCs w:val="22"/>
        </w:rPr>
        <w:t xml:space="preserve"> </w:t>
      </w:r>
    </w:p>
    <w:p w14:paraId="52EC11F4" w14:textId="589EE11A" w:rsidR="00CD7776" w:rsidRPr="00C444DD" w:rsidRDefault="4ABC3362"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c</w:t>
      </w:r>
      <w:r w:rsidR="6FD01394" w:rsidRPr="00C444DD">
        <w:rPr>
          <w:color w:val="000000" w:themeColor="text1"/>
          <w:sz w:val="22"/>
          <w:szCs w:val="22"/>
        </w:rPr>
        <w:t>ommunity health centres</w:t>
      </w:r>
      <w:r w:rsidR="2E907A9A" w:rsidRPr="00C444DD">
        <w:rPr>
          <w:color w:val="000000" w:themeColor="text1"/>
          <w:sz w:val="22"/>
          <w:szCs w:val="22"/>
        </w:rPr>
        <w:t>,</w:t>
      </w:r>
    </w:p>
    <w:p w14:paraId="4579A019" w14:textId="447EBDA6" w:rsidR="00CD7776" w:rsidRPr="00C444DD" w:rsidRDefault="79CDDCA8"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s</w:t>
      </w:r>
      <w:r w:rsidR="6FD01394" w:rsidRPr="00C444DD">
        <w:rPr>
          <w:color w:val="000000" w:themeColor="text1"/>
          <w:sz w:val="22"/>
          <w:szCs w:val="22"/>
        </w:rPr>
        <w:t>obering up shelters</w:t>
      </w:r>
      <w:r w:rsidR="5EA8EC66" w:rsidRPr="00C444DD">
        <w:rPr>
          <w:color w:val="000000" w:themeColor="text1"/>
          <w:sz w:val="22"/>
          <w:szCs w:val="22"/>
        </w:rPr>
        <w:t>,</w:t>
      </w:r>
    </w:p>
    <w:p w14:paraId="27A31A1E" w14:textId="68E43E90" w:rsidR="20E794E1" w:rsidRPr="00C444DD" w:rsidRDefault="0A5DB09B"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l</w:t>
      </w:r>
      <w:r w:rsidR="7DA5C16A" w:rsidRPr="00C444DD">
        <w:rPr>
          <w:color w:val="000000" w:themeColor="text1"/>
          <w:sz w:val="22"/>
          <w:szCs w:val="22"/>
        </w:rPr>
        <w:t xml:space="preserve">aw and </w:t>
      </w:r>
      <w:r w:rsidR="00EA3019">
        <w:rPr>
          <w:color w:val="000000" w:themeColor="text1"/>
          <w:sz w:val="22"/>
          <w:szCs w:val="22"/>
        </w:rPr>
        <w:t>j</w:t>
      </w:r>
      <w:r w:rsidR="7DA5C16A" w:rsidRPr="00C444DD">
        <w:rPr>
          <w:color w:val="000000" w:themeColor="text1"/>
          <w:sz w:val="22"/>
          <w:szCs w:val="22"/>
        </w:rPr>
        <w:t xml:space="preserve">ustice </w:t>
      </w:r>
      <w:r w:rsidR="00EA3019">
        <w:rPr>
          <w:color w:val="000000" w:themeColor="text1"/>
          <w:sz w:val="22"/>
          <w:szCs w:val="22"/>
        </w:rPr>
        <w:t>g</w:t>
      </w:r>
      <w:r w:rsidR="7DA5C16A" w:rsidRPr="00C444DD">
        <w:rPr>
          <w:color w:val="000000" w:themeColor="text1"/>
          <w:sz w:val="22"/>
          <w:szCs w:val="22"/>
        </w:rPr>
        <w:t>roups</w:t>
      </w:r>
      <w:r w:rsidR="5EA8EC66" w:rsidRPr="00C444DD">
        <w:rPr>
          <w:color w:val="000000" w:themeColor="text1"/>
          <w:sz w:val="22"/>
          <w:szCs w:val="22"/>
        </w:rPr>
        <w:t>,</w:t>
      </w:r>
      <w:r w:rsidR="33FDB969" w:rsidRPr="00C444DD">
        <w:rPr>
          <w:color w:val="000000" w:themeColor="text1"/>
          <w:sz w:val="22"/>
          <w:szCs w:val="22"/>
        </w:rPr>
        <w:t xml:space="preserve"> and</w:t>
      </w:r>
    </w:p>
    <w:p w14:paraId="176A51FB" w14:textId="1728B6EE" w:rsidR="20E794E1" w:rsidRPr="00C444DD" w:rsidRDefault="7DA5C16A" w:rsidP="006F131C">
      <w:pPr>
        <w:pStyle w:val="Paragraph"/>
        <w:numPr>
          <w:ilvl w:val="0"/>
          <w:numId w:val="28"/>
        </w:numPr>
        <w:spacing w:before="120"/>
        <w:jc w:val="both"/>
        <w:rPr>
          <w:color w:val="000000" w:themeColor="text1"/>
          <w:sz w:val="22"/>
          <w:szCs w:val="22"/>
        </w:rPr>
      </w:pPr>
      <w:r w:rsidRPr="00C444DD">
        <w:rPr>
          <w:color w:val="000000" w:themeColor="text1"/>
          <w:sz w:val="22"/>
          <w:szCs w:val="22"/>
        </w:rPr>
        <w:t>Elders</w:t>
      </w:r>
      <w:r w:rsidR="71A438BC" w:rsidRPr="00C444DD">
        <w:rPr>
          <w:color w:val="000000" w:themeColor="text1"/>
          <w:sz w:val="22"/>
          <w:szCs w:val="22"/>
        </w:rPr>
        <w:t>.</w:t>
      </w:r>
    </w:p>
    <w:p w14:paraId="7A10CF06" w14:textId="2E24C91E" w:rsidR="00CD7776" w:rsidRDefault="6FD01394" w:rsidP="0224FF98">
      <w:pPr>
        <w:pStyle w:val="BodyText"/>
        <w:rPr>
          <w:color w:val="auto"/>
          <w:szCs w:val="22"/>
        </w:rPr>
      </w:pPr>
      <w:r w:rsidRPr="0224FF98">
        <w:rPr>
          <w:color w:val="auto"/>
          <w:szCs w:val="22"/>
        </w:rPr>
        <w:t xml:space="preserve">2.4.3 </w:t>
      </w:r>
      <w:r w:rsidR="00CD7776">
        <w:tab/>
      </w:r>
      <w:r w:rsidRPr="0224FF98">
        <w:rPr>
          <w:color w:val="auto"/>
          <w:szCs w:val="22"/>
        </w:rPr>
        <w:t>Providers may also develop Memorandum of Understandings (MoU</w:t>
      </w:r>
      <w:r w:rsidR="0328A90D" w:rsidRPr="0224FF98">
        <w:rPr>
          <w:color w:val="auto"/>
          <w:szCs w:val="22"/>
        </w:rPr>
        <w:t>s</w:t>
      </w:r>
      <w:r w:rsidRPr="0224FF98">
        <w:rPr>
          <w:color w:val="auto"/>
          <w:szCs w:val="22"/>
        </w:rPr>
        <w:t xml:space="preserve">) with local police and community stakeholders to clarify </w:t>
      </w:r>
      <w:r w:rsidR="6D63E379" w:rsidRPr="0224FF98">
        <w:rPr>
          <w:color w:val="auto"/>
          <w:szCs w:val="22"/>
        </w:rPr>
        <w:t>P</w:t>
      </w:r>
      <w:r w:rsidRPr="0224FF98">
        <w:rPr>
          <w:color w:val="auto"/>
          <w:szCs w:val="22"/>
        </w:rPr>
        <w:t xml:space="preserve">atrols roles and responsibilities, especially in areas without a regular police presence. These MoUs should be reviewed regularly. </w:t>
      </w:r>
    </w:p>
    <w:p w14:paraId="05CED544" w14:textId="4284F427" w:rsidR="00695A8C" w:rsidRPr="00C444DD" w:rsidRDefault="6FD01394" w:rsidP="0224FF98">
      <w:pPr>
        <w:pStyle w:val="Paragraph"/>
        <w:spacing w:before="120"/>
        <w:jc w:val="both"/>
        <w:rPr>
          <w:color w:val="000000" w:themeColor="text1"/>
          <w:sz w:val="22"/>
          <w:szCs w:val="22"/>
        </w:rPr>
      </w:pPr>
      <w:r w:rsidRPr="0224FF98">
        <w:rPr>
          <w:sz w:val="22"/>
          <w:szCs w:val="22"/>
        </w:rPr>
        <w:t xml:space="preserve">2.4.4 </w:t>
      </w:r>
      <w:r w:rsidR="00CD7776">
        <w:tab/>
      </w:r>
      <w:r w:rsidR="1C131E87" w:rsidRPr="0224FF98">
        <w:rPr>
          <w:sz w:val="22"/>
          <w:szCs w:val="22"/>
        </w:rPr>
        <w:t xml:space="preserve">Additionally, the </w:t>
      </w:r>
      <w:r w:rsidR="1C131E87" w:rsidRPr="00C444DD">
        <w:rPr>
          <w:color w:val="000000" w:themeColor="text1"/>
          <w:sz w:val="22"/>
          <w:szCs w:val="22"/>
        </w:rPr>
        <w:t>Provider m</w:t>
      </w:r>
      <w:r w:rsidR="6D63E379" w:rsidRPr="00C444DD">
        <w:rPr>
          <w:color w:val="000000" w:themeColor="text1"/>
          <w:sz w:val="22"/>
          <w:szCs w:val="22"/>
        </w:rPr>
        <w:t>ay</w:t>
      </w:r>
      <w:r w:rsidR="1C131E87" w:rsidRPr="00C444DD">
        <w:rPr>
          <w:color w:val="000000" w:themeColor="text1"/>
          <w:sz w:val="22"/>
          <w:szCs w:val="22"/>
        </w:rPr>
        <w:t xml:space="preserve"> provide community supports including but not limited to: </w:t>
      </w:r>
    </w:p>
    <w:p w14:paraId="6AD84780" w14:textId="4BEC1221" w:rsidR="00695A8C" w:rsidRPr="00C444DD" w:rsidRDefault="1C131E87" w:rsidP="0224FF98">
      <w:pPr>
        <w:numPr>
          <w:ilvl w:val="0"/>
          <w:numId w:val="30"/>
        </w:numPr>
        <w:spacing w:before="120" w:after="200" w:line="276" w:lineRule="auto"/>
        <w:ind w:left="714" w:hanging="357"/>
        <w:jc w:val="both"/>
        <w:rPr>
          <w:color w:val="000000" w:themeColor="text1"/>
          <w:sz w:val="22"/>
          <w:szCs w:val="22"/>
        </w:rPr>
      </w:pPr>
      <w:r w:rsidRPr="00C444DD">
        <w:rPr>
          <w:color w:val="000000" w:themeColor="text1"/>
          <w:sz w:val="22"/>
          <w:szCs w:val="22"/>
        </w:rPr>
        <w:t>raising awareness - about the importance of regular school attendance, and the presence of other support services available to the community</w:t>
      </w:r>
      <w:r w:rsidR="7A8B2CE1" w:rsidRPr="00C444DD">
        <w:rPr>
          <w:color w:val="000000" w:themeColor="text1"/>
          <w:sz w:val="22"/>
          <w:szCs w:val="22"/>
        </w:rPr>
        <w:t>.</w:t>
      </w:r>
    </w:p>
    <w:p w14:paraId="063BE361" w14:textId="1B29072E" w:rsidR="00695A8C" w:rsidRDefault="1C131E87"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 xml:space="preserve">immediate </w:t>
      </w:r>
      <w:r w:rsidR="4A93F100" w:rsidRPr="0224FF98">
        <w:rPr>
          <w:color w:val="auto"/>
          <w:sz w:val="22"/>
          <w:szCs w:val="22"/>
        </w:rPr>
        <w:t>short-term</w:t>
      </w:r>
      <w:r w:rsidRPr="0224FF98">
        <w:rPr>
          <w:color w:val="auto"/>
          <w:sz w:val="22"/>
          <w:szCs w:val="22"/>
        </w:rPr>
        <w:t xml:space="preserve"> referral</w:t>
      </w:r>
      <w:r w:rsidR="4A93F100" w:rsidRPr="0224FF98">
        <w:rPr>
          <w:color w:val="auto"/>
          <w:sz w:val="22"/>
          <w:szCs w:val="22"/>
        </w:rPr>
        <w:t>s</w:t>
      </w:r>
      <w:r w:rsidRPr="0224FF98">
        <w:rPr>
          <w:color w:val="auto"/>
          <w:sz w:val="22"/>
          <w:szCs w:val="22"/>
        </w:rPr>
        <w:t xml:space="preserve"> – alerting to, transporting to or establishing contact with relevant local services such as safe places, community health centres or clinics, police or mobile child protection teams for immediate assistance</w:t>
      </w:r>
      <w:r w:rsidR="2E118952" w:rsidRPr="0224FF98">
        <w:rPr>
          <w:color w:val="auto"/>
          <w:sz w:val="22"/>
          <w:szCs w:val="22"/>
        </w:rPr>
        <w:t>.</w:t>
      </w:r>
    </w:p>
    <w:p w14:paraId="428EA6AD" w14:textId="5EA402F4" w:rsidR="00695A8C" w:rsidRDefault="1C131E87"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long term referral</w:t>
      </w:r>
      <w:r w:rsidR="4A93F100" w:rsidRPr="0224FF98">
        <w:rPr>
          <w:color w:val="auto"/>
          <w:sz w:val="22"/>
          <w:szCs w:val="22"/>
        </w:rPr>
        <w:t>s</w:t>
      </w:r>
      <w:r w:rsidRPr="0224FF98">
        <w:rPr>
          <w:color w:val="auto"/>
          <w:sz w:val="22"/>
          <w:szCs w:val="22"/>
        </w:rPr>
        <w:t xml:space="preserve"> – alerting to, transporting to, establishing contact with or following up with people about assistance services available. </w:t>
      </w:r>
    </w:p>
    <w:p w14:paraId="18DC16EA" w14:textId="37275BB5" w:rsidR="00695A8C" w:rsidRDefault="1C131E87" w:rsidP="00695A8C">
      <w:pPr>
        <w:pStyle w:val="Heading2"/>
        <w:rPr>
          <w:sz w:val="32"/>
          <w:szCs w:val="32"/>
        </w:rPr>
      </w:pPr>
      <w:bookmarkStart w:id="9" w:name="_Toc232670389"/>
      <w:r w:rsidRPr="0224FF98">
        <w:rPr>
          <w:sz w:val="32"/>
          <w:szCs w:val="32"/>
        </w:rPr>
        <w:t xml:space="preserve">2.5 Tasks </w:t>
      </w:r>
      <w:r w:rsidR="6BFEDB10" w:rsidRPr="0224FF98">
        <w:rPr>
          <w:sz w:val="32"/>
          <w:szCs w:val="32"/>
        </w:rPr>
        <w:t>B</w:t>
      </w:r>
      <w:r w:rsidRPr="0224FF98">
        <w:rPr>
          <w:sz w:val="32"/>
          <w:szCs w:val="32"/>
        </w:rPr>
        <w:t xml:space="preserve">eyond the </w:t>
      </w:r>
      <w:r w:rsidR="31F84A73" w:rsidRPr="0224FF98">
        <w:rPr>
          <w:sz w:val="32"/>
          <w:szCs w:val="32"/>
        </w:rPr>
        <w:t>P</w:t>
      </w:r>
      <w:r w:rsidRPr="0224FF98">
        <w:rPr>
          <w:sz w:val="32"/>
          <w:szCs w:val="32"/>
        </w:rPr>
        <w:t>roject</w:t>
      </w:r>
      <w:bookmarkEnd w:id="9"/>
      <w:r w:rsidRPr="0224FF98">
        <w:rPr>
          <w:sz w:val="32"/>
          <w:szCs w:val="32"/>
        </w:rPr>
        <w:t xml:space="preserve"> </w:t>
      </w:r>
    </w:p>
    <w:p w14:paraId="43497C1A" w14:textId="0F409005" w:rsidR="00695A8C" w:rsidRDefault="1C131E87" w:rsidP="0224FF98">
      <w:pPr>
        <w:pStyle w:val="Paragraph"/>
        <w:tabs>
          <w:tab w:val="left" w:pos="720"/>
          <w:tab w:val="left" w:pos="1440"/>
          <w:tab w:val="left" w:pos="2160"/>
          <w:tab w:val="left" w:pos="3080"/>
        </w:tabs>
        <w:spacing w:before="120"/>
        <w:jc w:val="both"/>
        <w:rPr>
          <w:sz w:val="22"/>
          <w:szCs w:val="22"/>
        </w:rPr>
      </w:pPr>
      <w:r>
        <w:t>2.5</w:t>
      </w:r>
      <w:r w:rsidR="00695A8C">
        <w:tab/>
      </w:r>
      <w:r w:rsidRPr="0224FF98">
        <w:rPr>
          <w:sz w:val="22"/>
          <w:szCs w:val="22"/>
        </w:rPr>
        <w:t xml:space="preserve">The Provider </w:t>
      </w:r>
      <w:r w:rsidRPr="00293AE7">
        <w:rPr>
          <w:b/>
          <w:bCs/>
          <w:sz w:val="22"/>
          <w:szCs w:val="22"/>
          <w:u w:val="single"/>
        </w:rPr>
        <w:t>must not</w:t>
      </w:r>
      <w:r w:rsidRPr="0224FF98">
        <w:rPr>
          <w:sz w:val="22"/>
          <w:szCs w:val="22"/>
        </w:rPr>
        <w:t>:</w:t>
      </w:r>
    </w:p>
    <w:p w14:paraId="1A7E3EF4" w14:textId="7478BA1E" w:rsidR="00695A8C" w:rsidRDefault="1C131E87" w:rsidP="006F131C">
      <w:pPr>
        <w:pStyle w:val="Paragraph"/>
        <w:numPr>
          <w:ilvl w:val="0"/>
          <w:numId w:val="43"/>
        </w:numPr>
        <w:tabs>
          <w:tab w:val="left" w:pos="720"/>
          <w:tab w:val="left" w:pos="1440"/>
          <w:tab w:val="left" w:pos="2160"/>
          <w:tab w:val="left" w:pos="3080"/>
        </w:tabs>
        <w:spacing w:before="120"/>
        <w:jc w:val="both"/>
        <w:rPr>
          <w:sz w:val="22"/>
          <w:szCs w:val="22"/>
        </w:rPr>
      </w:pPr>
      <w:r w:rsidRPr="76765596">
        <w:rPr>
          <w:sz w:val="22"/>
          <w:szCs w:val="22"/>
        </w:rPr>
        <w:t xml:space="preserve">use </w:t>
      </w:r>
      <w:r w:rsidR="00293AE7">
        <w:rPr>
          <w:sz w:val="22"/>
          <w:szCs w:val="22"/>
        </w:rPr>
        <w:t>a</w:t>
      </w:r>
      <w:r w:rsidRPr="76765596">
        <w:rPr>
          <w:sz w:val="22"/>
          <w:szCs w:val="22"/>
        </w:rPr>
        <w:t>ssets or time working on the Project to participate in ceremonial business or hunting</w:t>
      </w:r>
      <w:r w:rsidR="65C88043" w:rsidRPr="76765596">
        <w:rPr>
          <w:sz w:val="22"/>
          <w:szCs w:val="22"/>
        </w:rPr>
        <w:t>.</w:t>
      </w:r>
    </w:p>
    <w:p w14:paraId="4285EF3F" w14:textId="51225A51" w:rsidR="00695A8C" w:rsidRDefault="1C131E87" w:rsidP="006F131C">
      <w:pPr>
        <w:pStyle w:val="Paragraph"/>
        <w:numPr>
          <w:ilvl w:val="0"/>
          <w:numId w:val="43"/>
        </w:numPr>
        <w:tabs>
          <w:tab w:val="left" w:pos="720"/>
          <w:tab w:val="left" w:pos="1440"/>
          <w:tab w:val="left" w:pos="2160"/>
          <w:tab w:val="left" w:pos="3080"/>
        </w:tabs>
        <w:spacing w:before="120"/>
        <w:jc w:val="both"/>
        <w:rPr>
          <w:sz w:val="22"/>
          <w:szCs w:val="22"/>
        </w:rPr>
      </w:pPr>
      <w:r w:rsidRPr="76765596">
        <w:rPr>
          <w:sz w:val="22"/>
          <w:szCs w:val="22"/>
        </w:rPr>
        <w:t>perform police functions. Patrol staff do not have police powers and cannot stop, detain, search, or arrest individuals</w:t>
      </w:r>
      <w:r w:rsidR="364B1279" w:rsidRPr="76765596">
        <w:rPr>
          <w:sz w:val="22"/>
          <w:szCs w:val="22"/>
        </w:rPr>
        <w:t>.</w:t>
      </w:r>
    </w:p>
    <w:p w14:paraId="44CEF2CA" w14:textId="5C7E5C9D" w:rsidR="00695A8C" w:rsidRDefault="1C131E87" w:rsidP="006F131C">
      <w:pPr>
        <w:pStyle w:val="Paragraph"/>
        <w:numPr>
          <w:ilvl w:val="0"/>
          <w:numId w:val="43"/>
        </w:numPr>
        <w:tabs>
          <w:tab w:val="left" w:pos="720"/>
          <w:tab w:val="left" w:pos="1440"/>
          <w:tab w:val="left" w:pos="2160"/>
          <w:tab w:val="left" w:pos="3080"/>
        </w:tabs>
        <w:spacing w:before="120"/>
        <w:jc w:val="both"/>
        <w:rPr>
          <w:sz w:val="22"/>
          <w:szCs w:val="22"/>
        </w:rPr>
      </w:pPr>
      <w:r w:rsidRPr="76765596">
        <w:rPr>
          <w:sz w:val="22"/>
          <w:szCs w:val="22"/>
        </w:rPr>
        <w:t xml:space="preserve">prevent a person from leaving a Community Safety Patrol </w:t>
      </w:r>
      <w:r w:rsidR="00293AE7">
        <w:rPr>
          <w:sz w:val="22"/>
          <w:szCs w:val="22"/>
        </w:rPr>
        <w:t>v</w:t>
      </w:r>
      <w:r w:rsidRPr="76765596">
        <w:rPr>
          <w:sz w:val="22"/>
          <w:szCs w:val="22"/>
        </w:rPr>
        <w:t>ehicle if the person wishes to leave the</w:t>
      </w:r>
      <w:r w:rsidR="04439AE1" w:rsidRPr="76765596">
        <w:rPr>
          <w:sz w:val="22"/>
          <w:szCs w:val="22"/>
        </w:rPr>
        <w:t xml:space="preserve"> </w:t>
      </w:r>
      <w:r w:rsidR="00293AE7">
        <w:rPr>
          <w:sz w:val="22"/>
          <w:szCs w:val="22"/>
        </w:rPr>
        <w:t>v</w:t>
      </w:r>
      <w:r w:rsidRPr="76765596">
        <w:rPr>
          <w:sz w:val="22"/>
          <w:szCs w:val="22"/>
        </w:rPr>
        <w:t xml:space="preserve">ehicle. The </w:t>
      </w:r>
      <w:r w:rsidR="00293AE7">
        <w:rPr>
          <w:sz w:val="22"/>
          <w:szCs w:val="22"/>
        </w:rPr>
        <w:t>v</w:t>
      </w:r>
      <w:r w:rsidRPr="76765596">
        <w:rPr>
          <w:sz w:val="22"/>
          <w:szCs w:val="22"/>
        </w:rPr>
        <w:t xml:space="preserve">ehicle should be stopped at the nearest safe location, considering the persons </w:t>
      </w:r>
      <w:r w:rsidR="0D1345E1" w:rsidRPr="76765596">
        <w:rPr>
          <w:sz w:val="22"/>
          <w:szCs w:val="22"/>
        </w:rPr>
        <w:t>condition</w:t>
      </w:r>
      <w:r w:rsidRPr="76765596">
        <w:rPr>
          <w:sz w:val="22"/>
          <w:szCs w:val="22"/>
        </w:rPr>
        <w:t xml:space="preserve"> (e.g</w:t>
      </w:r>
      <w:r w:rsidR="7868B208" w:rsidRPr="76765596">
        <w:rPr>
          <w:sz w:val="22"/>
          <w:szCs w:val="22"/>
        </w:rPr>
        <w:t>.</w:t>
      </w:r>
      <w:r w:rsidRPr="76765596">
        <w:rPr>
          <w:sz w:val="22"/>
          <w:szCs w:val="22"/>
        </w:rPr>
        <w:t xml:space="preserve"> age, mental state, or vulnerability). If the person poses a risk to themselves or others, Patrol staff should prioritise their own safety, notify appropriate services (e.g</w:t>
      </w:r>
      <w:r w:rsidR="64AD4BB3" w:rsidRPr="76765596">
        <w:rPr>
          <w:sz w:val="22"/>
          <w:szCs w:val="22"/>
        </w:rPr>
        <w:t>.</w:t>
      </w:r>
      <w:r w:rsidRPr="76765596">
        <w:rPr>
          <w:sz w:val="22"/>
          <w:szCs w:val="22"/>
        </w:rPr>
        <w:t xml:space="preserve"> police) and consider relocating potential victims to a safer place. All incidents must be documented in writing as part of the Patrol’s reporting obligations.</w:t>
      </w:r>
    </w:p>
    <w:p w14:paraId="2CA43A1A" w14:textId="57DCEA63" w:rsidR="00695A8C" w:rsidRDefault="1C131E87" w:rsidP="00695A8C">
      <w:pPr>
        <w:pStyle w:val="Heading2"/>
        <w:rPr>
          <w:sz w:val="32"/>
          <w:szCs w:val="32"/>
        </w:rPr>
      </w:pPr>
      <w:bookmarkStart w:id="10" w:name="_Toc232670390"/>
      <w:r w:rsidRPr="0224FF98">
        <w:rPr>
          <w:sz w:val="32"/>
          <w:szCs w:val="32"/>
        </w:rPr>
        <w:t xml:space="preserve">2.6 Refusal of </w:t>
      </w:r>
      <w:r w:rsidR="780C3045" w:rsidRPr="0224FF98">
        <w:rPr>
          <w:sz w:val="32"/>
          <w:szCs w:val="32"/>
        </w:rPr>
        <w:t>S</w:t>
      </w:r>
      <w:r w:rsidRPr="0224FF98">
        <w:rPr>
          <w:sz w:val="32"/>
          <w:szCs w:val="32"/>
        </w:rPr>
        <w:t>ervice</w:t>
      </w:r>
      <w:bookmarkEnd w:id="10"/>
    </w:p>
    <w:p w14:paraId="41E57FF9" w14:textId="42BD2948" w:rsidR="00B359EF" w:rsidRPr="004830BE" w:rsidRDefault="1C131E87" w:rsidP="0224FF98">
      <w:pPr>
        <w:pStyle w:val="Paragraph"/>
        <w:spacing w:before="120"/>
        <w:jc w:val="both"/>
        <w:rPr>
          <w:sz w:val="22"/>
          <w:szCs w:val="22"/>
        </w:rPr>
      </w:pPr>
      <w:r w:rsidRPr="09B0D0B8">
        <w:rPr>
          <w:sz w:val="22"/>
          <w:szCs w:val="22"/>
        </w:rPr>
        <w:t xml:space="preserve">2.6.1 </w:t>
      </w:r>
      <w:r w:rsidR="00695A8C">
        <w:tab/>
      </w:r>
      <w:r w:rsidR="447D35ED" w:rsidRPr="09B0D0B8">
        <w:rPr>
          <w:sz w:val="22"/>
          <w:szCs w:val="22"/>
        </w:rPr>
        <w:t>The Provider may refuse services to individuals who:</w:t>
      </w:r>
    </w:p>
    <w:p w14:paraId="1C6B4668" w14:textId="71CB7D5D" w:rsidR="00B359EF" w:rsidRPr="004830BE" w:rsidRDefault="447D35ED"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 xml:space="preserve">pose a risk to the safety of the Provider or another person. This can include situations of actual physical violence, threats being made, highly aggressive behaviour, or clients with conditions that create a risk to </w:t>
      </w:r>
      <w:r w:rsidRPr="0224FF98">
        <w:rPr>
          <w:color w:val="auto"/>
          <w:sz w:val="22"/>
          <w:szCs w:val="22"/>
        </w:rPr>
        <w:lastRenderedPageBreak/>
        <w:t>themselves or others. This can also include persons who have endangered the Provider or other persons on previous occasions</w:t>
      </w:r>
      <w:r w:rsidR="4A93F100" w:rsidRPr="0224FF98">
        <w:rPr>
          <w:color w:val="auto"/>
          <w:sz w:val="22"/>
          <w:szCs w:val="22"/>
        </w:rPr>
        <w:t>.</w:t>
      </w:r>
    </w:p>
    <w:p w14:paraId="5A78BA2E" w14:textId="77777777" w:rsidR="00B359EF" w:rsidRPr="004830BE" w:rsidRDefault="447D35ED"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is clearly acting in bad faith. This includes intentional, purposeful behaviour, such as:</w:t>
      </w:r>
    </w:p>
    <w:p w14:paraId="648B4B9A" w14:textId="0F165F5E" w:rsidR="00B359EF" w:rsidRPr="004830BE" w:rsidRDefault="447D35ED" w:rsidP="0224FF98">
      <w:pPr>
        <w:pStyle w:val="ListParagraph"/>
        <w:numPr>
          <w:ilvl w:val="0"/>
          <w:numId w:val="32"/>
        </w:numPr>
        <w:spacing w:before="120" w:after="200" w:line="276" w:lineRule="auto"/>
        <w:jc w:val="both"/>
        <w:rPr>
          <w:sz w:val="24"/>
          <w:szCs w:val="24"/>
        </w:rPr>
      </w:pPr>
      <w:r w:rsidRPr="0224FF98">
        <w:rPr>
          <w:sz w:val="22"/>
          <w:szCs w:val="22"/>
        </w:rPr>
        <w:t>taking unfair advantage</w:t>
      </w:r>
      <w:r w:rsidR="6F6E9D45" w:rsidRPr="0224FF98">
        <w:rPr>
          <w:sz w:val="22"/>
          <w:szCs w:val="22"/>
        </w:rPr>
        <w:t>,</w:t>
      </w:r>
    </w:p>
    <w:p w14:paraId="4EE04B6E" w14:textId="50ABFEA6" w:rsidR="00B359EF" w:rsidRPr="004830BE" w:rsidRDefault="447D35ED" w:rsidP="0224FF98">
      <w:pPr>
        <w:pStyle w:val="ListParagraph"/>
        <w:numPr>
          <w:ilvl w:val="0"/>
          <w:numId w:val="32"/>
        </w:numPr>
        <w:spacing w:before="120" w:after="200" w:line="276" w:lineRule="auto"/>
        <w:jc w:val="both"/>
        <w:rPr>
          <w:sz w:val="24"/>
          <w:szCs w:val="24"/>
        </w:rPr>
      </w:pPr>
      <w:r w:rsidRPr="0224FF98">
        <w:rPr>
          <w:sz w:val="22"/>
          <w:szCs w:val="22"/>
        </w:rPr>
        <w:t>acting fraudulently or misusing the service</w:t>
      </w:r>
      <w:r w:rsidR="6F6E9D45" w:rsidRPr="0224FF98">
        <w:rPr>
          <w:sz w:val="22"/>
          <w:szCs w:val="22"/>
        </w:rPr>
        <w:t>,</w:t>
      </w:r>
      <w:r w:rsidR="4F6BD1D3" w:rsidRPr="0224FF98">
        <w:rPr>
          <w:sz w:val="22"/>
          <w:szCs w:val="22"/>
        </w:rPr>
        <w:t xml:space="preserve"> or</w:t>
      </w:r>
    </w:p>
    <w:p w14:paraId="0DBA97CD" w14:textId="73E7B0FE" w:rsidR="00B359EF" w:rsidRPr="004830BE" w:rsidRDefault="447D35ED" w:rsidP="0224FF98">
      <w:pPr>
        <w:pStyle w:val="ListParagraph"/>
        <w:numPr>
          <w:ilvl w:val="0"/>
          <w:numId w:val="32"/>
        </w:numPr>
        <w:spacing w:before="120" w:after="200" w:line="276" w:lineRule="auto"/>
        <w:jc w:val="both"/>
        <w:rPr>
          <w:sz w:val="24"/>
          <w:szCs w:val="24"/>
        </w:rPr>
      </w:pPr>
      <w:r w:rsidRPr="0224FF98">
        <w:rPr>
          <w:sz w:val="22"/>
          <w:szCs w:val="22"/>
        </w:rPr>
        <w:t>acting maliciously</w:t>
      </w:r>
      <w:r w:rsidR="6F6E9D45" w:rsidRPr="0224FF98">
        <w:rPr>
          <w:sz w:val="22"/>
          <w:szCs w:val="22"/>
        </w:rPr>
        <w:t>,</w:t>
      </w:r>
    </w:p>
    <w:p w14:paraId="4A5E48F9" w14:textId="77777777" w:rsidR="00B359EF" w:rsidRDefault="447D35ED"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 xml:space="preserve">cannot be assisted because the Project activities are inappropriate for the person. In such case, the Provider should offer a referral to other services. If the person declines, assistance may be withheld. </w:t>
      </w:r>
    </w:p>
    <w:p w14:paraId="088DB208" w14:textId="3373EDB4" w:rsidR="00B359EF" w:rsidRPr="004830BE" w:rsidRDefault="447D35ED" w:rsidP="0224FF98">
      <w:pPr>
        <w:spacing w:before="120" w:after="200" w:line="276" w:lineRule="auto"/>
        <w:jc w:val="both"/>
        <w:rPr>
          <w:color w:val="auto"/>
          <w:sz w:val="22"/>
          <w:szCs w:val="22"/>
        </w:rPr>
      </w:pPr>
      <w:r w:rsidRPr="0224FF98">
        <w:rPr>
          <w:color w:val="auto"/>
          <w:sz w:val="22"/>
          <w:szCs w:val="22"/>
        </w:rPr>
        <w:t>2.6.2</w:t>
      </w:r>
      <w:r w:rsidR="00B359EF">
        <w:tab/>
      </w:r>
      <w:r w:rsidRPr="0224FF98">
        <w:rPr>
          <w:color w:val="auto"/>
          <w:sz w:val="22"/>
          <w:szCs w:val="22"/>
        </w:rPr>
        <w:t xml:space="preserve">All refusal incidents must be documented confidentially </w:t>
      </w:r>
      <w:r w:rsidR="00F67EFC">
        <w:rPr>
          <w:color w:val="auto"/>
          <w:sz w:val="22"/>
          <w:szCs w:val="22"/>
        </w:rPr>
        <w:t>by the Provide</w:t>
      </w:r>
      <w:r w:rsidR="00C209C8">
        <w:rPr>
          <w:color w:val="auto"/>
          <w:sz w:val="22"/>
          <w:szCs w:val="22"/>
        </w:rPr>
        <w:t xml:space="preserve">r </w:t>
      </w:r>
      <w:r w:rsidR="00CA2D21">
        <w:rPr>
          <w:color w:val="auto"/>
          <w:sz w:val="22"/>
          <w:szCs w:val="22"/>
        </w:rPr>
        <w:t xml:space="preserve">and reported to the Community Safety Patrol Manager </w:t>
      </w:r>
      <w:r w:rsidRPr="0224FF98">
        <w:rPr>
          <w:color w:val="auto"/>
          <w:sz w:val="22"/>
          <w:szCs w:val="22"/>
        </w:rPr>
        <w:t xml:space="preserve">to support accountability and assist in resolving any future complaints. </w:t>
      </w:r>
    </w:p>
    <w:p w14:paraId="37333D3E" w14:textId="01684726" w:rsidR="00B359EF" w:rsidRDefault="447D35ED" w:rsidP="006B0F93">
      <w:pPr>
        <w:pStyle w:val="Heading1"/>
        <w:numPr>
          <w:ilvl w:val="0"/>
          <w:numId w:val="24"/>
        </w:numPr>
      </w:pPr>
      <w:bookmarkStart w:id="11" w:name="_Toc232670391"/>
      <w:r>
        <w:t xml:space="preserve">Project </w:t>
      </w:r>
      <w:r w:rsidR="5A07F1E9">
        <w:t>D</w:t>
      </w:r>
      <w:r>
        <w:t>elivery</w:t>
      </w:r>
      <w:bookmarkEnd w:id="11"/>
    </w:p>
    <w:p w14:paraId="43C14785" w14:textId="00D28DF8" w:rsidR="00B359EF" w:rsidRDefault="447D35ED" w:rsidP="00B359EF">
      <w:pPr>
        <w:pStyle w:val="Heading2"/>
        <w:rPr>
          <w:sz w:val="32"/>
          <w:szCs w:val="32"/>
        </w:rPr>
      </w:pPr>
      <w:bookmarkStart w:id="12" w:name="_Toc232670392"/>
      <w:r w:rsidRPr="0224FF98">
        <w:rPr>
          <w:sz w:val="32"/>
          <w:szCs w:val="32"/>
        </w:rPr>
        <w:t xml:space="preserve">3.1 Patrolling the </w:t>
      </w:r>
      <w:r w:rsidR="76059A34" w:rsidRPr="0224FF98">
        <w:rPr>
          <w:sz w:val="32"/>
          <w:szCs w:val="32"/>
        </w:rPr>
        <w:t>C</w:t>
      </w:r>
      <w:r w:rsidRPr="0224FF98">
        <w:rPr>
          <w:sz w:val="32"/>
          <w:szCs w:val="32"/>
        </w:rPr>
        <w:t>ommunity</w:t>
      </w:r>
      <w:bookmarkEnd w:id="12"/>
      <w:r w:rsidRPr="0224FF98">
        <w:rPr>
          <w:sz w:val="32"/>
          <w:szCs w:val="32"/>
        </w:rPr>
        <w:t xml:space="preserve"> </w:t>
      </w:r>
    </w:p>
    <w:p w14:paraId="00B61630" w14:textId="51F878E4" w:rsidR="00B359EF" w:rsidRPr="00E166DC" w:rsidRDefault="447D35ED" w:rsidP="0224FF98">
      <w:pPr>
        <w:pStyle w:val="BodyText"/>
        <w:rPr>
          <w:rFonts w:eastAsiaTheme="minorEastAsia"/>
          <w:color w:val="auto"/>
          <w:szCs w:val="22"/>
        </w:rPr>
      </w:pPr>
      <w:r w:rsidRPr="0224FF98">
        <w:rPr>
          <w:color w:val="auto"/>
          <w:szCs w:val="22"/>
        </w:rPr>
        <w:t xml:space="preserve">3.1.1 </w:t>
      </w:r>
      <w:r w:rsidR="00B359EF">
        <w:tab/>
      </w:r>
      <w:r w:rsidRPr="0224FF98">
        <w:rPr>
          <w:rFonts w:eastAsiaTheme="minorEastAsia"/>
          <w:color w:val="auto"/>
          <w:szCs w:val="22"/>
        </w:rPr>
        <w:t xml:space="preserve">Providers must deliver regular </w:t>
      </w:r>
      <w:r w:rsidR="62C74D87" w:rsidRPr="0224FF98">
        <w:rPr>
          <w:rFonts w:eastAsiaTheme="minorEastAsia"/>
          <w:color w:val="auto"/>
          <w:szCs w:val="22"/>
        </w:rPr>
        <w:t>P</w:t>
      </w:r>
      <w:r w:rsidRPr="0224FF98">
        <w:rPr>
          <w:rFonts w:eastAsiaTheme="minorEastAsia"/>
          <w:color w:val="auto"/>
          <w:szCs w:val="22"/>
        </w:rPr>
        <w:t xml:space="preserve">atrols focused on the </w:t>
      </w:r>
      <w:r w:rsidR="000D124F">
        <w:rPr>
          <w:rFonts w:eastAsiaTheme="minorEastAsia"/>
          <w:color w:val="auto"/>
          <w:szCs w:val="22"/>
        </w:rPr>
        <w:t>c</w:t>
      </w:r>
      <w:r w:rsidRPr="0224FF98">
        <w:rPr>
          <w:rFonts w:eastAsiaTheme="minorEastAsia"/>
          <w:color w:val="auto"/>
          <w:szCs w:val="22"/>
        </w:rPr>
        <w:t xml:space="preserve">ore </w:t>
      </w:r>
      <w:r w:rsidR="000D124F">
        <w:rPr>
          <w:rFonts w:eastAsiaTheme="minorEastAsia"/>
          <w:color w:val="auto"/>
          <w:szCs w:val="22"/>
        </w:rPr>
        <w:t>s</w:t>
      </w:r>
      <w:r w:rsidRPr="0224FF98">
        <w:rPr>
          <w:rFonts w:eastAsiaTheme="minorEastAsia"/>
          <w:color w:val="auto"/>
          <w:szCs w:val="22"/>
        </w:rPr>
        <w:t xml:space="preserve">ervices of the Project (as outlined in </w:t>
      </w:r>
      <w:r w:rsidR="0187BE23" w:rsidRPr="0224FF98">
        <w:rPr>
          <w:rFonts w:eastAsiaTheme="minorEastAsia"/>
          <w:color w:val="auto"/>
          <w:szCs w:val="22"/>
        </w:rPr>
        <w:t xml:space="preserve">Clause </w:t>
      </w:r>
      <w:r w:rsidRPr="0224FF98">
        <w:rPr>
          <w:rFonts w:eastAsiaTheme="minorEastAsia"/>
          <w:color w:val="auto"/>
          <w:szCs w:val="22"/>
        </w:rPr>
        <w:t>2.2</w:t>
      </w:r>
      <w:r w:rsidR="11BD6B18" w:rsidRPr="0224FF98">
        <w:rPr>
          <w:rFonts w:eastAsiaTheme="minorEastAsia"/>
          <w:color w:val="auto"/>
          <w:szCs w:val="22"/>
        </w:rPr>
        <w:t xml:space="preserve">). </w:t>
      </w:r>
      <w:r w:rsidR="3B9C2675" w:rsidRPr="0224FF98">
        <w:rPr>
          <w:rFonts w:eastAsiaTheme="minorEastAsia"/>
          <w:color w:val="auto"/>
          <w:szCs w:val="22"/>
        </w:rPr>
        <w:t xml:space="preserve">Providers organisational </w:t>
      </w:r>
      <w:r w:rsidR="6AD725A3" w:rsidRPr="0224FF98">
        <w:rPr>
          <w:rFonts w:eastAsiaTheme="minorEastAsia"/>
          <w:color w:val="auto"/>
          <w:szCs w:val="22"/>
        </w:rPr>
        <w:t>Enterprise Agreements and potential closure periods</w:t>
      </w:r>
      <w:r w:rsidR="1242BC0D" w:rsidRPr="0224FF98">
        <w:rPr>
          <w:rFonts w:eastAsiaTheme="minorEastAsia"/>
          <w:color w:val="auto"/>
          <w:szCs w:val="22"/>
        </w:rPr>
        <w:t xml:space="preserve"> must take into account </w:t>
      </w:r>
      <w:r w:rsidR="433B042E" w:rsidRPr="0224FF98">
        <w:rPr>
          <w:rFonts w:eastAsiaTheme="minorEastAsia"/>
          <w:color w:val="auto"/>
          <w:szCs w:val="22"/>
        </w:rPr>
        <w:t>contracted service delivery requirements</w:t>
      </w:r>
      <w:r w:rsidR="17AF98AE" w:rsidRPr="0224FF98">
        <w:rPr>
          <w:rFonts w:eastAsiaTheme="minorEastAsia"/>
          <w:color w:val="auto"/>
          <w:szCs w:val="22"/>
        </w:rPr>
        <w:t xml:space="preserve"> and the broader effect on</w:t>
      </w:r>
      <w:r w:rsidR="78A0F1F4" w:rsidRPr="0224FF98">
        <w:rPr>
          <w:rFonts w:eastAsiaTheme="minorEastAsia"/>
          <w:color w:val="auto"/>
          <w:szCs w:val="22"/>
        </w:rPr>
        <w:t xml:space="preserve"> community safety</w:t>
      </w:r>
      <w:r w:rsidR="2DFCCDC1" w:rsidRPr="0224FF98">
        <w:rPr>
          <w:rFonts w:eastAsiaTheme="minorEastAsia"/>
          <w:color w:val="auto"/>
          <w:szCs w:val="22"/>
        </w:rPr>
        <w:t xml:space="preserve">. This should also be discussed </w:t>
      </w:r>
      <w:r w:rsidR="608A4118" w:rsidRPr="0224FF98">
        <w:rPr>
          <w:rFonts w:eastAsiaTheme="minorEastAsia"/>
          <w:color w:val="auto"/>
          <w:szCs w:val="22"/>
        </w:rPr>
        <w:t xml:space="preserve">and agreed </w:t>
      </w:r>
      <w:r w:rsidR="647992DE" w:rsidRPr="0224FF98">
        <w:rPr>
          <w:rFonts w:eastAsiaTheme="minorEastAsia"/>
          <w:color w:val="auto"/>
          <w:szCs w:val="22"/>
        </w:rPr>
        <w:t xml:space="preserve">to by </w:t>
      </w:r>
      <w:r w:rsidR="2DFCCDC1" w:rsidRPr="0224FF98">
        <w:rPr>
          <w:rFonts w:eastAsiaTheme="minorEastAsia"/>
          <w:color w:val="auto"/>
          <w:szCs w:val="22"/>
        </w:rPr>
        <w:t>the Commonwealth.</w:t>
      </w:r>
    </w:p>
    <w:p w14:paraId="1E56ACD1" w14:textId="08EB2F1F" w:rsidR="00B359EF" w:rsidRDefault="1A17CD84" w:rsidP="0224FF98">
      <w:pPr>
        <w:pStyle w:val="BodyText"/>
        <w:rPr>
          <w:rFonts w:eastAsiaTheme="minorEastAsia"/>
          <w:color w:val="auto"/>
          <w:szCs w:val="22"/>
        </w:rPr>
      </w:pPr>
      <w:r w:rsidRPr="09B0D0B8">
        <w:rPr>
          <w:rFonts w:eastAsiaTheme="minorEastAsia"/>
          <w:color w:val="auto"/>
          <w:szCs w:val="22"/>
        </w:rPr>
        <w:t>3.1.2</w:t>
      </w:r>
      <w:r w:rsidR="00153C77">
        <w:tab/>
      </w:r>
      <w:r w:rsidR="447D35ED" w:rsidRPr="09B0D0B8">
        <w:rPr>
          <w:rFonts w:eastAsiaTheme="minorEastAsia"/>
          <w:color w:val="auto"/>
          <w:szCs w:val="22"/>
        </w:rPr>
        <w:t xml:space="preserve">Patrols can be flexible – </w:t>
      </w:r>
      <w:r w:rsidR="00293AE7">
        <w:rPr>
          <w:rFonts w:eastAsiaTheme="minorEastAsia"/>
          <w:color w:val="auto"/>
          <w:szCs w:val="22"/>
        </w:rPr>
        <w:t xml:space="preserve">e.g. </w:t>
      </w:r>
      <w:r w:rsidR="447D35ED" w:rsidRPr="09B0D0B8">
        <w:rPr>
          <w:rFonts w:eastAsiaTheme="minorEastAsia"/>
          <w:color w:val="auto"/>
          <w:szCs w:val="22"/>
        </w:rPr>
        <w:t xml:space="preserve">foot patrols may be more effective than </w:t>
      </w:r>
      <w:r w:rsidR="00293AE7">
        <w:rPr>
          <w:rFonts w:eastAsiaTheme="minorEastAsia"/>
          <w:color w:val="auto"/>
          <w:szCs w:val="22"/>
        </w:rPr>
        <w:t>v</w:t>
      </w:r>
      <w:r w:rsidR="447D35ED" w:rsidRPr="09B0D0B8">
        <w:rPr>
          <w:rFonts w:eastAsiaTheme="minorEastAsia"/>
          <w:color w:val="auto"/>
          <w:szCs w:val="22"/>
        </w:rPr>
        <w:t xml:space="preserve">ehicle use in some cases. </w:t>
      </w:r>
    </w:p>
    <w:p w14:paraId="25C95F70" w14:textId="70192EC3" w:rsidR="000A4052" w:rsidRDefault="447D35ED" w:rsidP="0224FF98">
      <w:pPr>
        <w:pStyle w:val="BodyText"/>
        <w:rPr>
          <w:rFonts w:eastAsiaTheme="minorEastAsia"/>
          <w:color w:val="auto"/>
          <w:szCs w:val="22"/>
        </w:rPr>
      </w:pPr>
      <w:r w:rsidRPr="0224FF98">
        <w:rPr>
          <w:rFonts w:eastAsiaTheme="minorEastAsia"/>
          <w:color w:val="auto"/>
          <w:szCs w:val="22"/>
        </w:rPr>
        <w:t>3.1.</w:t>
      </w:r>
      <w:r w:rsidR="1A17CD84" w:rsidRPr="0224FF98">
        <w:rPr>
          <w:rFonts w:eastAsiaTheme="minorEastAsia"/>
          <w:color w:val="auto"/>
          <w:szCs w:val="22"/>
        </w:rPr>
        <w:t>3</w:t>
      </w:r>
      <w:r w:rsidR="00B359EF">
        <w:tab/>
      </w:r>
      <w:r w:rsidRPr="0224FF98">
        <w:rPr>
          <w:rFonts w:eastAsiaTheme="minorEastAsia"/>
          <w:color w:val="auto"/>
          <w:szCs w:val="22"/>
        </w:rPr>
        <w:t xml:space="preserve">Patrol hours and nights must reflect each community’s safety priorities (as </w:t>
      </w:r>
      <w:r w:rsidR="3DC13240" w:rsidRPr="0224FF98">
        <w:rPr>
          <w:rFonts w:eastAsiaTheme="minorEastAsia"/>
          <w:color w:val="auto"/>
          <w:szCs w:val="22"/>
        </w:rPr>
        <w:t>referenced</w:t>
      </w:r>
      <w:r w:rsidRPr="0224FF98">
        <w:rPr>
          <w:rFonts w:eastAsiaTheme="minorEastAsia"/>
          <w:color w:val="auto"/>
          <w:szCs w:val="22"/>
        </w:rPr>
        <w:t xml:space="preserve"> in </w:t>
      </w:r>
      <w:r w:rsidR="1D8A6939" w:rsidRPr="0224FF98">
        <w:rPr>
          <w:rFonts w:eastAsiaTheme="minorEastAsia"/>
          <w:color w:val="auto"/>
          <w:szCs w:val="22"/>
        </w:rPr>
        <w:t xml:space="preserve">Clause </w:t>
      </w:r>
      <w:r w:rsidRPr="0224FF98">
        <w:rPr>
          <w:rFonts w:eastAsiaTheme="minorEastAsia"/>
          <w:color w:val="auto"/>
          <w:szCs w:val="22"/>
        </w:rPr>
        <w:t>2.4.1). These priorities should be set in consultation with the community and other services.</w:t>
      </w:r>
    </w:p>
    <w:p w14:paraId="741B2621" w14:textId="5D1A0669" w:rsidR="00B359EF" w:rsidRPr="0091471E" w:rsidRDefault="447D35ED" w:rsidP="0224FF98">
      <w:pPr>
        <w:pStyle w:val="BodyText"/>
        <w:rPr>
          <w:rFonts w:eastAsiaTheme="minorEastAsia"/>
          <w:color w:val="auto"/>
          <w:szCs w:val="22"/>
        </w:rPr>
      </w:pPr>
      <w:r w:rsidRPr="0224FF98">
        <w:rPr>
          <w:rFonts w:eastAsiaTheme="minorEastAsia"/>
          <w:color w:val="auto"/>
          <w:szCs w:val="22"/>
        </w:rPr>
        <w:t>3.1.</w:t>
      </w:r>
      <w:r w:rsidR="1F87DA94" w:rsidRPr="0224FF98">
        <w:rPr>
          <w:rFonts w:eastAsiaTheme="minorEastAsia"/>
          <w:color w:val="auto"/>
          <w:szCs w:val="22"/>
        </w:rPr>
        <w:t>4</w:t>
      </w:r>
      <w:r w:rsidRPr="0224FF98">
        <w:rPr>
          <w:rFonts w:eastAsiaTheme="minorEastAsia"/>
          <w:color w:val="auto"/>
          <w:szCs w:val="22"/>
        </w:rPr>
        <w:t xml:space="preserve"> </w:t>
      </w:r>
      <w:r w:rsidR="00B359EF">
        <w:tab/>
      </w:r>
      <w:r w:rsidRPr="0224FF98">
        <w:rPr>
          <w:rFonts w:eastAsiaTheme="minorEastAsia"/>
          <w:color w:val="auto"/>
          <w:szCs w:val="22"/>
        </w:rPr>
        <w:t xml:space="preserve">The numbers of </w:t>
      </w:r>
      <w:r w:rsidR="3DC13240" w:rsidRPr="0224FF98">
        <w:rPr>
          <w:rFonts w:eastAsiaTheme="minorEastAsia"/>
          <w:color w:val="auto"/>
          <w:szCs w:val="22"/>
        </w:rPr>
        <w:t>P</w:t>
      </w:r>
      <w:r w:rsidRPr="0224FF98">
        <w:rPr>
          <w:rFonts w:eastAsiaTheme="minorEastAsia"/>
          <w:color w:val="auto"/>
          <w:szCs w:val="22"/>
        </w:rPr>
        <w:t xml:space="preserve">atrol staff required for the Project must be based on community needs and agreed to by the Commonwealth. </w:t>
      </w:r>
      <w:r w:rsidR="00E80B8D" w:rsidRPr="0091471E">
        <w:rPr>
          <w:rFonts w:eastAsiaTheme="minorEastAsia"/>
          <w:color w:val="auto"/>
          <w:szCs w:val="22"/>
        </w:rPr>
        <w:t xml:space="preserve">A minimum of two Patrol staff are required </w:t>
      </w:r>
      <w:r w:rsidR="00E64D43" w:rsidRPr="0091471E">
        <w:rPr>
          <w:rFonts w:eastAsiaTheme="minorEastAsia"/>
          <w:color w:val="auto"/>
          <w:szCs w:val="22"/>
        </w:rPr>
        <w:t>per shift.</w:t>
      </w:r>
    </w:p>
    <w:p w14:paraId="065EF949" w14:textId="1E29A40A" w:rsidR="00B359EF" w:rsidRDefault="447D35ED" w:rsidP="0224FF98">
      <w:pPr>
        <w:pStyle w:val="BodyText"/>
        <w:rPr>
          <w:color w:val="auto"/>
          <w:szCs w:val="22"/>
        </w:rPr>
      </w:pPr>
      <w:r w:rsidRPr="0224FF98">
        <w:rPr>
          <w:rFonts w:eastAsiaTheme="minorEastAsia"/>
          <w:color w:val="auto"/>
          <w:szCs w:val="22"/>
        </w:rPr>
        <w:t>3.1.</w:t>
      </w:r>
      <w:r w:rsidR="0E3D46BF" w:rsidRPr="0224FF98">
        <w:rPr>
          <w:rFonts w:eastAsiaTheme="minorEastAsia"/>
          <w:color w:val="auto"/>
          <w:szCs w:val="22"/>
        </w:rPr>
        <w:t>5</w:t>
      </w:r>
      <w:r w:rsidR="00B359EF">
        <w:tab/>
      </w:r>
      <w:r w:rsidRPr="0224FF98">
        <w:rPr>
          <w:rFonts w:eastAsiaTheme="minorEastAsia"/>
          <w:color w:val="auto"/>
          <w:szCs w:val="22"/>
        </w:rPr>
        <w:t xml:space="preserve">Providers must regularly review the Patrol’s effectiveness in </w:t>
      </w:r>
      <w:r w:rsidR="2215A2C8" w:rsidRPr="0224FF98">
        <w:rPr>
          <w:rFonts w:eastAsiaTheme="minorEastAsia"/>
          <w:color w:val="auto"/>
          <w:szCs w:val="22"/>
        </w:rPr>
        <w:t xml:space="preserve">supporting </w:t>
      </w:r>
      <w:r w:rsidRPr="0224FF98">
        <w:rPr>
          <w:rFonts w:eastAsiaTheme="minorEastAsia"/>
          <w:color w:val="auto"/>
          <w:szCs w:val="22"/>
        </w:rPr>
        <w:t xml:space="preserve">community safety priorities. </w:t>
      </w:r>
      <w:r w:rsidR="3FE6EC2C" w:rsidRPr="0224FF98">
        <w:rPr>
          <w:color w:val="auto"/>
          <w:szCs w:val="22"/>
        </w:rPr>
        <w:t>Activities must be safe, lawful and not compromise the Patrols Core Service.</w:t>
      </w:r>
    </w:p>
    <w:p w14:paraId="49817476" w14:textId="643CEF7B" w:rsidR="00B359EF" w:rsidRDefault="447D35ED" w:rsidP="00B359EF">
      <w:pPr>
        <w:pStyle w:val="Heading2"/>
        <w:rPr>
          <w:sz w:val="32"/>
          <w:szCs w:val="32"/>
        </w:rPr>
      </w:pPr>
      <w:bookmarkStart w:id="13" w:name="_Toc232670393"/>
      <w:r w:rsidRPr="0224FF98">
        <w:rPr>
          <w:sz w:val="32"/>
          <w:szCs w:val="32"/>
        </w:rPr>
        <w:t xml:space="preserve">3.2 A </w:t>
      </w:r>
      <w:r w:rsidR="2B59A391" w:rsidRPr="0224FF98">
        <w:rPr>
          <w:sz w:val="32"/>
          <w:szCs w:val="32"/>
        </w:rPr>
        <w:t>S</w:t>
      </w:r>
      <w:r w:rsidRPr="0224FF98">
        <w:rPr>
          <w:sz w:val="32"/>
          <w:szCs w:val="32"/>
        </w:rPr>
        <w:t xml:space="preserve">afe and </w:t>
      </w:r>
      <w:r w:rsidR="65E6FE4B" w:rsidRPr="0224FF98">
        <w:rPr>
          <w:sz w:val="32"/>
          <w:szCs w:val="32"/>
        </w:rPr>
        <w:t>C</w:t>
      </w:r>
      <w:r w:rsidRPr="0224FF98">
        <w:rPr>
          <w:sz w:val="32"/>
          <w:szCs w:val="32"/>
        </w:rPr>
        <w:t xml:space="preserve">ulturally </w:t>
      </w:r>
      <w:r w:rsidR="3366A93E" w:rsidRPr="0224FF98">
        <w:rPr>
          <w:sz w:val="32"/>
          <w:szCs w:val="32"/>
        </w:rPr>
        <w:t>S</w:t>
      </w:r>
      <w:r w:rsidRPr="0224FF98">
        <w:rPr>
          <w:sz w:val="32"/>
          <w:szCs w:val="32"/>
        </w:rPr>
        <w:t xml:space="preserve">ensitive </w:t>
      </w:r>
      <w:r w:rsidR="5D7F14D0" w:rsidRPr="0224FF98">
        <w:rPr>
          <w:sz w:val="32"/>
          <w:szCs w:val="32"/>
        </w:rPr>
        <w:t>S</w:t>
      </w:r>
      <w:r w:rsidRPr="0224FF98">
        <w:rPr>
          <w:sz w:val="32"/>
          <w:szCs w:val="32"/>
        </w:rPr>
        <w:t>ervice</w:t>
      </w:r>
      <w:bookmarkEnd w:id="13"/>
    </w:p>
    <w:p w14:paraId="41C5D738" w14:textId="3B95302E" w:rsidR="00B359EF" w:rsidRDefault="447D35ED" w:rsidP="0224FF98">
      <w:pPr>
        <w:pStyle w:val="BodyText"/>
        <w:rPr>
          <w:rFonts w:eastAsiaTheme="minorEastAsia"/>
          <w:color w:val="auto"/>
          <w:szCs w:val="22"/>
        </w:rPr>
      </w:pPr>
      <w:r w:rsidRPr="0224FF98">
        <w:rPr>
          <w:rFonts w:eastAsiaTheme="minorEastAsia"/>
          <w:color w:val="auto"/>
          <w:szCs w:val="22"/>
        </w:rPr>
        <w:t xml:space="preserve">3.2.1 </w:t>
      </w:r>
      <w:r w:rsidR="00B359EF">
        <w:tab/>
      </w:r>
      <w:r w:rsidRPr="0224FF98">
        <w:rPr>
          <w:rFonts w:eastAsiaTheme="minorEastAsia"/>
          <w:color w:val="auto"/>
          <w:szCs w:val="22"/>
        </w:rPr>
        <w:t xml:space="preserve">Providers must ensure the Project is delivered in a way that respects cultural values in each community. This includes employing local First Nations people who understand and respond to community needs. </w:t>
      </w:r>
    </w:p>
    <w:p w14:paraId="4355B8C4" w14:textId="033B24C2" w:rsidR="00B359EF" w:rsidRDefault="447D35ED" w:rsidP="0224FF98">
      <w:pPr>
        <w:pStyle w:val="BodyText"/>
        <w:rPr>
          <w:rFonts w:eastAsiaTheme="minorEastAsia"/>
          <w:color w:val="auto"/>
          <w:szCs w:val="22"/>
        </w:rPr>
      </w:pPr>
      <w:r w:rsidRPr="0224FF98">
        <w:rPr>
          <w:rFonts w:eastAsiaTheme="minorEastAsia"/>
          <w:color w:val="auto"/>
          <w:szCs w:val="22"/>
        </w:rPr>
        <w:t xml:space="preserve">3.2.2 </w:t>
      </w:r>
      <w:r w:rsidR="00B359EF">
        <w:tab/>
      </w:r>
      <w:r w:rsidRPr="0224FF98">
        <w:rPr>
          <w:rFonts w:eastAsiaTheme="minorEastAsia"/>
          <w:color w:val="auto"/>
          <w:szCs w:val="22"/>
        </w:rPr>
        <w:t>A culturally appropriate approach includes:</w:t>
      </w:r>
    </w:p>
    <w:p w14:paraId="12734976" w14:textId="56F653F2" w:rsidR="00DD6B54" w:rsidRDefault="00DD6B54" w:rsidP="0224FF98">
      <w:pPr>
        <w:pStyle w:val="BodyText"/>
        <w:numPr>
          <w:ilvl w:val="0"/>
          <w:numId w:val="33"/>
        </w:numPr>
        <w:rPr>
          <w:rFonts w:eastAsiaTheme="minorEastAsia"/>
          <w:color w:val="auto"/>
          <w:szCs w:val="22"/>
        </w:rPr>
      </w:pPr>
      <w:r>
        <w:rPr>
          <w:rFonts w:eastAsiaTheme="minorEastAsia"/>
          <w:color w:val="auto"/>
          <w:szCs w:val="22"/>
        </w:rPr>
        <w:t>respects cultural authority</w:t>
      </w:r>
    </w:p>
    <w:p w14:paraId="7FC47A75" w14:textId="55CF72C8" w:rsidR="00B359EF" w:rsidRDefault="447D35ED" w:rsidP="0224FF98">
      <w:pPr>
        <w:pStyle w:val="BodyText"/>
        <w:numPr>
          <w:ilvl w:val="0"/>
          <w:numId w:val="33"/>
        </w:numPr>
        <w:rPr>
          <w:rFonts w:eastAsiaTheme="minorEastAsia"/>
          <w:color w:val="auto"/>
          <w:szCs w:val="22"/>
        </w:rPr>
      </w:pPr>
      <w:r w:rsidRPr="0224FF98">
        <w:rPr>
          <w:rFonts w:eastAsiaTheme="minorEastAsia"/>
          <w:color w:val="auto"/>
          <w:szCs w:val="22"/>
        </w:rPr>
        <w:t>empowering First Nations communities as a right and best practice</w:t>
      </w:r>
      <w:r w:rsidR="76E401DF" w:rsidRPr="0224FF98">
        <w:rPr>
          <w:rFonts w:eastAsiaTheme="minorEastAsia"/>
          <w:color w:val="auto"/>
          <w:szCs w:val="22"/>
        </w:rPr>
        <w:t>,</w:t>
      </w:r>
    </w:p>
    <w:p w14:paraId="14655672" w14:textId="4FD32F99" w:rsidR="00B359EF" w:rsidRDefault="447D35ED" w:rsidP="0224FF98">
      <w:pPr>
        <w:pStyle w:val="BodyText"/>
        <w:numPr>
          <w:ilvl w:val="0"/>
          <w:numId w:val="33"/>
        </w:numPr>
        <w:rPr>
          <w:rFonts w:eastAsiaTheme="minorEastAsia"/>
          <w:color w:val="auto"/>
          <w:szCs w:val="22"/>
        </w:rPr>
      </w:pPr>
      <w:r w:rsidRPr="0224FF98">
        <w:rPr>
          <w:rFonts w:eastAsiaTheme="minorEastAsia"/>
          <w:color w:val="auto"/>
          <w:szCs w:val="22"/>
        </w:rPr>
        <w:t>recognising the importance of culture and connection to the community</w:t>
      </w:r>
      <w:r w:rsidR="76E401DF" w:rsidRPr="0224FF98">
        <w:rPr>
          <w:rFonts w:eastAsiaTheme="minorEastAsia"/>
          <w:color w:val="auto"/>
          <w:szCs w:val="22"/>
        </w:rPr>
        <w:t>,</w:t>
      </w:r>
    </w:p>
    <w:p w14:paraId="4AAA1EC8" w14:textId="5282761A" w:rsidR="00B359EF" w:rsidRDefault="447D35ED" w:rsidP="0224FF98">
      <w:pPr>
        <w:pStyle w:val="BodyText"/>
        <w:numPr>
          <w:ilvl w:val="0"/>
          <w:numId w:val="33"/>
        </w:numPr>
        <w:rPr>
          <w:rFonts w:eastAsiaTheme="minorEastAsia"/>
          <w:color w:val="auto"/>
          <w:szCs w:val="22"/>
        </w:rPr>
      </w:pPr>
      <w:r w:rsidRPr="0224FF98">
        <w:rPr>
          <w:rFonts w:eastAsiaTheme="minorEastAsia"/>
          <w:color w:val="auto"/>
          <w:szCs w:val="22"/>
        </w:rPr>
        <w:t xml:space="preserve">using a strengths-based </w:t>
      </w:r>
      <w:r w:rsidR="25790770" w:rsidRPr="0224FF98">
        <w:rPr>
          <w:rFonts w:eastAsiaTheme="minorEastAsia"/>
          <w:color w:val="auto"/>
          <w:szCs w:val="22"/>
        </w:rPr>
        <w:t xml:space="preserve">and </w:t>
      </w:r>
      <w:r w:rsidRPr="0224FF98">
        <w:rPr>
          <w:rFonts w:eastAsiaTheme="minorEastAsia"/>
          <w:color w:val="auto"/>
          <w:szCs w:val="22"/>
        </w:rPr>
        <w:t>culturally safe approach</w:t>
      </w:r>
      <w:r w:rsidR="76E401DF" w:rsidRPr="0224FF98">
        <w:rPr>
          <w:rFonts w:eastAsiaTheme="minorEastAsia"/>
          <w:color w:val="auto"/>
          <w:szCs w:val="22"/>
        </w:rPr>
        <w:t>,</w:t>
      </w:r>
    </w:p>
    <w:p w14:paraId="5835FA15" w14:textId="768BA44C" w:rsidR="00B359EF" w:rsidRDefault="447D35ED" w:rsidP="0224FF98">
      <w:pPr>
        <w:pStyle w:val="BodyText"/>
        <w:numPr>
          <w:ilvl w:val="0"/>
          <w:numId w:val="33"/>
        </w:numPr>
        <w:rPr>
          <w:rFonts w:eastAsiaTheme="minorEastAsia"/>
          <w:color w:val="auto"/>
          <w:szCs w:val="22"/>
        </w:rPr>
      </w:pPr>
      <w:r w:rsidRPr="0224FF98">
        <w:rPr>
          <w:rFonts w:eastAsiaTheme="minorEastAsia"/>
          <w:color w:val="auto"/>
          <w:szCs w:val="22"/>
        </w:rPr>
        <w:t>valuing First Nations knowledge and lived experience</w:t>
      </w:r>
      <w:r w:rsidR="76E401DF" w:rsidRPr="0224FF98">
        <w:rPr>
          <w:rFonts w:eastAsiaTheme="minorEastAsia"/>
          <w:color w:val="auto"/>
          <w:szCs w:val="22"/>
        </w:rPr>
        <w:t>,</w:t>
      </w:r>
    </w:p>
    <w:p w14:paraId="68B8E253" w14:textId="3CE956FF" w:rsidR="00B359EF" w:rsidRDefault="447D35ED" w:rsidP="0224FF98">
      <w:pPr>
        <w:pStyle w:val="BodyText"/>
        <w:numPr>
          <w:ilvl w:val="0"/>
          <w:numId w:val="33"/>
        </w:numPr>
        <w:rPr>
          <w:rFonts w:eastAsiaTheme="minorEastAsia"/>
          <w:color w:val="auto"/>
          <w:szCs w:val="22"/>
        </w:rPr>
      </w:pPr>
      <w:r w:rsidRPr="0224FF98">
        <w:rPr>
          <w:rFonts w:eastAsiaTheme="minorEastAsia"/>
          <w:color w:val="auto"/>
          <w:szCs w:val="22"/>
        </w:rPr>
        <w:lastRenderedPageBreak/>
        <w:t>supporting staff who may face additional pressures due to close community ties</w:t>
      </w:r>
      <w:r w:rsidR="76E401DF" w:rsidRPr="0224FF98">
        <w:rPr>
          <w:rFonts w:eastAsiaTheme="minorEastAsia"/>
          <w:color w:val="auto"/>
          <w:szCs w:val="22"/>
        </w:rPr>
        <w:t>.</w:t>
      </w:r>
    </w:p>
    <w:p w14:paraId="5F3EE31E" w14:textId="2F4058D6" w:rsidR="00B359EF" w:rsidRDefault="447D35ED" w:rsidP="00B359EF">
      <w:pPr>
        <w:pStyle w:val="Heading2"/>
        <w:rPr>
          <w:sz w:val="32"/>
          <w:szCs w:val="32"/>
        </w:rPr>
      </w:pPr>
      <w:bookmarkStart w:id="14" w:name="_Toc232670394"/>
      <w:r w:rsidRPr="0224FF98">
        <w:rPr>
          <w:sz w:val="32"/>
          <w:szCs w:val="32"/>
        </w:rPr>
        <w:t xml:space="preserve">3.3 Promoting the </w:t>
      </w:r>
      <w:r w:rsidR="32F2C476" w:rsidRPr="0224FF98">
        <w:rPr>
          <w:sz w:val="32"/>
          <w:szCs w:val="32"/>
        </w:rPr>
        <w:t>C</w:t>
      </w:r>
      <w:r w:rsidRPr="0224FF98">
        <w:rPr>
          <w:sz w:val="32"/>
          <w:szCs w:val="32"/>
        </w:rPr>
        <w:t xml:space="preserve">ommunity </w:t>
      </w:r>
      <w:r w:rsidR="32F2C476" w:rsidRPr="0224FF98">
        <w:rPr>
          <w:sz w:val="32"/>
          <w:szCs w:val="32"/>
        </w:rPr>
        <w:t>S</w:t>
      </w:r>
      <w:r w:rsidRPr="0224FF98">
        <w:rPr>
          <w:sz w:val="32"/>
          <w:szCs w:val="32"/>
        </w:rPr>
        <w:t xml:space="preserve">afety </w:t>
      </w:r>
      <w:r w:rsidR="32F2C476" w:rsidRPr="0224FF98">
        <w:rPr>
          <w:sz w:val="32"/>
          <w:szCs w:val="32"/>
        </w:rPr>
        <w:t>P</w:t>
      </w:r>
      <w:r w:rsidRPr="0224FF98">
        <w:rPr>
          <w:sz w:val="32"/>
          <w:szCs w:val="32"/>
        </w:rPr>
        <w:t xml:space="preserve">atrol </w:t>
      </w:r>
      <w:r w:rsidR="32F2C476" w:rsidRPr="0224FF98">
        <w:rPr>
          <w:sz w:val="32"/>
          <w:szCs w:val="32"/>
        </w:rPr>
        <w:t>P</w:t>
      </w:r>
      <w:r w:rsidRPr="0224FF98">
        <w:rPr>
          <w:sz w:val="32"/>
          <w:szCs w:val="32"/>
        </w:rPr>
        <w:t>roject</w:t>
      </w:r>
      <w:bookmarkEnd w:id="14"/>
    </w:p>
    <w:p w14:paraId="668D0E03" w14:textId="7BF8F0F2" w:rsidR="00B359EF" w:rsidRDefault="447D35ED" w:rsidP="0224FF98">
      <w:pPr>
        <w:pStyle w:val="BodyText"/>
        <w:rPr>
          <w:color w:val="auto"/>
          <w:szCs w:val="22"/>
        </w:rPr>
      </w:pPr>
      <w:r w:rsidRPr="0224FF98">
        <w:rPr>
          <w:color w:val="auto"/>
          <w:szCs w:val="22"/>
        </w:rPr>
        <w:t xml:space="preserve">3.3.1 </w:t>
      </w:r>
      <w:r w:rsidR="00B359EF">
        <w:tab/>
      </w:r>
      <w:r w:rsidRPr="0224FF98">
        <w:rPr>
          <w:color w:val="auto"/>
          <w:szCs w:val="22"/>
        </w:rPr>
        <w:t xml:space="preserve">Providers should regularly engage with the community and the </w:t>
      </w:r>
      <w:r w:rsidR="3D30F401" w:rsidRPr="0224FF98">
        <w:rPr>
          <w:color w:val="auto"/>
          <w:szCs w:val="22"/>
        </w:rPr>
        <w:t>Commonwealth</w:t>
      </w:r>
      <w:r w:rsidRPr="0224FF98">
        <w:rPr>
          <w:color w:val="auto"/>
          <w:szCs w:val="22"/>
        </w:rPr>
        <w:t xml:space="preserve">. </w:t>
      </w:r>
    </w:p>
    <w:p w14:paraId="35D5E4D4" w14:textId="497A99A6" w:rsidR="00694C6B" w:rsidRDefault="3D30F401" w:rsidP="0224FF98">
      <w:pPr>
        <w:pStyle w:val="BodyText"/>
        <w:rPr>
          <w:color w:val="auto"/>
          <w:szCs w:val="22"/>
        </w:rPr>
      </w:pPr>
      <w:r w:rsidRPr="0224FF98">
        <w:rPr>
          <w:color w:val="auto"/>
          <w:szCs w:val="22"/>
        </w:rPr>
        <w:t xml:space="preserve">3.3.2 </w:t>
      </w:r>
      <w:r w:rsidR="00694C6B">
        <w:tab/>
      </w:r>
      <w:r w:rsidRPr="0224FF98">
        <w:rPr>
          <w:color w:val="auto"/>
          <w:szCs w:val="22"/>
        </w:rPr>
        <w:t xml:space="preserve">Additionally, to build awareness and promote coordinated safety efforts, Providers </w:t>
      </w:r>
      <w:r w:rsidR="38CD5C1E" w:rsidRPr="0224FF98">
        <w:rPr>
          <w:color w:val="auto"/>
          <w:szCs w:val="22"/>
        </w:rPr>
        <w:t>may</w:t>
      </w:r>
      <w:r w:rsidRPr="0224FF98">
        <w:rPr>
          <w:color w:val="auto"/>
          <w:szCs w:val="22"/>
        </w:rPr>
        <w:t xml:space="preserve"> promote the Patrol Project through local radio, pamphlets, community events, school visits and presentations at schools, community meetings or meetings of local organisations; encourage collaboration between patrol staff and other services and involve Elders, respected persons and Traditional Owners and respected community members to strengthen trust and visibility. </w:t>
      </w:r>
    </w:p>
    <w:p w14:paraId="2349F00A" w14:textId="616BA77F" w:rsidR="00694C6B" w:rsidRPr="00377A49" w:rsidRDefault="3D30F401" w:rsidP="006B0F93">
      <w:pPr>
        <w:pStyle w:val="Heading1"/>
        <w:numPr>
          <w:ilvl w:val="0"/>
          <w:numId w:val="24"/>
        </w:numPr>
      </w:pPr>
      <w:bookmarkStart w:id="15" w:name="_Toc232670395"/>
      <w:r>
        <w:t xml:space="preserve">Roles within the </w:t>
      </w:r>
      <w:r w:rsidR="32F2C476">
        <w:t>P</w:t>
      </w:r>
      <w:r>
        <w:t>roject</w:t>
      </w:r>
      <w:bookmarkEnd w:id="15"/>
      <w:r>
        <w:t xml:space="preserve"> </w:t>
      </w:r>
    </w:p>
    <w:p w14:paraId="429B8459" w14:textId="598391E3" w:rsidR="00694C6B" w:rsidRDefault="3D30F401" w:rsidP="00694C6B">
      <w:pPr>
        <w:pStyle w:val="Heading2"/>
        <w:rPr>
          <w:sz w:val="32"/>
          <w:szCs w:val="32"/>
        </w:rPr>
      </w:pPr>
      <w:bookmarkStart w:id="16" w:name="_Toc232670396"/>
      <w:r w:rsidRPr="0224FF98">
        <w:rPr>
          <w:sz w:val="32"/>
          <w:szCs w:val="32"/>
        </w:rPr>
        <w:t>4.</w:t>
      </w:r>
      <w:r w:rsidR="002B3934" w:rsidRPr="0224FF98">
        <w:rPr>
          <w:sz w:val="32"/>
          <w:szCs w:val="32"/>
        </w:rPr>
        <w:t>1</w:t>
      </w:r>
      <w:r w:rsidRPr="0224FF98">
        <w:rPr>
          <w:sz w:val="32"/>
          <w:szCs w:val="32"/>
        </w:rPr>
        <w:t xml:space="preserve"> Commonwealth </w:t>
      </w:r>
      <w:r w:rsidR="3A6C4CCA" w:rsidRPr="0224FF98">
        <w:rPr>
          <w:sz w:val="32"/>
          <w:szCs w:val="32"/>
        </w:rPr>
        <w:t>R</w:t>
      </w:r>
      <w:r w:rsidRPr="0224FF98">
        <w:rPr>
          <w:sz w:val="32"/>
          <w:szCs w:val="32"/>
        </w:rPr>
        <w:t xml:space="preserve">egional </w:t>
      </w:r>
      <w:r w:rsidR="6B9C7A86" w:rsidRPr="0224FF98">
        <w:rPr>
          <w:sz w:val="32"/>
          <w:szCs w:val="32"/>
        </w:rPr>
        <w:t>S</w:t>
      </w:r>
      <w:r w:rsidRPr="0224FF98">
        <w:rPr>
          <w:sz w:val="32"/>
          <w:szCs w:val="32"/>
        </w:rPr>
        <w:t>taff</w:t>
      </w:r>
      <w:bookmarkEnd w:id="16"/>
    </w:p>
    <w:p w14:paraId="36A97D34" w14:textId="47CA9991" w:rsidR="3D30F401" w:rsidRDefault="3D30F401" w:rsidP="09B0D0B8">
      <w:pPr>
        <w:pStyle w:val="BodyText"/>
        <w:rPr>
          <w:color w:val="auto"/>
          <w:lang w:val="en-US"/>
        </w:rPr>
      </w:pPr>
      <w:r w:rsidRPr="09B0D0B8">
        <w:rPr>
          <w:color w:val="auto"/>
        </w:rPr>
        <w:t>4.</w:t>
      </w:r>
      <w:r w:rsidR="002B3934" w:rsidRPr="09B0D0B8">
        <w:rPr>
          <w:color w:val="auto"/>
        </w:rPr>
        <w:t>1</w:t>
      </w:r>
      <w:r w:rsidRPr="09B0D0B8">
        <w:rPr>
          <w:color w:val="auto"/>
        </w:rPr>
        <w:t xml:space="preserve"> </w:t>
      </w:r>
      <w:r>
        <w:tab/>
      </w:r>
      <w:r w:rsidRPr="00C444DD">
        <w:rPr>
          <w:color w:val="000000" w:themeColor="text1"/>
          <w:lang w:val="en-US"/>
        </w:rPr>
        <w:t xml:space="preserve">While Providers are responsible for delivering the Project, they </w:t>
      </w:r>
      <w:r w:rsidR="173DF843" w:rsidRPr="00C444DD">
        <w:rPr>
          <w:color w:val="000000" w:themeColor="text1"/>
          <w:lang w:val="en-US"/>
        </w:rPr>
        <w:t>must maintain</w:t>
      </w:r>
      <w:r w:rsidRPr="00C444DD">
        <w:rPr>
          <w:color w:val="000000" w:themeColor="text1"/>
          <w:lang w:val="en-US"/>
        </w:rPr>
        <w:t xml:space="preserve"> regular communication </w:t>
      </w:r>
      <w:r w:rsidR="19885652" w:rsidRPr="00C444DD">
        <w:rPr>
          <w:color w:val="000000" w:themeColor="text1"/>
          <w:lang w:val="en-US"/>
        </w:rPr>
        <w:t>with</w:t>
      </w:r>
      <w:r w:rsidRPr="00C444DD">
        <w:rPr>
          <w:color w:val="000000" w:themeColor="text1"/>
          <w:lang w:val="en-US"/>
        </w:rPr>
        <w:t xml:space="preserve"> </w:t>
      </w:r>
      <w:r w:rsidR="004C70FE">
        <w:rPr>
          <w:color w:val="000000" w:themeColor="text1"/>
          <w:lang w:val="en-US"/>
        </w:rPr>
        <w:t>National Indigenous Australians Agency</w:t>
      </w:r>
      <w:r w:rsidRPr="00C444DD">
        <w:rPr>
          <w:color w:val="000000" w:themeColor="text1"/>
          <w:lang w:val="en-US"/>
        </w:rPr>
        <w:t xml:space="preserve"> </w:t>
      </w:r>
      <w:r w:rsidR="11E44DAC" w:rsidRPr="00C444DD">
        <w:rPr>
          <w:color w:val="000000" w:themeColor="text1"/>
          <w:lang w:val="en-US"/>
        </w:rPr>
        <w:t>R</w:t>
      </w:r>
      <w:r w:rsidRPr="00C444DD">
        <w:rPr>
          <w:color w:val="000000" w:themeColor="text1"/>
          <w:lang w:val="en-US"/>
        </w:rPr>
        <w:t xml:space="preserve">egional </w:t>
      </w:r>
      <w:r w:rsidR="431E4DBB" w:rsidRPr="00C444DD">
        <w:rPr>
          <w:color w:val="000000" w:themeColor="text1"/>
          <w:lang w:val="en-US"/>
        </w:rPr>
        <w:t>S</w:t>
      </w:r>
      <w:r w:rsidRPr="00C444DD">
        <w:rPr>
          <w:color w:val="000000" w:themeColor="text1"/>
          <w:lang w:val="en-US"/>
        </w:rPr>
        <w:t>taff</w:t>
      </w:r>
      <w:r w:rsidR="72540683" w:rsidRPr="00C444DD">
        <w:rPr>
          <w:color w:val="000000" w:themeColor="text1"/>
          <w:lang w:val="en-US"/>
        </w:rPr>
        <w:t xml:space="preserve"> to ensure</w:t>
      </w:r>
      <w:r w:rsidRPr="00C444DD">
        <w:rPr>
          <w:color w:val="000000" w:themeColor="text1"/>
          <w:lang w:val="en-US"/>
        </w:rPr>
        <w:t xml:space="preserve"> alignment on local safety priorities and </w:t>
      </w:r>
      <w:r w:rsidR="730A3D05" w:rsidRPr="00C444DD">
        <w:rPr>
          <w:color w:val="000000" w:themeColor="text1"/>
          <w:lang w:val="en-US"/>
        </w:rPr>
        <w:t xml:space="preserve">ensure Community Safety Patrols are meeting their objectives and milestones on time and within budget. </w:t>
      </w:r>
    </w:p>
    <w:p w14:paraId="6441E2D0" w14:textId="30278651" w:rsidR="00012199" w:rsidRDefault="6F1DBFAF" w:rsidP="00012199">
      <w:pPr>
        <w:pStyle w:val="Heading2"/>
        <w:rPr>
          <w:sz w:val="32"/>
          <w:szCs w:val="32"/>
        </w:rPr>
      </w:pPr>
      <w:bookmarkStart w:id="17" w:name="_Toc232670397"/>
      <w:r w:rsidRPr="09B0D0B8">
        <w:rPr>
          <w:sz w:val="32"/>
          <w:szCs w:val="32"/>
        </w:rPr>
        <w:t>4.</w:t>
      </w:r>
      <w:r w:rsidR="002B3934" w:rsidRPr="09B0D0B8">
        <w:rPr>
          <w:sz w:val="32"/>
          <w:szCs w:val="32"/>
        </w:rPr>
        <w:t>2</w:t>
      </w:r>
      <w:r w:rsidRPr="09B0D0B8">
        <w:rPr>
          <w:sz w:val="32"/>
          <w:szCs w:val="32"/>
        </w:rPr>
        <w:t xml:space="preserve"> Council </w:t>
      </w:r>
      <w:r w:rsidR="7475C832" w:rsidRPr="09B0D0B8">
        <w:rPr>
          <w:sz w:val="32"/>
          <w:szCs w:val="32"/>
        </w:rPr>
        <w:t>S</w:t>
      </w:r>
      <w:r w:rsidRPr="09B0D0B8">
        <w:rPr>
          <w:sz w:val="32"/>
          <w:szCs w:val="32"/>
        </w:rPr>
        <w:t xml:space="preserve">ervice </w:t>
      </w:r>
      <w:r w:rsidR="609456AB" w:rsidRPr="09B0D0B8">
        <w:rPr>
          <w:sz w:val="32"/>
          <w:szCs w:val="32"/>
        </w:rPr>
        <w:t>M</w:t>
      </w:r>
      <w:r w:rsidRPr="09B0D0B8">
        <w:rPr>
          <w:sz w:val="32"/>
          <w:szCs w:val="32"/>
        </w:rPr>
        <w:t>anagers</w:t>
      </w:r>
      <w:bookmarkEnd w:id="17"/>
    </w:p>
    <w:p w14:paraId="7A5DE5C3" w14:textId="5165728A" w:rsidR="00012199" w:rsidRPr="0091471E" w:rsidRDefault="6F1DBFAF" w:rsidP="0224FF98">
      <w:pPr>
        <w:pStyle w:val="BodyText"/>
        <w:rPr>
          <w:color w:val="auto"/>
        </w:rPr>
      </w:pPr>
      <w:r w:rsidRPr="0224FF98">
        <w:rPr>
          <w:color w:val="auto"/>
        </w:rPr>
        <w:t>4.</w:t>
      </w:r>
      <w:r w:rsidR="002B3934" w:rsidRPr="0224FF98">
        <w:rPr>
          <w:color w:val="auto"/>
        </w:rPr>
        <w:t>2</w:t>
      </w:r>
      <w:r w:rsidRPr="0224FF98">
        <w:rPr>
          <w:color w:val="auto"/>
        </w:rPr>
        <w:t xml:space="preserve"> </w:t>
      </w:r>
      <w:r w:rsidR="00012199">
        <w:tab/>
      </w:r>
      <w:r w:rsidRPr="0224FF98">
        <w:rPr>
          <w:color w:val="auto"/>
        </w:rPr>
        <w:t xml:space="preserve">Council Service Managers (CSMs) employed by the relevant Northern Territory Regional Councils are not </w:t>
      </w:r>
      <w:r w:rsidR="00132A06" w:rsidRPr="0091471E">
        <w:rPr>
          <w:color w:val="auto"/>
        </w:rPr>
        <w:t>funded by the Project. However, CSM</w:t>
      </w:r>
      <w:r w:rsidR="00F76DE6" w:rsidRPr="0091471E">
        <w:rPr>
          <w:color w:val="auto"/>
        </w:rPr>
        <w:t>’</w:t>
      </w:r>
      <w:r w:rsidR="00132A06" w:rsidRPr="0091471E">
        <w:rPr>
          <w:color w:val="auto"/>
        </w:rPr>
        <w:t xml:space="preserve">s may contribute in an operational capacity under the direction or in lieu of the Community Safety Patrol Manager. </w:t>
      </w:r>
    </w:p>
    <w:p w14:paraId="6F87396F" w14:textId="344E9354" w:rsidR="00140BF6" w:rsidRDefault="484E198A" w:rsidP="00140BF6">
      <w:pPr>
        <w:pStyle w:val="Heading2"/>
        <w:rPr>
          <w:sz w:val="32"/>
          <w:szCs w:val="32"/>
        </w:rPr>
      </w:pPr>
      <w:bookmarkStart w:id="18" w:name="_Toc232670398"/>
      <w:r w:rsidRPr="0224FF98">
        <w:rPr>
          <w:sz w:val="32"/>
          <w:szCs w:val="32"/>
        </w:rPr>
        <w:t>4.</w:t>
      </w:r>
      <w:r w:rsidR="002B3934" w:rsidRPr="0224FF98">
        <w:rPr>
          <w:sz w:val="32"/>
          <w:szCs w:val="32"/>
        </w:rPr>
        <w:t>3</w:t>
      </w:r>
      <w:r w:rsidRPr="0224FF98">
        <w:rPr>
          <w:sz w:val="32"/>
          <w:szCs w:val="32"/>
        </w:rPr>
        <w:t xml:space="preserve"> </w:t>
      </w:r>
      <w:r w:rsidR="4E67AFED" w:rsidRPr="0224FF98">
        <w:rPr>
          <w:sz w:val="32"/>
          <w:szCs w:val="32"/>
        </w:rPr>
        <w:t xml:space="preserve">Community Safety Patrol </w:t>
      </w:r>
      <w:r w:rsidR="7D3A58D7" w:rsidRPr="0224FF98">
        <w:rPr>
          <w:sz w:val="32"/>
          <w:szCs w:val="32"/>
        </w:rPr>
        <w:t>M</w:t>
      </w:r>
      <w:r w:rsidR="4E67AFED" w:rsidRPr="0224FF98">
        <w:rPr>
          <w:sz w:val="32"/>
          <w:szCs w:val="32"/>
        </w:rPr>
        <w:t>anager</w:t>
      </w:r>
      <w:bookmarkEnd w:id="18"/>
    </w:p>
    <w:p w14:paraId="152AB6F1" w14:textId="6D110AEA" w:rsidR="00903F8B" w:rsidRPr="00C444DD" w:rsidRDefault="1DA128D4" w:rsidP="0224FF98">
      <w:pPr>
        <w:pStyle w:val="Paragraph"/>
        <w:spacing w:before="120"/>
        <w:jc w:val="both"/>
        <w:rPr>
          <w:color w:val="000000" w:themeColor="text1"/>
          <w:sz w:val="24"/>
          <w:szCs w:val="24"/>
        </w:rPr>
      </w:pPr>
      <w:r w:rsidRPr="09B0D0B8">
        <w:rPr>
          <w:sz w:val="22"/>
          <w:szCs w:val="22"/>
        </w:rPr>
        <w:t>4.</w:t>
      </w:r>
      <w:r w:rsidR="002B3934" w:rsidRPr="09B0D0B8">
        <w:rPr>
          <w:sz w:val="22"/>
          <w:szCs w:val="22"/>
        </w:rPr>
        <w:t>3</w:t>
      </w:r>
      <w:r w:rsidRPr="09B0D0B8">
        <w:rPr>
          <w:sz w:val="22"/>
          <w:szCs w:val="22"/>
        </w:rPr>
        <w:t>.1</w:t>
      </w:r>
      <w:r w:rsidR="00903F8B">
        <w:tab/>
      </w:r>
      <w:r w:rsidRPr="09B0D0B8">
        <w:rPr>
          <w:sz w:val="22"/>
          <w:szCs w:val="22"/>
        </w:rPr>
        <w:t>Each Provider must appoint a Community Safety Patrol Manager</w:t>
      </w:r>
      <w:r w:rsidR="6A8FE236" w:rsidRPr="09B0D0B8">
        <w:rPr>
          <w:sz w:val="22"/>
          <w:szCs w:val="22"/>
        </w:rPr>
        <w:t xml:space="preserve">(s) </w:t>
      </w:r>
      <w:r w:rsidRPr="09B0D0B8">
        <w:rPr>
          <w:sz w:val="22"/>
          <w:szCs w:val="22"/>
        </w:rPr>
        <w:t xml:space="preserve">to oversee the Project. Key </w:t>
      </w:r>
      <w:r w:rsidRPr="00C444DD">
        <w:rPr>
          <w:color w:val="000000" w:themeColor="text1"/>
          <w:sz w:val="22"/>
          <w:szCs w:val="22"/>
        </w:rPr>
        <w:t>Responsibilities</w:t>
      </w:r>
      <w:r w:rsidR="47EC1DD0" w:rsidRPr="00C444DD">
        <w:rPr>
          <w:color w:val="000000" w:themeColor="text1"/>
          <w:sz w:val="22"/>
          <w:szCs w:val="22"/>
        </w:rPr>
        <w:t xml:space="preserve"> may</w:t>
      </w:r>
      <w:r w:rsidRPr="00C444DD">
        <w:rPr>
          <w:color w:val="000000" w:themeColor="text1"/>
          <w:sz w:val="22"/>
          <w:szCs w:val="22"/>
        </w:rPr>
        <w:t xml:space="preserve"> include:</w:t>
      </w:r>
    </w:p>
    <w:p w14:paraId="22B8E729" w14:textId="7A741075" w:rsidR="00903F8B" w:rsidRPr="00C444DD" w:rsidRDefault="28406E51"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m</w:t>
      </w:r>
      <w:r w:rsidR="1DA128D4" w:rsidRPr="00C444DD">
        <w:rPr>
          <w:color w:val="000000" w:themeColor="text1"/>
          <w:sz w:val="22"/>
          <w:szCs w:val="22"/>
        </w:rPr>
        <w:t>onitor patrol operations and performance,</w:t>
      </w:r>
    </w:p>
    <w:p w14:paraId="2A88DECC" w14:textId="0AC7B64C" w:rsidR="00903F8B" w:rsidRPr="00C444DD" w:rsidRDefault="28406E51" w:rsidP="09B0D0B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f</w:t>
      </w:r>
      <w:r w:rsidR="1DA128D4" w:rsidRPr="00C444DD">
        <w:rPr>
          <w:color w:val="000000" w:themeColor="text1"/>
          <w:sz w:val="22"/>
          <w:szCs w:val="22"/>
        </w:rPr>
        <w:t>acilitat</w:t>
      </w:r>
      <w:r w:rsidR="7D3A58D7" w:rsidRPr="00C444DD">
        <w:rPr>
          <w:color w:val="000000" w:themeColor="text1"/>
          <w:sz w:val="22"/>
          <w:szCs w:val="22"/>
        </w:rPr>
        <w:t>e</w:t>
      </w:r>
      <w:r w:rsidR="1DA128D4" w:rsidRPr="00C444DD">
        <w:rPr>
          <w:color w:val="000000" w:themeColor="text1"/>
          <w:sz w:val="22"/>
          <w:szCs w:val="22"/>
        </w:rPr>
        <w:t xml:space="preserve"> community engagement on an ongoing basis to align patrols with local safety priorities</w:t>
      </w:r>
      <w:r w:rsidR="73418460" w:rsidRPr="00C444DD">
        <w:rPr>
          <w:color w:val="000000" w:themeColor="text1"/>
          <w:sz w:val="22"/>
          <w:szCs w:val="22"/>
        </w:rPr>
        <w:t xml:space="preserve"> (as referenced in Clause 2.4)</w:t>
      </w:r>
      <w:r w:rsidR="1DA128D4" w:rsidRPr="00C444DD">
        <w:rPr>
          <w:color w:val="000000" w:themeColor="text1"/>
          <w:sz w:val="22"/>
          <w:szCs w:val="22"/>
        </w:rPr>
        <w:t xml:space="preserve">, </w:t>
      </w:r>
    </w:p>
    <w:p w14:paraId="5FD7F5D9" w14:textId="615833E3" w:rsidR="00903F8B" w:rsidRPr="00466DAF" w:rsidRDefault="28406E51" w:rsidP="0224FF98">
      <w:pPr>
        <w:numPr>
          <w:ilvl w:val="0"/>
          <w:numId w:val="30"/>
        </w:numPr>
        <w:spacing w:before="120" w:after="200" w:line="276" w:lineRule="auto"/>
        <w:ind w:left="714" w:hanging="357"/>
        <w:jc w:val="both"/>
        <w:rPr>
          <w:color w:val="auto"/>
          <w:sz w:val="24"/>
          <w:szCs w:val="24"/>
        </w:rPr>
      </w:pPr>
      <w:r w:rsidRPr="00C444DD">
        <w:rPr>
          <w:color w:val="000000" w:themeColor="text1"/>
          <w:sz w:val="22"/>
          <w:szCs w:val="22"/>
        </w:rPr>
        <w:t>m</w:t>
      </w:r>
      <w:r w:rsidR="1DA128D4" w:rsidRPr="00C444DD">
        <w:rPr>
          <w:color w:val="000000" w:themeColor="text1"/>
          <w:sz w:val="22"/>
          <w:szCs w:val="22"/>
        </w:rPr>
        <w:t>anag</w:t>
      </w:r>
      <w:r w:rsidR="7D3A58D7" w:rsidRPr="00C444DD">
        <w:rPr>
          <w:color w:val="000000" w:themeColor="text1"/>
          <w:sz w:val="22"/>
          <w:szCs w:val="22"/>
        </w:rPr>
        <w:t>e</w:t>
      </w:r>
      <w:r w:rsidR="1DA128D4" w:rsidRPr="00C444DD">
        <w:rPr>
          <w:color w:val="000000" w:themeColor="text1"/>
          <w:sz w:val="22"/>
          <w:szCs w:val="22"/>
        </w:rPr>
        <w:t xml:space="preserve"> relationships with police </w:t>
      </w:r>
      <w:r w:rsidR="1DA128D4" w:rsidRPr="0224FF98">
        <w:rPr>
          <w:color w:val="auto"/>
          <w:sz w:val="22"/>
          <w:szCs w:val="22"/>
        </w:rPr>
        <w:t>and other stakeholders (</w:t>
      </w:r>
      <w:r w:rsidR="4A93F100" w:rsidRPr="0224FF98">
        <w:rPr>
          <w:color w:val="auto"/>
          <w:sz w:val="22"/>
          <w:szCs w:val="22"/>
        </w:rPr>
        <w:t xml:space="preserve">e.g. </w:t>
      </w:r>
      <w:r w:rsidR="1DA128D4" w:rsidRPr="0224FF98">
        <w:rPr>
          <w:color w:val="auto"/>
          <w:sz w:val="22"/>
          <w:szCs w:val="22"/>
        </w:rPr>
        <w:t xml:space="preserve">through </w:t>
      </w:r>
      <w:r w:rsidR="4A93F100" w:rsidRPr="0224FF98">
        <w:rPr>
          <w:color w:val="auto"/>
          <w:sz w:val="22"/>
          <w:szCs w:val="22"/>
        </w:rPr>
        <w:t>MoU’s</w:t>
      </w:r>
      <w:r w:rsidR="1DA128D4" w:rsidRPr="0224FF98">
        <w:rPr>
          <w:color w:val="auto"/>
          <w:sz w:val="22"/>
          <w:szCs w:val="22"/>
        </w:rPr>
        <w:t>)</w:t>
      </w:r>
      <w:r w:rsidRPr="0224FF98">
        <w:rPr>
          <w:color w:val="auto"/>
          <w:sz w:val="22"/>
          <w:szCs w:val="22"/>
        </w:rPr>
        <w:t>,</w:t>
      </w:r>
    </w:p>
    <w:p w14:paraId="7AFF7971" w14:textId="5F33A0A2" w:rsidR="00903F8B" w:rsidRPr="000B1260" w:rsidRDefault="28406E51" w:rsidP="0224FF98">
      <w:pPr>
        <w:numPr>
          <w:ilvl w:val="0"/>
          <w:numId w:val="30"/>
        </w:numPr>
        <w:spacing w:before="120" w:after="200" w:line="276" w:lineRule="auto"/>
        <w:ind w:left="714" w:hanging="357"/>
        <w:jc w:val="both"/>
        <w:rPr>
          <w:color w:val="auto"/>
          <w:sz w:val="22"/>
          <w:szCs w:val="22"/>
        </w:rPr>
      </w:pPr>
      <w:r w:rsidRPr="0224FF98">
        <w:rPr>
          <w:color w:val="auto"/>
          <w:sz w:val="22"/>
          <w:szCs w:val="22"/>
        </w:rPr>
        <w:t>s</w:t>
      </w:r>
      <w:r w:rsidR="1DA128D4" w:rsidRPr="0224FF98">
        <w:rPr>
          <w:color w:val="auto"/>
          <w:sz w:val="22"/>
          <w:szCs w:val="22"/>
        </w:rPr>
        <w:t xml:space="preserve">upport staff and link with schools and School Attendance Officers </w:t>
      </w:r>
      <w:r w:rsidR="7BBC353E" w:rsidRPr="0224FF98">
        <w:rPr>
          <w:color w:val="auto"/>
          <w:sz w:val="22"/>
          <w:szCs w:val="22"/>
        </w:rPr>
        <w:t>(</w:t>
      </w:r>
      <w:r w:rsidR="1DA128D4" w:rsidRPr="0224FF98">
        <w:rPr>
          <w:color w:val="auto"/>
          <w:sz w:val="22"/>
          <w:szCs w:val="22"/>
        </w:rPr>
        <w:t xml:space="preserve">where </w:t>
      </w:r>
      <w:r w:rsidRPr="0224FF98">
        <w:rPr>
          <w:color w:val="auto"/>
          <w:sz w:val="22"/>
          <w:szCs w:val="22"/>
        </w:rPr>
        <w:t>necessary</w:t>
      </w:r>
      <w:r w:rsidR="4BD695D9" w:rsidRPr="0224FF98">
        <w:rPr>
          <w:color w:val="auto"/>
          <w:sz w:val="22"/>
          <w:szCs w:val="22"/>
        </w:rPr>
        <w:t>),</w:t>
      </w:r>
    </w:p>
    <w:p w14:paraId="35E2EEAB" w14:textId="170B8896" w:rsidR="00903F8B" w:rsidRPr="00466DAF" w:rsidRDefault="28406E51" w:rsidP="0224FF98">
      <w:pPr>
        <w:numPr>
          <w:ilvl w:val="0"/>
          <w:numId w:val="30"/>
        </w:numPr>
        <w:spacing w:before="120" w:after="200" w:line="276" w:lineRule="auto"/>
        <w:ind w:left="714" w:hanging="357"/>
        <w:jc w:val="both"/>
        <w:rPr>
          <w:color w:val="auto"/>
          <w:sz w:val="24"/>
          <w:szCs w:val="24"/>
        </w:rPr>
      </w:pPr>
      <w:r w:rsidRPr="09B0D0B8">
        <w:rPr>
          <w:color w:val="auto"/>
          <w:sz w:val="22"/>
          <w:szCs w:val="22"/>
        </w:rPr>
        <w:t>m</w:t>
      </w:r>
      <w:r w:rsidR="1DA128D4" w:rsidRPr="09B0D0B8">
        <w:rPr>
          <w:color w:val="auto"/>
          <w:sz w:val="22"/>
          <w:szCs w:val="22"/>
        </w:rPr>
        <w:t>anag</w:t>
      </w:r>
      <w:r w:rsidR="7D3A58D7" w:rsidRPr="09B0D0B8">
        <w:rPr>
          <w:color w:val="auto"/>
          <w:sz w:val="22"/>
          <w:szCs w:val="22"/>
        </w:rPr>
        <w:t>e</w:t>
      </w:r>
      <w:r w:rsidR="1DA128D4" w:rsidRPr="09B0D0B8">
        <w:rPr>
          <w:color w:val="auto"/>
          <w:sz w:val="22"/>
          <w:szCs w:val="22"/>
        </w:rPr>
        <w:t xml:space="preserve"> the Project’s budgets, rosters, recruitment, training and </w:t>
      </w:r>
      <w:r w:rsidR="7D9980E6" w:rsidRPr="09B0D0B8">
        <w:rPr>
          <w:color w:val="auto"/>
          <w:sz w:val="22"/>
          <w:szCs w:val="22"/>
        </w:rPr>
        <w:t>a</w:t>
      </w:r>
      <w:r w:rsidR="1DA128D4" w:rsidRPr="09B0D0B8">
        <w:rPr>
          <w:color w:val="auto"/>
          <w:sz w:val="22"/>
          <w:szCs w:val="22"/>
        </w:rPr>
        <w:t>sset management</w:t>
      </w:r>
      <w:r w:rsidRPr="09B0D0B8">
        <w:rPr>
          <w:color w:val="auto"/>
          <w:sz w:val="22"/>
          <w:szCs w:val="22"/>
        </w:rPr>
        <w:t>,</w:t>
      </w:r>
    </w:p>
    <w:p w14:paraId="5DEAF175" w14:textId="41A9E560" w:rsidR="00903F8B" w:rsidRDefault="28406E51"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p</w:t>
      </w:r>
      <w:r w:rsidR="1DA128D4" w:rsidRPr="0224FF98">
        <w:rPr>
          <w:color w:val="auto"/>
          <w:sz w:val="22"/>
          <w:szCs w:val="22"/>
        </w:rPr>
        <w:t>romot</w:t>
      </w:r>
      <w:r w:rsidR="7D3A58D7" w:rsidRPr="0224FF98">
        <w:rPr>
          <w:color w:val="auto"/>
          <w:sz w:val="22"/>
          <w:szCs w:val="22"/>
        </w:rPr>
        <w:t>e</w:t>
      </w:r>
      <w:r w:rsidR="1DA128D4" w:rsidRPr="0224FF98">
        <w:rPr>
          <w:color w:val="auto"/>
          <w:sz w:val="22"/>
          <w:szCs w:val="22"/>
        </w:rPr>
        <w:t xml:space="preserve"> the Project (as outlined in </w:t>
      </w:r>
      <w:r w:rsidR="66D3927D" w:rsidRPr="0224FF98">
        <w:rPr>
          <w:color w:val="auto"/>
          <w:sz w:val="22"/>
          <w:szCs w:val="22"/>
        </w:rPr>
        <w:t xml:space="preserve">Clause </w:t>
      </w:r>
      <w:r w:rsidR="1DA128D4" w:rsidRPr="0224FF98">
        <w:rPr>
          <w:color w:val="auto"/>
          <w:sz w:val="22"/>
          <w:szCs w:val="22"/>
        </w:rPr>
        <w:t>3.3) and provid</w:t>
      </w:r>
      <w:r w:rsidR="7D4BB456" w:rsidRPr="0224FF98">
        <w:rPr>
          <w:color w:val="auto"/>
          <w:sz w:val="22"/>
          <w:szCs w:val="22"/>
        </w:rPr>
        <w:t>e</w:t>
      </w:r>
      <w:r w:rsidR="1DA128D4" w:rsidRPr="0224FF98">
        <w:rPr>
          <w:color w:val="auto"/>
          <w:sz w:val="22"/>
          <w:szCs w:val="22"/>
        </w:rPr>
        <w:t xml:space="preserve"> required reporting to the Commonwealth</w:t>
      </w:r>
      <w:r w:rsidRPr="0224FF98">
        <w:rPr>
          <w:color w:val="auto"/>
          <w:sz w:val="22"/>
          <w:szCs w:val="22"/>
        </w:rPr>
        <w:t>.</w:t>
      </w:r>
    </w:p>
    <w:p w14:paraId="193DFF75" w14:textId="23FB79CE" w:rsidR="00903F8B" w:rsidRPr="00466DAF" w:rsidRDefault="1DA128D4" w:rsidP="0224FF98">
      <w:pPr>
        <w:spacing w:before="120"/>
        <w:jc w:val="both"/>
        <w:rPr>
          <w:color w:val="auto"/>
          <w:sz w:val="24"/>
          <w:szCs w:val="24"/>
        </w:rPr>
      </w:pPr>
      <w:r w:rsidRPr="0224FF98">
        <w:rPr>
          <w:color w:val="auto"/>
          <w:sz w:val="22"/>
          <w:szCs w:val="22"/>
        </w:rPr>
        <w:t>4.</w:t>
      </w:r>
      <w:r w:rsidR="002B3934" w:rsidRPr="0224FF98">
        <w:rPr>
          <w:color w:val="auto"/>
          <w:sz w:val="22"/>
          <w:szCs w:val="22"/>
        </w:rPr>
        <w:t>3</w:t>
      </w:r>
      <w:r w:rsidRPr="0224FF98">
        <w:rPr>
          <w:color w:val="auto"/>
          <w:sz w:val="22"/>
          <w:szCs w:val="22"/>
        </w:rPr>
        <w:t>.2</w:t>
      </w:r>
      <w:r w:rsidR="00903F8B">
        <w:tab/>
      </w:r>
      <w:r w:rsidRPr="0224FF98">
        <w:rPr>
          <w:color w:val="auto"/>
          <w:sz w:val="22"/>
          <w:szCs w:val="22"/>
        </w:rPr>
        <w:t xml:space="preserve">Community Safety Patrol Managers and Zone Coordinators must not instruct staff to force individuals to comply with </w:t>
      </w:r>
      <w:r w:rsidR="0FD9E45E" w:rsidRPr="0224FF98">
        <w:rPr>
          <w:color w:val="auto"/>
          <w:sz w:val="22"/>
          <w:szCs w:val="22"/>
        </w:rPr>
        <w:t>P</w:t>
      </w:r>
      <w:r w:rsidRPr="0224FF98">
        <w:rPr>
          <w:color w:val="auto"/>
          <w:sz w:val="22"/>
          <w:szCs w:val="22"/>
        </w:rPr>
        <w:t xml:space="preserve">atrol requests. </w:t>
      </w:r>
    </w:p>
    <w:p w14:paraId="194C08BF" w14:textId="25CD3386" w:rsidR="00140BF6" w:rsidRDefault="484E198A" w:rsidP="00140BF6">
      <w:pPr>
        <w:pStyle w:val="Heading2"/>
        <w:rPr>
          <w:sz w:val="32"/>
          <w:szCs w:val="32"/>
        </w:rPr>
      </w:pPr>
      <w:bookmarkStart w:id="19" w:name="_Toc232670399"/>
      <w:r w:rsidRPr="0224FF98">
        <w:rPr>
          <w:sz w:val="32"/>
          <w:szCs w:val="32"/>
        </w:rPr>
        <w:lastRenderedPageBreak/>
        <w:t>4.</w:t>
      </w:r>
      <w:r w:rsidR="002B3934" w:rsidRPr="0224FF98">
        <w:rPr>
          <w:sz w:val="32"/>
          <w:szCs w:val="32"/>
        </w:rPr>
        <w:t>4</w:t>
      </w:r>
      <w:r w:rsidRPr="0224FF98">
        <w:rPr>
          <w:sz w:val="32"/>
          <w:szCs w:val="32"/>
        </w:rPr>
        <w:t xml:space="preserve"> </w:t>
      </w:r>
      <w:r w:rsidR="4593F737" w:rsidRPr="0224FF98">
        <w:rPr>
          <w:sz w:val="32"/>
          <w:szCs w:val="32"/>
        </w:rPr>
        <w:t xml:space="preserve">Zone </w:t>
      </w:r>
      <w:r w:rsidR="7D3A58D7" w:rsidRPr="0224FF98">
        <w:rPr>
          <w:sz w:val="32"/>
          <w:szCs w:val="32"/>
        </w:rPr>
        <w:t>C</w:t>
      </w:r>
      <w:r w:rsidR="4593F737" w:rsidRPr="0224FF98">
        <w:rPr>
          <w:sz w:val="32"/>
          <w:szCs w:val="32"/>
        </w:rPr>
        <w:t>oordinator (where applicable)</w:t>
      </w:r>
      <w:bookmarkEnd w:id="19"/>
      <w:r w:rsidR="4593F737" w:rsidRPr="0224FF98">
        <w:rPr>
          <w:sz w:val="32"/>
          <w:szCs w:val="32"/>
        </w:rPr>
        <w:t xml:space="preserve"> </w:t>
      </w:r>
    </w:p>
    <w:p w14:paraId="774460DE" w14:textId="79A024C7" w:rsidR="00A25449" w:rsidRPr="00C444DD" w:rsidRDefault="579573D5" w:rsidP="0224FF98">
      <w:pPr>
        <w:pStyle w:val="Paragraph"/>
        <w:spacing w:before="120"/>
        <w:jc w:val="both"/>
        <w:rPr>
          <w:color w:val="000000" w:themeColor="text1"/>
          <w:sz w:val="24"/>
          <w:szCs w:val="24"/>
        </w:rPr>
      </w:pPr>
      <w:r w:rsidRPr="0224FF98">
        <w:rPr>
          <w:sz w:val="22"/>
          <w:szCs w:val="22"/>
        </w:rPr>
        <w:t>4.</w:t>
      </w:r>
      <w:r w:rsidR="002B3934" w:rsidRPr="0224FF98">
        <w:rPr>
          <w:sz w:val="22"/>
          <w:szCs w:val="22"/>
        </w:rPr>
        <w:t>4</w:t>
      </w:r>
      <w:r w:rsidR="00A25449">
        <w:tab/>
      </w:r>
      <w:r w:rsidRPr="0224FF98">
        <w:rPr>
          <w:sz w:val="22"/>
          <w:szCs w:val="22"/>
        </w:rPr>
        <w:t>Under the Patrol Managers direction, a Zone Coordinator</w:t>
      </w:r>
      <w:r w:rsidR="696ED6FD" w:rsidRPr="00C444DD">
        <w:rPr>
          <w:color w:val="000000" w:themeColor="text1"/>
          <w:sz w:val="22"/>
          <w:szCs w:val="22"/>
        </w:rPr>
        <w:t>(s)</w:t>
      </w:r>
      <w:r w:rsidR="7D3A58D7" w:rsidRPr="00C444DD">
        <w:rPr>
          <w:color w:val="000000" w:themeColor="text1"/>
          <w:sz w:val="22"/>
          <w:szCs w:val="22"/>
        </w:rPr>
        <w:t xml:space="preserve"> </w:t>
      </w:r>
      <w:r w:rsidRPr="00C444DD">
        <w:rPr>
          <w:color w:val="000000" w:themeColor="text1"/>
          <w:sz w:val="22"/>
          <w:szCs w:val="22"/>
        </w:rPr>
        <w:t>may be expected to:</w:t>
      </w:r>
    </w:p>
    <w:p w14:paraId="15451CFC" w14:textId="14894581" w:rsidR="00A25449" w:rsidRPr="00C444DD" w:rsidRDefault="7D3A58D7"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s</w:t>
      </w:r>
      <w:r w:rsidR="579573D5" w:rsidRPr="00C444DD">
        <w:rPr>
          <w:color w:val="000000" w:themeColor="text1"/>
          <w:sz w:val="22"/>
          <w:szCs w:val="22"/>
        </w:rPr>
        <w:t xml:space="preserve">upport </w:t>
      </w:r>
      <w:r w:rsidRPr="00C444DD">
        <w:rPr>
          <w:color w:val="000000" w:themeColor="text1"/>
          <w:sz w:val="22"/>
          <w:szCs w:val="22"/>
        </w:rPr>
        <w:t>P</w:t>
      </w:r>
      <w:r w:rsidR="579573D5" w:rsidRPr="00C444DD">
        <w:rPr>
          <w:color w:val="000000" w:themeColor="text1"/>
          <w:sz w:val="22"/>
          <w:szCs w:val="22"/>
        </w:rPr>
        <w:t xml:space="preserve">atrol staff and </w:t>
      </w:r>
      <w:r w:rsidRPr="00C444DD">
        <w:rPr>
          <w:color w:val="000000" w:themeColor="text1"/>
          <w:sz w:val="22"/>
          <w:szCs w:val="22"/>
        </w:rPr>
        <w:t>T</w:t>
      </w:r>
      <w:r w:rsidR="579573D5" w:rsidRPr="00C444DD">
        <w:rPr>
          <w:color w:val="000000" w:themeColor="text1"/>
          <w:sz w:val="22"/>
          <w:szCs w:val="22"/>
        </w:rPr>
        <w:t xml:space="preserve">eam </w:t>
      </w:r>
      <w:r w:rsidRPr="00C444DD">
        <w:rPr>
          <w:color w:val="000000" w:themeColor="text1"/>
          <w:sz w:val="22"/>
          <w:szCs w:val="22"/>
        </w:rPr>
        <w:t>L</w:t>
      </w:r>
      <w:r w:rsidR="579573D5" w:rsidRPr="00C444DD">
        <w:rPr>
          <w:color w:val="000000" w:themeColor="text1"/>
          <w:sz w:val="22"/>
          <w:szCs w:val="22"/>
        </w:rPr>
        <w:t xml:space="preserve">eaders to ensure consistent </w:t>
      </w:r>
      <w:r w:rsidR="13CF4649" w:rsidRPr="00C444DD">
        <w:rPr>
          <w:color w:val="000000" w:themeColor="text1"/>
          <w:sz w:val="22"/>
          <w:szCs w:val="22"/>
        </w:rPr>
        <w:t xml:space="preserve">and effective </w:t>
      </w:r>
      <w:r w:rsidR="579573D5" w:rsidRPr="00C444DD">
        <w:rPr>
          <w:color w:val="000000" w:themeColor="text1"/>
          <w:sz w:val="22"/>
          <w:szCs w:val="22"/>
        </w:rPr>
        <w:t>service</w:t>
      </w:r>
      <w:r w:rsidR="3CB2DDD1" w:rsidRPr="00C444DD">
        <w:rPr>
          <w:color w:val="000000" w:themeColor="text1"/>
          <w:sz w:val="22"/>
          <w:szCs w:val="22"/>
        </w:rPr>
        <w:t xml:space="preserve"> delivery</w:t>
      </w:r>
      <w:r w:rsidR="579573D5" w:rsidRPr="00C444DD">
        <w:rPr>
          <w:color w:val="000000" w:themeColor="text1"/>
          <w:sz w:val="22"/>
          <w:szCs w:val="22"/>
        </w:rPr>
        <w:t xml:space="preserve"> and reporting</w:t>
      </w:r>
      <w:r w:rsidRPr="00C444DD">
        <w:rPr>
          <w:color w:val="000000" w:themeColor="text1"/>
          <w:sz w:val="22"/>
          <w:szCs w:val="22"/>
        </w:rPr>
        <w:t>,</w:t>
      </w:r>
    </w:p>
    <w:p w14:paraId="1775BE99" w14:textId="7B86F8D5" w:rsidR="00A25449" w:rsidRPr="00C444DD" w:rsidRDefault="7D3A58D7"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a</w:t>
      </w:r>
      <w:r w:rsidR="579573D5" w:rsidRPr="00C444DD">
        <w:rPr>
          <w:color w:val="000000" w:themeColor="text1"/>
          <w:sz w:val="22"/>
          <w:szCs w:val="22"/>
        </w:rPr>
        <w:t xml:space="preserve">ssist with the operations </w:t>
      </w:r>
      <w:r w:rsidRPr="00C444DD">
        <w:rPr>
          <w:color w:val="000000" w:themeColor="text1"/>
          <w:sz w:val="22"/>
          <w:szCs w:val="22"/>
        </w:rPr>
        <w:t xml:space="preserve">of the Patrol service </w:t>
      </w:r>
      <w:r w:rsidR="579573D5" w:rsidRPr="00C444DD">
        <w:rPr>
          <w:color w:val="000000" w:themeColor="text1"/>
          <w:sz w:val="22"/>
          <w:szCs w:val="22"/>
        </w:rPr>
        <w:t>and community engagement</w:t>
      </w:r>
      <w:r w:rsidRPr="00C444DD">
        <w:rPr>
          <w:color w:val="000000" w:themeColor="text1"/>
          <w:sz w:val="22"/>
          <w:szCs w:val="22"/>
        </w:rPr>
        <w:t>,</w:t>
      </w:r>
    </w:p>
    <w:p w14:paraId="72485F14" w14:textId="196FDF83" w:rsidR="006B0F93" w:rsidRPr="00C444DD" w:rsidRDefault="7D3A58D7" w:rsidP="0224FF98">
      <w:pPr>
        <w:pStyle w:val="ListParagraph"/>
        <w:numPr>
          <w:ilvl w:val="0"/>
          <w:numId w:val="30"/>
        </w:numPr>
        <w:spacing w:before="120" w:after="200" w:line="276" w:lineRule="auto"/>
        <w:jc w:val="both"/>
        <w:rPr>
          <w:color w:val="000000" w:themeColor="text1"/>
          <w:sz w:val="24"/>
          <w:szCs w:val="24"/>
        </w:rPr>
      </w:pPr>
      <w:r w:rsidRPr="00C444DD">
        <w:rPr>
          <w:color w:val="000000" w:themeColor="text1"/>
          <w:sz w:val="22"/>
          <w:szCs w:val="22"/>
        </w:rPr>
        <w:t>b</w:t>
      </w:r>
      <w:r w:rsidR="579573D5" w:rsidRPr="00C444DD">
        <w:rPr>
          <w:color w:val="000000" w:themeColor="text1"/>
          <w:sz w:val="22"/>
          <w:szCs w:val="22"/>
        </w:rPr>
        <w:t>uild links with schools and other stakeholders</w:t>
      </w:r>
      <w:r w:rsidRPr="00C444DD">
        <w:rPr>
          <w:color w:val="000000" w:themeColor="text1"/>
          <w:sz w:val="22"/>
          <w:szCs w:val="22"/>
        </w:rPr>
        <w:t>,</w:t>
      </w:r>
    </w:p>
    <w:p w14:paraId="1B1DBF43" w14:textId="4C651F55" w:rsidR="00A25449" w:rsidRPr="00466DAF" w:rsidRDefault="7D3A58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c</w:t>
      </w:r>
      <w:r w:rsidR="579573D5" w:rsidRPr="0224FF98">
        <w:rPr>
          <w:color w:val="auto"/>
          <w:sz w:val="22"/>
          <w:szCs w:val="22"/>
        </w:rPr>
        <w:t>oordinate training and supervis</w:t>
      </w:r>
      <w:r w:rsidR="4DC0F18A" w:rsidRPr="0224FF98">
        <w:rPr>
          <w:color w:val="auto"/>
          <w:sz w:val="22"/>
          <w:szCs w:val="22"/>
        </w:rPr>
        <w:t>e</w:t>
      </w:r>
      <w:r w:rsidR="579573D5" w:rsidRPr="0224FF98">
        <w:rPr>
          <w:color w:val="auto"/>
          <w:sz w:val="22"/>
          <w:szCs w:val="22"/>
        </w:rPr>
        <w:t xml:space="preserve"> administrative tasks</w:t>
      </w:r>
      <w:r w:rsidRPr="0224FF98">
        <w:rPr>
          <w:color w:val="auto"/>
          <w:sz w:val="22"/>
          <w:szCs w:val="22"/>
        </w:rPr>
        <w:t>,</w:t>
      </w:r>
    </w:p>
    <w:p w14:paraId="5F3F3259" w14:textId="3B0C2311" w:rsidR="00A25449" w:rsidRPr="00466DAF" w:rsidRDefault="7D3A58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c</w:t>
      </w:r>
      <w:r w:rsidR="579573D5" w:rsidRPr="0224FF98">
        <w:rPr>
          <w:color w:val="auto"/>
          <w:sz w:val="22"/>
          <w:szCs w:val="22"/>
        </w:rPr>
        <w:t>onsolidate incident reports and support</w:t>
      </w:r>
      <w:r w:rsidR="4DC0F18A" w:rsidRPr="0224FF98">
        <w:rPr>
          <w:color w:val="auto"/>
          <w:sz w:val="22"/>
          <w:szCs w:val="22"/>
        </w:rPr>
        <w:t xml:space="preserve"> </w:t>
      </w:r>
      <w:r w:rsidR="579573D5" w:rsidRPr="0224FF98">
        <w:rPr>
          <w:color w:val="auto"/>
          <w:sz w:val="22"/>
          <w:szCs w:val="22"/>
        </w:rPr>
        <w:t xml:space="preserve">required </w:t>
      </w:r>
      <w:r w:rsidR="00531144">
        <w:rPr>
          <w:color w:val="auto"/>
          <w:sz w:val="22"/>
          <w:szCs w:val="22"/>
        </w:rPr>
        <w:t xml:space="preserve">for </w:t>
      </w:r>
      <w:r w:rsidR="579573D5" w:rsidRPr="0224FF98">
        <w:rPr>
          <w:color w:val="auto"/>
          <w:sz w:val="22"/>
          <w:szCs w:val="22"/>
        </w:rPr>
        <w:t>reporting to the Commonwealth</w:t>
      </w:r>
      <w:r w:rsidRPr="0224FF98">
        <w:rPr>
          <w:color w:val="auto"/>
          <w:sz w:val="22"/>
          <w:szCs w:val="22"/>
        </w:rPr>
        <w:t>,</w:t>
      </w:r>
    </w:p>
    <w:p w14:paraId="0E08E954" w14:textId="3FB756C5" w:rsidR="00AE4CDC" w:rsidRPr="00293AE7" w:rsidRDefault="7D3A58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p</w:t>
      </w:r>
      <w:r w:rsidR="579573D5" w:rsidRPr="0224FF98">
        <w:rPr>
          <w:color w:val="auto"/>
          <w:sz w:val="22"/>
          <w:szCs w:val="22"/>
        </w:rPr>
        <w:t xml:space="preserve">romote the Project (as outlined in </w:t>
      </w:r>
      <w:r w:rsidR="2714D63C" w:rsidRPr="0224FF98">
        <w:rPr>
          <w:color w:val="auto"/>
          <w:sz w:val="22"/>
          <w:szCs w:val="22"/>
        </w:rPr>
        <w:t xml:space="preserve">Clause </w:t>
      </w:r>
      <w:r w:rsidR="579573D5" w:rsidRPr="0224FF98">
        <w:rPr>
          <w:color w:val="auto"/>
          <w:sz w:val="22"/>
          <w:szCs w:val="22"/>
        </w:rPr>
        <w:t xml:space="preserve">3.3) within the community. </w:t>
      </w:r>
    </w:p>
    <w:p w14:paraId="0AC2F850" w14:textId="2048F034" w:rsidR="00531144" w:rsidRPr="0091471E" w:rsidRDefault="00531144" w:rsidP="0224FF98">
      <w:pPr>
        <w:numPr>
          <w:ilvl w:val="0"/>
          <w:numId w:val="30"/>
        </w:numPr>
        <w:spacing w:before="120" w:after="200" w:line="276" w:lineRule="auto"/>
        <w:ind w:left="714" w:hanging="357"/>
        <w:jc w:val="both"/>
        <w:rPr>
          <w:color w:val="auto"/>
          <w:sz w:val="24"/>
          <w:szCs w:val="24"/>
        </w:rPr>
      </w:pPr>
      <w:r w:rsidRPr="0091471E">
        <w:rPr>
          <w:color w:val="auto"/>
          <w:sz w:val="22"/>
          <w:szCs w:val="22"/>
        </w:rPr>
        <w:t xml:space="preserve">Perform the same duties as the Team Leaders (as outlined in Clause 4.5). </w:t>
      </w:r>
    </w:p>
    <w:p w14:paraId="7F27394F" w14:textId="500CC5BF" w:rsidR="00BF44B6" w:rsidRDefault="4E67AFED" w:rsidP="00BF44B6">
      <w:pPr>
        <w:pStyle w:val="Heading2"/>
        <w:rPr>
          <w:sz w:val="32"/>
          <w:szCs w:val="32"/>
        </w:rPr>
      </w:pPr>
      <w:bookmarkStart w:id="20" w:name="_Toc232670400"/>
      <w:r w:rsidRPr="0224FF98">
        <w:rPr>
          <w:sz w:val="32"/>
          <w:szCs w:val="32"/>
        </w:rPr>
        <w:t>4.</w:t>
      </w:r>
      <w:r w:rsidR="002B3934" w:rsidRPr="0224FF98">
        <w:rPr>
          <w:sz w:val="32"/>
          <w:szCs w:val="32"/>
        </w:rPr>
        <w:t>5</w:t>
      </w:r>
      <w:r w:rsidRPr="0224FF98">
        <w:rPr>
          <w:sz w:val="32"/>
          <w:szCs w:val="32"/>
        </w:rPr>
        <w:t xml:space="preserve"> </w:t>
      </w:r>
      <w:r w:rsidR="0300AA8E" w:rsidRPr="0224FF98">
        <w:rPr>
          <w:sz w:val="32"/>
          <w:szCs w:val="32"/>
        </w:rPr>
        <w:t xml:space="preserve">Team </w:t>
      </w:r>
      <w:r w:rsidR="7D3A58D7" w:rsidRPr="0224FF98">
        <w:rPr>
          <w:sz w:val="32"/>
          <w:szCs w:val="32"/>
        </w:rPr>
        <w:t>L</w:t>
      </w:r>
      <w:r w:rsidR="0300AA8E" w:rsidRPr="0224FF98">
        <w:rPr>
          <w:sz w:val="32"/>
          <w:szCs w:val="32"/>
        </w:rPr>
        <w:t>eader</w:t>
      </w:r>
      <w:bookmarkEnd w:id="20"/>
    </w:p>
    <w:p w14:paraId="2922AE0A" w14:textId="35D14857" w:rsidR="00E00ABA" w:rsidRPr="00D042FE" w:rsidRDefault="253BF15C" w:rsidP="0224FF98">
      <w:pPr>
        <w:pStyle w:val="Paragraph"/>
        <w:spacing w:before="120"/>
        <w:jc w:val="both"/>
        <w:rPr>
          <w:sz w:val="24"/>
          <w:szCs w:val="24"/>
        </w:rPr>
      </w:pPr>
      <w:r w:rsidRPr="0224FF98">
        <w:rPr>
          <w:sz w:val="22"/>
          <w:szCs w:val="22"/>
        </w:rPr>
        <w:t>4.</w:t>
      </w:r>
      <w:r w:rsidR="002B3934" w:rsidRPr="0224FF98">
        <w:rPr>
          <w:sz w:val="22"/>
          <w:szCs w:val="22"/>
        </w:rPr>
        <w:t>5</w:t>
      </w:r>
      <w:r w:rsidR="00E00ABA">
        <w:tab/>
      </w:r>
      <w:r w:rsidRPr="0224FF98">
        <w:rPr>
          <w:sz w:val="22"/>
          <w:szCs w:val="22"/>
        </w:rPr>
        <w:t xml:space="preserve">Under the guidance of the Community Safety Patrol Manager and Zone Coordinator (where applicable), a Team Leader may be expected to: </w:t>
      </w:r>
    </w:p>
    <w:p w14:paraId="327B8F79" w14:textId="6F7CCD92" w:rsidR="00E00ABA" w:rsidRPr="00D042FE"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s</w:t>
      </w:r>
      <w:r w:rsidR="253BF15C" w:rsidRPr="09B0D0B8">
        <w:rPr>
          <w:color w:val="auto"/>
          <w:sz w:val="22"/>
          <w:szCs w:val="22"/>
        </w:rPr>
        <w:t>upervise Patrol staff to ensure an effective and consistent service</w:t>
      </w:r>
      <w:r w:rsidRPr="09B0D0B8">
        <w:rPr>
          <w:color w:val="auto"/>
          <w:sz w:val="22"/>
          <w:szCs w:val="22"/>
        </w:rPr>
        <w:t>,</w:t>
      </w:r>
    </w:p>
    <w:p w14:paraId="493BE6A1" w14:textId="015BB977" w:rsidR="00E00ABA" w:rsidRPr="000B1260"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d</w:t>
      </w:r>
      <w:r w:rsidR="253BF15C" w:rsidRPr="09B0D0B8">
        <w:rPr>
          <w:color w:val="auto"/>
          <w:sz w:val="22"/>
          <w:szCs w:val="22"/>
        </w:rPr>
        <w:t xml:space="preserve">eliver core services (as outlined in </w:t>
      </w:r>
      <w:r w:rsidR="65011605" w:rsidRPr="09B0D0B8">
        <w:rPr>
          <w:color w:val="auto"/>
          <w:sz w:val="22"/>
          <w:szCs w:val="22"/>
        </w:rPr>
        <w:t xml:space="preserve">Clause </w:t>
      </w:r>
      <w:r w:rsidR="253BF15C" w:rsidRPr="09B0D0B8">
        <w:rPr>
          <w:color w:val="auto"/>
          <w:sz w:val="22"/>
          <w:szCs w:val="22"/>
        </w:rPr>
        <w:t>2.2)</w:t>
      </w:r>
      <w:r w:rsidRPr="09B0D0B8">
        <w:rPr>
          <w:color w:val="auto"/>
          <w:sz w:val="22"/>
          <w:szCs w:val="22"/>
        </w:rPr>
        <w:t>,</w:t>
      </w:r>
    </w:p>
    <w:p w14:paraId="1A0B87E1" w14:textId="6CB1F883" w:rsidR="00E00ABA" w:rsidRPr="00D042FE"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c</w:t>
      </w:r>
      <w:r w:rsidR="253BF15C" w:rsidRPr="09B0D0B8">
        <w:rPr>
          <w:color w:val="auto"/>
          <w:sz w:val="22"/>
          <w:szCs w:val="22"/>
        </w:rPr>
        <w:t xml:space="preserve">ollate and complete information or data requests as directed by the Community Safety Patrol </w:t>
      </w:r>
      <w:r w:rsidRPr="09B0D0B8">
        <w:rPr>
          <w:color w:val="auto"/>
          <w:sz w:val="22"/>
          <w:szCs w:val="22"/>
        </w:rPr>
        <w:t>M</w:t>
      </w:r>
      <w:r w:rsidR="253BF15C" w:rsidRPr="09B0D0B8">
        <w:rPr>
          <w:color w:val="auto"/>
          <w:sz w:val="22"/>
          <w:szCs w:val="22"/>
        </w:rPr>
        <w:t>anager</w:t>
      </w:r>
      <w:r w:rsidRPr="09B0D0B8">
        <w:rPr>
          <w:color w:val="auto"/>
          <w:sz w:val="22"/>
          <w:szCs w:val="22"/>
        </w:rPr>
        <w:t>,</w:t>
      </w:r>
    </w:p>
    <w:p w14:paraId="476890F7" w14:textId="557980F3" w:rsidR="00E00ABA" w:rsidRPr="00D042FE"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m</w:t>
      </w:r>
      <w:r w:rsidR="253BF15C" w:rsidRPr="09B0D0B8">
        <w:rPr>
          <w:color w:val="auto"/>
          <w:sz w:val="22"/>
          <w:szCs w:val="22"/>
        </w:rPr>
        <w:t>anage time sheets and submit incident reports</w:t>
      </w:r>
      <w:r w:rsidRPr="09B0D0B8">
        <w:rPr>
          <w:color w:val="auto"/>
          <w:sz w:val="22"/>
          <w:szCs w:val="22"/>
        </w:rPr>
        <w:t>,</w:t>
      </w:r>
    </w:p>
    <w:p w14:paraId="118E1F7C" w14:textId="359ADE21" w:rsidR="00E00ABA"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c</w:t>
      </w:r>
      <w:r w:rsidR="253BF15C" w:rsidRPr="09B0D0B8">
        <w:rPr>
          <w:color w:val="auto"/>
          <w:sz w:val="22"/>
          <w:szCs w:val="22"/>
        </w:rPr>
        <w:t>ommunicate with schools, police and other services</w:t>
      </w:r>
      <w:r w:rsidRPr="09B0D0B8">
        <w:rPr>
          <w:color w:val="auto"/>
          <w:sz w:val="22"/>
          <w:szCs w:val="22"/>
        </w:rPr>
        <w:t>,</w:t>
      </w:r>
    </w:p>
    <w:p w14:paraId="145AA407" w14:textId="226CFB88" w:rsidR="00E00ABA" w:rsidRDefault="7D3A58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s</w:t>
      </w:r>
      <w:r w:rsidR="253BF15C" w:rsidRPr="09B0D0B8">
        <w:rPr>
          <w:color w:val="auto"/>
          <w:sz w:val="22"/>
          <w:szCs w:val="22"/>
        </w:rPr>
        <w:t xml:space="preserve">upport Project promotion and awareness (as outlined in </w:t>
      </w:r>
      <w:r w:rsidR="0E8AB7C1" w:rsidRPr="09B0D0B8">
        <w:rPr>
          <w:color w:val="auto"/>
          <w:sz w:val="22"/>
          <w:szCs w:val="22"/>
        </w:rPr>
        <w:t xml:space="preserve">Clause </w:t>
      </w:r>
      <w:r w:rsidR="253BF15C" w:rsidRPr="09B0D0B8">
        <w:rPr>
          <w:color w:val="auto"/>
          <w:sz w:val="22"/>
          <w:szCs w:val="22"/>
        </w:rPr>
        <w:t>3.3)</w:t>
      </w:r>
      <w:r w:rsidRPr="09B0D0B8">
        <w:rPr>
          <w:color w:val="auto"/>
          <w:sz w:val="22"/>
          <w:szCs w:val="22"/>
        </w:rPr>
        <w:t>,</w:t>
      </w:r>
    </w:p>
    <w:p w14:paraId="74535B0F" w14:textId="64E24FE7" w:rsidR="00E00ABA" w:rsidRPr="00D042FE" w:rsidRDefault="19D4FC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m</w:t>
      </w:r>
      <w:r w:rsidR="253BF15C" w:rsidRPr="09B0D0B8">
        <w:rPr>
          <w:color w:val="auto"/>
          <w:sz w:val="22"/>
          <w:szCs w:val="22"/>
        </w:rPr>
        <w:t>onitor and respond to community identified needs and priorities</w:t>
      </w:r>
      <w:r w:rsidRPr="09B0D0B8">
        <w:rPr>
          <w:color w:val="auto"/>
          <w:sz w:val="22"/>
          <w:szCs w:val="22"/>
        </w:rPr>
        <w:t xml:space="preserve"> and p</w:t>
      </w:r>
      <w:r w:rsidR="253BF15C" w:rsidRPr="09B0D0B8">
        <w:rPr>
          <w:color w:val="auto"/>
          <w:sz w:val="22"/>
          <w:szCs w:val="22"/>
        </w:rPr>
        <w:t>rovide direction for patrollers to respond to these needs</w:t>
      </w:r>
      <w:r w:rsidRPr="09B0D0B8">
        <w:rPr>
          <w:color w:val="auto"/>
          <w:sz w:val="22"/>
          <w:szCs w:val="22"/>
        </w:rPr>
        <w:t>,</w:t>
      </w:r>
    </w:p>
    <w:p w14:paraId="3CD94955" w14:textId="7BCF8F9B" w:rsidR="00E00ABA" w:rsidRDefault="19D4FCD7" w:rsidP="09B0D0B8">
      <w:pPr>
        <w:numPr>
          <w:ilvl w:val="0"/>
          <w:numId w:val="30"/>
        </w:numPr>
        <w:spacing w:before="120" w:after="200" w:line="276" w:lineRule="auto"/>
        <w:ind w:left="714" w:hanging="357"/>
        <w:jc w:val="both"/>
        <w:rPr>
          <w:color w:val="auto"/>
          <w:sz w:val="24"/>
          <w:szCs w:val="24"/>
        </w:rPr>
      </w:pPr>
      <w:r w:rsidRPr="09B0D0B8">
        <w:rPr>
          <w:color w:val="auto"/>
          <w:sz w:val="22"/>
          <w:szCs w:val="22"/>
        </w:rPr>
        <w:t>p</w:t>
      </w:r>
      <w:r w:rsidR="253BF15C" w:rsidRPr="09B0D0B8">
        <w:rPr>
          <w:color w:val="auto"/>
          <w:sz w:val="22"/>
          <w:szCs w:val="22"/>
        </w:rPr>
        <w:t xml:space="preserve">erform the same duties as the </w:t>
      </w:r>
      <w:r w:rsidRPr="09B0D0B8">
        <w:rPr>
          <w:color w:val="auto"/>
          <w:sz w:val="22"/>
          <w:szCs w:val="22"/>
        </w:rPr>
        <w:t>C</w:t>
      </w:r>
      <w:r w:rsidR="253BF15C" w:rsidRPr="09B0D0B8">
        <w:rPr>
          <w:color w:val="auto"/>
          <w:sz w:val="22"/>
          <w:szCs w:val="22"/>
        </w:rPr>
        <w:t xml:space="preserve">ommunity </w:t>
      </w:r>
      <w:r w:rsidRPr="09B0D0B8">
        <w:rPr>
          <w:color w:val="auto"/>
          <w:sz w:val="22"/>
          <w:szCs w:val="22"/>
        </w:rPr>
        <w:t>S</w:t>
      </w:r>
      <w:r w:rsidR="253BF15C" w:rsidRPr="09B0D0B8">
        <w:rPr>
          <w:color w:val="auto"/>
          <w:sz w:val="22"/>
          <w:szCs w:val="22"/>
        </w:rPr>
        <w:t xml:space="preserve">afety </w:t>
      </w:r>
      <w:r w:rsidRPr="09B0D0B8">
        <w:rPr>
          <w:color w:val="auto"/>
          <w:sz w:val="22"/>
          <w:szCs w:val="22"/>
        </w:rPr>
        <w:t>P</w:t>
      </w:r>
      <w:r w:rsidR="253BF15C" w:rsidRPr="09B0D0B8">
        <w:rPr>
          <w:color w:val="auto"/>
          <w:sz w:val="22"/>
          <w:szCs w:val="22"/>
        </w:rPr>
        <w:t>atrollers, outlined below</w:t>
      </w:r>
      <w:r w:rsidRPr="09B0D0B8">
        <w:rPr>
          <w:color w:val="auto"/>
          <w:sz w:val="22"/>
          <w:szCs w:val="22"/>
        </w:rPr>
        <w:t xml:space="preserve"> in</w:t>
      </w:r>
      <w:r w:rsidR="314244F3" w:rsidRPr="09B0D0B8">
        <w:rPr>
          <w:color w:val="auto"/>
          <w:sz w:val="22"/>
          <w:szCs w:val="22"/>
        </w:rPr>
        <w:t xml:space="preserve"> Clause</w:t>
      </w:r>
      <w:r w:rsidRPr="09B0D0B8">
        <w:rPr>
          <w:color w:val="auto"/>
          <w:sz w:val="22"/>
          <w:szCs w:val="22"/>
        </w:rPr>
        <w:t xml:space="preserve"> 4.6</w:t>
      </w:r>
      <w:r w:rsidR="253BF15C" w:rsidRPr="09B0D0B8">
        <w:rPr>
          <w:color w:val="auto"/>
          <w:sz w:val="22"/>
          <w:szCs w:val="22"/>
        </w:rPr>
        <w:t>.</w:t>
      </w:r>
    </w:p>
    <w:p w14:paraId="4BC5FD82" w14:textId="177B244A" w:rsidR="00E00ABA" w:rsidRDefault="253BF15C" w:rsidP="00E00ABA">
      <w:pPr>
        <w:pStyle w:val="Heading2"/>
        <w:rPr>
          <w:sz w:val="32"/>
          <w:szCs w:val="32"/>
        </w:rPr>
      </w:pPr>
      <w:bookmarkStart w:id="21" w:name="_Toc232670401"/>
      <w:r w:rsidRPr="0224FF98">
        <w:rPr>
          <w:sz w:val="32"/>
          <w:szCs w:val="32"/>
        </w:rPr>
        <w:t>4.</w:t>
      </w:r>
      <w:r w:rsidR="002B3934" w:rsidRPr="0224FF98">
        <w:rPr>
          <w:sz w:val="32"/>
          <w:szCs w:val="32"/>
        </w:rPr>
        <w:t>6</w:t>
      </w:r>
      <w:r w:rsidRPr="0224FF98">
        <w:rPr>
          <w:sz w:val="32"/>
          <w:szCs w:val="32"/>
        </w:rPr>
        <w:t xml:space="preserve"> C</w:t>
      </w:r>
      <w:r w:rsidR="1CB7F82E" w:rsidRPr="0224FF98">
        <w:rPr>
          <w:sz w:val="32"/>
          <w:szCs w:val="32"/>
        </w:rPr>
        <w:t xml:space="preserve">ommunity </w:t>
      </w:r>
      <w:r w:rsidR="762D2452" w:rsidRPr="0224FF98">
        <w:rPr>
          <w:sz w:val="32"/>
          <w:szCs w:val="32"/>
        </w:rPr>
        <w:t>S</w:t>
      </w:r>
      <w:r w:rsidR="1CB7F82E" w:rsidRPr="0224FF98">
        <w:rPr>
          <w:sz w:val="32"/>
          <w:szCs w:val="32"/>
        </w:rPr>
        <w:t xml:space="preserve">afety </w:t>
      </w:r>
      <w:r w:rsidR="487ACACB" w:rsidRPr="0224FF98">
        <w:rPr>
          <w:sz w:val="32"/>
          <w:szCs w:val="32"/>
        </w:rPr>
        <w:t>P</w:t>
      </w:r>
      <w:r w:rsidR="1CB7F82E" w:rsidRPr="0224FF98">
        <w:rPr>
          <w:sz w:val="32"/>
          <w:szCs w:val="32"/>
        </w:rPr>
        <w:t>atroller</w:t>
      </w:r>
      <w:bookmarkEnd w:id="21"/>
    </w:p>
    <w:p w14:paraId="783A53C2" w14:textId="43AEAB79" w:rsidR="00F94BC9" w:rsidRPr="00D042FE" w:rsidRDefault="78E05D9F" w:rsidP="0224FF98">
      <w:pPr>
        <w:pStyle w:val="Paragraph"/>
        <w:spacing w:before="120"/>
        <w:jc w:val="both"/>
        <w:rPr>
          <w:sz w:val="24"/>
          <w:szCs w:val="24"/>
        </w:rPr>
      </w:pPr>
      <w:bookmarkStart w:id="22" w:name="OLE_LINK1"/>
      <w:r w:rsidRPr="0224FF98">
        <w:rPr>
          <w:sz w:val="22"/>
          <w:szCs w:val="22"/>
        </w:rPr>
        <w:t>4.</w:t>
      </w:r>
      <w:r w:rsidR="002B3934" w:rsidRPr="0224FF98">
        <w:rPr>
          <w:sz w:val="22"/>
          <w:szCs w:val="22"/>
        </w:rPr>
        <w:t>6</w:t>
      </w:r>
      <w:r w:rsidR="00F94BC9">
        <w:tab/>
      </w:r>
      <w:r w:rsidRPr="0224FF98">
        <w:rPr>
          <w:sz w:val="22"/>
          <w:szCs w:val="22"/>
        </w:rPr>
        <w:t xml:space="preserve">Under the direction of the Team Leader, a Community </w:t>
      </w:r>
      <w:r w:rsidR="19D4FCD7" w:rsidRPr="0224FF98">
        <w:rPr>
          <w:sz w:val="22"/>
          <w:szCs w:val="22"/>
        </w:rPr>
        <w:t>S</w:t>
      </w:r>
      <w:r w:rsidRPr="0224FF98">
        <w:rPr>
          <w:sz w:val="22"/>
          <w:szCs w:val="22"/>
        </w:rPr>
        <w:t xml:space="preserve">afety </w:t>
      </w:r>
      <w:r w:rsidR="19D4FCD7" w:rsidRPr="0224FF98">
        <w:rPr>
          <w:sz w:val="22"/>
          <w:szCs w:val="22"/>
        </w:rPr>
        <w:t>P</w:t>
      </w:r>
      <w:r w:rsidRPr="0224FF98">
        <w:rPr>
          <w:sz w:val="22"/>
          <w:szCs w:val="22"/>
        </w:rPr>
        <w:t>atroller is expected to:</w:t>
      </w:r>
    </w:p>
    <w:p w14:paraId="70AC2F30" w14:textId="0D1F77D0" w:rsidR="00F94BC9" w:rsidRPr="00D042FE" w:rsidRDefault="19D4FC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c</w:t>
      </w:r>
      <w:r w:rsidR="78E05D9F" w:rsidRPr="0224FF98">
        <w:rPr>
          <w:color w:val="auto"/>
          <w:sz w:val="22"/>
          <w:szCs w:val="22"/>
        </w:rPr>
        <w:t>onduct regular community day and/or night patrols</w:t>
      </w:r>
      <w:r w:rsidRPr="0224FF98">
        <w:rPr>
          <w:color w:val="auto"/>
          <w:sz w:val="22"/>
          <w:szCs w:val="22"/>
        </w:rPr>
        <w:t>,</w:t>
      </w:r>
    </w:p>
    <w:bookmarkEnd w:id="22"/>
    <w:p w14:paraId="189B2C11" w14:textId="6C6056A6" w:rsidR="00F94BC9" w:rsidRPr="000B1260" w:rsidRDefault="19D4FCD7" w:rsidP="0224FF98">
      <w:pPr>
        <w:numPr>
          <w:ilvl w:val="0"/>
          <w:numId w:val="30"/>
        </w:numPr>
        <w:spacing w:before="120" w:after="200" w:line="276" w:lineRule="auto"/>
        <w:ind w:left="714" w:hanging="357"/>
        <w:jc w:val="both"/>
        <w:rPr>
          <w:color w:val="auto"/>
          <w:sz w:val="24"/>
          <w:szCs w:val="24"/>
        </w:rPr>
      </w:pPr>
      <w:r w:rsidRPr="09B0D0B8">
        <w:rPr>
          <w:color w:val="auto"/>
          <w:sz w:val="22"/>
          <w:szCs w:val="22"/>
        </w:rPr>
        <w:t>d</w:t>
      </w:r>
      <w:r w:rsidR="78E05D9F" w:rsidRPr="09B0D0B8">
        <w:rPr>
          <w:color w:val="auto"/>
          <w:sz w:val="22"/>
          <w:szCs w:val="22"/>
        </w:rPr>
        <w:t xml:space="preserve">eliver </w:t>
      </w:r>
      <w:r w:rsidR="00FC0931">
        <w:rPr>
          <w:color w:val="auto"/>
          <w:sz w:val="22"/>
          <w:szCs w:val="22"/>
        </w:rPr>
        <w:t>c</w:t>
      </w:r>
      <w:r w:rsidR="78E05D9F" w:rsidRPr="09B0D0B8">
        <w:rPr>
          <w:color w:val="auto"/>
          <w:sz w:val="22"/>
          <w:szCs w:val="22"/>
        </w:rPr>
        <w:t xml:space="preserve">ore </w:t>
      </w:r>
      <w:r w:rsidR="00FC0931">
        <w:rPr>
          <w:color w:val="auto"/>
          <w:sz w:val="22"/>
          <w:szCs w:val="22"/>
        </w:rPr>
        <w:t>s</w:t>
      </w:r>
      <w:r w:rsidR="78E05D9F" w:rsidRPr="09B0D0B8">
        <w:rPr>
          <w:color w:val="auto"/>
          <w:sz w:val="22"/>
          <w:szCs w:val="22"/>
        </w:rPr>
        <w:t>ervices of the Project (as outlined in</w:t>
      </w:r>
      <w:r w:rsidR="0EAF76ED" w:rsidRPr="09B0D0B8">
        <w:rPr>
          <w:color w:val="auto"/>
          <w:sz w:val="22"/>
          <w:szCs w:val="22"/>
        </w:rPr>
        <w:t xml:space="preserve"> </w:t>
      </w:r>
      <w:r w:rsidR="56A8B765" w:rsidRPr="09B0D0B8">
        <w:rPr>
          <w:color w:val="auto"/>
          <w:sz w:val="22"/>
          <w:szCs w:val="22"/>
        </w:rPr>
        <w:t>Clause</w:t>
      </w:r>
      <w:r w:rsidR="78E05D9F" w:rsidRPr="09B0D0B8">
        <w:rPr>
          <w:color w:val="auto"/>
          <w:sz w:val="22"/>
          <w:szCs w:val="22"/>
        </w:rPr>
        <w:t xml:space="preserve"> 2.2)</w:t>
      </w:r>
      <w:r w:rsidRPr="09B0D0B8">
        <w:rPr>
          <w:color w:val="auto"/>
          <w:sz w:val="22"/>
          <w:szCs w:val="22"/>
        </w:rPr>
        <w:t>,</w:t>
      </w:r>
    </w:p>
    <w:p w14:paraId="13F643BF" w14:textId="5D461D34" w:rsidR="00F94BC9" w:rsidRPr="00C444DD" w:rsidRDefault="19D4FCD7" w:rsidP="0224FF98">
      <w:pPr>
        <w:numPr>
          <w:ilvl w:val="0"/>
          <w:numId w:val="30"/>
        </w:numPr>
        <w:spacing w:before="120" w:after="200" w:line="276" w:lineRule="auto"/>
        <w:ind w:left="714" w:hanging="357"/>
        <w:jc w:val="both"/>
        <w:rPr>
          <w:color w:val="000000" w:themeColor="text1"/>
          <w:sz w:val="24"/>
          <w:szCs w:val="24"/>
        </w:rPr>
      </w:pPr>
      <w:r w:rsidRPr="0224FF98">
        <w:rPr>
          <w:color w:val="auto"/>
          <w:sz w:val="22"/>
          <w:szCs w:val="22"/>
        </w:rPr>
        <w:t>d</w:t>
      </w:r>
      <w:r w:rsidR="78E05D9F" w:rsidRPr="0224FF98">
        <w:rPr>
          <w:color w:val="auto"/>
          <w:sz w:val="22"/>
          <w:szCs w:val="22"/>
        </w:rPr>
        <w:t xml:space="preserve">efuse violent situations and </w:t>
      </w:r>
      <w:r w:rsidR="78E05D9F" w:rsidRPr="00C444DD">
        <w:rPr>
          <w:color w:val="000000" w:themeColor="text1"/>
          <w:sz w:val="22"/>
          <w:szCs w:val="22"/>
        </w:rPr>
        <w:t>protect vulnerable people</w:t>
      </w:r>
      <w:r w:rsidR="55493E64" w:rsidRPr="00C444DD">
        <w:rPr>
          <w:color w:val="000000" w:themeColor="text1"/>
          <w:sz w:val="22"/>
          <w:szCs w:val="22"/>
        </w:rPr>
        <w:t xml:space="preserve"> (</w:t>
      </w:r>
      <w:r w:rsidR="78E05D9F" w:rsidRPr="00C444DD">
        <w:rPr>
          <w:color w:val="000000" w:themeColor="text1"/>
          <w:sz w:val="22"/>
          <w:szCs w:val="22"/>
        </w:rPr>
        <w:t>where safe to do so</w:t>
      </w:r>
      <w:r w:rsidR="12614BE6" w:rsidRPr="00C444DD">
        <w:rPr>
          <w:color w:val="000000" w:themeColor="text1"/>
          <w:sz w:val="22"/>
          <w:szCs w:val="22"/>
        </w:rPr>
        <w:t>)</w:t>
      </w:r>
      <w:r w:rsidRPr="00C444DD">
        <w:rPr>
          <w:color w:val="000000" w:themeColor="text1"/>
          <w:sz w:val="22"/>
          <w:szCs w:val="22"/>
        </w:rPr>
        <w:t>,</w:t>
      </w:r>
    </w:p>
    <w:p w14:paraId="6991B95F" w14:textId="6D607F70" w:rsidR="00F94BC9" w:rsidRPr="00C444DD" w:rsidRDefault="19D4FCD7"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lastRenderedPageBreak/>
        <w:t>collaborate</w:t>
      </w:r>
      <w:r w:rsidR="78E05D9F" w:rsidRPr="00C444DD">
        <w:rPr>
          <w:color w:val="000000" w:themeColor="text1"/>
          <w:sz w:val="22"/>
          <w:szCs w:val="22"/>
        </w:rPr>
        <w:t xml:space="preserve"> with schools, health clinics, sobering-up shelters, safe houses, women’s refuges and other services in the community</w:t>
      </w:r>
      <w:r w:rsidRPr="00C444DD">
        <w:rPr>
          <w:color w:val="000000" w:themeColor="text1"/>
          <w:sz w:val="22"/>
          <w:szCs w:val="22"/>
        </w:rPr>
        <w:t xml:space="preserve"> (where necessary),</w:t>
      </w:r>
    </w:p>
    <w:p w14:paraId="16815A30" w14:textId="195542F1" w:rsidR="00F94BC9" w:rsidRPr="00C444DD" w:rsidRDefault="19D4FCD7"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d</w:t>
      </w:r>
      <w:r w:rsidR="78E05D9F" w:rsidRPr="00C444DD">
        <w:rPr>
          <w:color w:val="000000" w:themeColor="text1"/>
          <w:sz w:val="22"/>
          <w:szCs w:val="22"/>
        </w:rPr>
        <w:t>ivert intoxicated people away from the criminal justice system</w:t>
      </w:r>
      <w:r w:rsidRPr="00C444DD">
        <w:rPr>
          <w:color w:val="000000" w:themeColor="text1"/>
          <w:sz w:val="22"/>
          <w:szCs w:val="22"/>
        </w:rPr>
        <w:t>,</w:t>
      </w:r>
    </w:p>
    <w:p w14:paraId="7B6DB3C2" w14:textId="3061AEE8" w:rsidR="00F94BC9" w:rsidRPr="00C444DD" w:rsidRDefault="19D4FCD7" w:rsidP="0224FF98">
      <w:pPr>
        <w:numPr>
          <w:ilvl w:val="0"/>
          <w:numId w:val="30"/>
        </w:numPr>
        <w:spacing w:before="120" w:after="200" w:line="276" w:lineRule="auto"/>
        <w:ind w:left="714" w:hanging="357"/>
        <w:jc w:val="both"/>
        <w:rPr>
          <w:color w:val="000000" w:themeColor="text1"/>
          <w:sz w:val="24"/>
          <w:szCs w:val="24"/>
        </w:rPr>
      </w:pPr>
      <w:r w:rsidRPr="00C444DD">
        <w:rPr>
          <w:color w:val="000000" w:themeColor="text1"/>
          <w:sz w:val="22"/>
          <w:szCs w:val="22"/>
        </w:rPr>
        <w:t>r</w:t>
      </w:r>
      <w:r w:rsidR="78E05D9F" w:rsidRPr="00C444DD">
        <w:rPr>
          <w:color w:val="000000" w:themeColor="text1"/>
          <w:sz w:val="22"/>
          <w:szCs w:val="22"/>
        </w:rPr>
        <w:t>ecord and report incidents and assistance provided</w:t>
      </w:r>
      <w:r w:rsidRPr="00C444DD">
        <w:rPr>
          <w:color w:val="000000" w:themeColor="text1"/>
          <w:sz w:val="22"/>
          <w:szCs w:val="22"/>
        </w:rPr>
        <w:t>,</w:t>
      </w:r>
    </w:p>
    <w:p w14:paraId="3A960EE4" w14:textId="463A117F" w:rsidR="00F94BC9" w:rsidRDefault="19D4FC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c</w:t>
      </w:r>
      <w:r w:rsidR="78E05D9F" w:rsidRPr="0224FF98">
        <w:rPr>
          <w:color w:val="auto"/>
          <w:sz w:val="22"/>
          <w:szCs w:val="22"/>
        </w:rPr>
        <w:t>ommunicate with schools, police and other services</w:t>
      </w:r>
      <w:r w:rsidRPr="0224FF98">
        <w:rPr>
          <w:color w:val="auto"/>
          <w:sz w:val="22"/>
          <w:szCs w:val="22"/>
        </w:rPr>
        <w:t>,</w:t>
      </w:r>
    </w:p>
    <w:p w14:paraId="2DDD7C1C" w14:textId="1113C385" w:rsidR="00F94BC9" w:rsidRDefault="19D4FCD7" w:rsidP="0224FF98">
      <w:pPr>
        <w:numPr>
          <w:ilvl w:val="0"/>
          <w:numId w:val="30"/>
        </w:numPr>
        <w:spacing w:before="120" w:after="200" w:line="276" w:lineRule="auto"/>
        <w:ind w:left="714" w:hanging="357"/>
        <w:jc w:val="both"/>
        <w:rPr>
          <w:color w:val="auto"/>
          <w:sz w:val="24"/>
          <w:szCs w:val="24"/>
        </w:rPr>
      </w:pPr>
      <w:r w:rsidRPr="0224FF98">
        <w:rPr>
          <w:color w:val="auto"/>
          <w:sz w:val="22"/>
          <w:szCs w:val="22"/>
        </w:rPr>
        <w:t>p</w:t>
      </w:r>
      <w:r w:rsidR="78E05D9F" w:rsidRPr="0224FF98">
        <w:rPr>
          <w:color w:val="auto"/>
          <w:sz w:val="22"/>
          <w:szCs w:val="22"/>
        </w:rPr>
        <w:t>rovide advice, information and/or assistance that may reduce risk to individuals</w:t>
      </w:r>
      <w:r w:rsidRPr="0224FF98">
        <w:rPr>
          <w:color w:val="auto"/>
          <w:sz w:val="22"/>
          <w:szCs w:val="22"/>
        </w:rPr>
        <w:t>,</w:t>
      </w:r>
    </w:p>
    <w:p w14:paraId="523D9832" w14:textId="1C2EBF98" w:rsidR="00012199" w:rsidRPr="00012199" w:rsidRDefault="00FC0931" w:rsidP="0224FF98">
      <w:pPr>
        <w:numPr>
          <w:ilvl w:val="0"/>
          <w:numId w:val="30"/>
        </w:numPr>
        <w:spacing w:before="120" w:after="200" w:line="276" w:lineRule="auto"/>
        <w:ind w:left="714" w:hanging="357"/>
        <w:jc w:val="both"/>
        <w:rPr>
          <w:color w:val="auto"/>
          <w:sz w:val="24"/>
          <w:szCs w:val="24"/>
        </w:rPr>
      </w:pPr>
      <w:r>
        <w:rPr>
          <w:color w:val="auto"/>
          <w:sz w:val="22"/>
          <w:szCs w:val="22"/>
        </w:rPr>
        <w:t>p</w:t>
      </w:r>
      <w:r w:rsidR="78E05D9F" w:rsidRPr="0224FF98">
        <w:rPr>
          <w:color w:val="auto"/>
          <w:sz w:val="22"/>
          <w:szCs w:val="22"/>
        </w:rPr>
        <w:t xml:space="preserve">romote the Project (as outlined in </w:t>
      </w:r>
      <w:r w:rsidR="6E261D5E" w:rsidRPr="0224FF98">
        <w:rPr>
          <w:color w:val="auto"/>
          <w:sz w:val="22"/>
          <w:szCs w:val="22"/>
        </w:rPr>
        <w:t xml:space="preserve">Clause </w:t>
      </w:r>
      <w:r w:rsidR="78E05D9F" w:rsidRPr="0224FF98">
        <w:rPr>
          <w:color w:val="auto"/>
          <w:sz w:val="22"/>
          <w:szCs w:val="22"/>
        </w:rPr>
        <w:t>3.3)</w:t>
      </w:r>
      <w:r w:rsidR="19D4FCD7" w:rsidRPr="0224FF98">
        <w:rPr>
          <w:color w:val="auto"/>
          <w:sz w:val="22"/>
          <w:szCs w:val="22"/>
        </w:rPr>
        <w:t>.</w:t>
      </w:r>
    </w:p>
    <w:p w14:paraId="2DFE2985" w14:textId="219CC809" w:rsidR="00012199" w:rsidRDefault="6F1DBFAF" w:rsidP="006B0F93">
      <w:pPr>
        <w:pStyle w:val="Heading1"/>
        <w:numPr>
          <w:ilvl w:val="0"/>
          <w:numId w:val="24"/>
        </w:numPr>
      </w:pPr>
      <w:bookmarkStart w:id="23" w:name="_Toc232670402"/>
      <w:r>
        <w:t>Training</w:t>
      </w:r>
      <w:bookmarkEnd w:id="23"/>
      <w:r>
        <w:t xml:space="preserve"> </w:t>
      </w:r>
    </w:p>
    <w:p w14:paraId="0A8B95DB" w14:textId="432CDACF" w:rsidR="00012199" w:rsidRDefault="6F1DBFAF" w:rsidP="7E9149B8">
      <w:pPr>
        <w:pStyle w:val="Heading2"/>
        <w:rPr>
          <w:sz w:val="32"/>
          <w:szCs w:val="32"/>
        </w:rPr>
      </w:pPr>
      <w:bookmarkStart w:id="24" w:name="_Toc232670403"/>
      <w:r w:rsidRPr="09B0D0B8">
        <w:rPr>
          <w:sz w:val="32"/>
          <w:szCs w:val="32"/>
        </w:rPr>
        <w:t>5.1 Training</w:t>
      </w:r>
      <w:bookmarkEnd w:id="24"/>
      <w:r w:rsidRPr="09B0D0B8">
        <w:rPr>
          <w:sz w:val="32"/>
          <w:szCs w:val="32"/>
        </w:rPr>
        <w:t xml:space="preserve"> </w:t>
      </w:r>
    </w:p>
    <w:p w14:paraId="48D36D80" w14:textId="2881CFC8" w:rsidR="00012199" w:rsidRDefault="6F1DBFAF" w:rsidP="0224FF98">
      <w:pPr>
        <w:rPr>
          <w:color w:val="auto"/>
          <w:sz w:val="24"/>
          <w:szCs w:val="24"/>
        </w:rPr>
      </w:pPr>
      <w:r w:rsidRPr="09B0D0B8">
        <w:rPr>
          <w:color w:val="auto"/>
          <w:sz w:val="22"/>
          <w:szCs w:val="22"/>
        </w:rPr>
        <w:t>5.1</w:t>
      </w:r>
      <w:r w:rsidR="00012199">
        <w:tab/>
      </w:r>
      <w:r w:rsidRPr="09B0D0B8">
        <w:rPr>
          <w:color w:val="auto"/>
          <w:sz w:val="22"/>
          <w:szCs w:val="22"/>
        </w:rPr>
        <w:t xml:space="preserve">Providers must ensure </w:t>
      </w:r>
      <w:r w:rsidR="1082607A" w:rsidRPr="09B0D0B8">
        <w:rPr>
          <w:color w:val="auto"/>
          <w:sz w:val="22"/>
          <w:szCs w:val="22"/>
        </w:rPr>
        <w:t>P</w:t>
      </w:r>
      <w:r w:rsidRPr="09B0D0B8">
        <w:rPr>
          <w:color w:val="auto"/>
          <w:sz w:val="22"/>
          <w:szCs w:val="22"/>
        </w:rPr>
        <w:t xml:space="preserve">atrol staff receive </w:t>
      </w:r>
      <w:r w:rsidR="00547A70" w:rsidRPr="0091471E">
        <w:rPr>
          <w:color w:val="auto"/>
          <w:sz w:val="22"/>
          <w:szCs w:val="22"/>
        </w:rPr>
        <w:t xml:space="preserve">both </w:t>
      </w:r>
      <w:r w:rsidRPr="0091471E">
        <w:rPr>
          <w:color w:val="auto"/>
          <w:sz w:val="22"/>
          <w:szCs w:val="22"/>
        </w:rPr>
        <w:t>formal</w:t>
      </w:r>
      <w:r w:rsidR="009023B9" w:rsidRPr="0091471E">
        <w:rPr>
          <w:color w:val="auto"/>
          <w:sz w:val="22"/>
          <w:szCs w:val="22"/>
        </w:rPr>
        <w:t xml:space="preserve"> and informal</w:t>
      </w:r>
      <w:r w:rsidRPr="0091471E">
        <w:rPr>
          <w:color w:val="auto"/>
          <w:sz w:val="22"/>
          <w:szCs w:val="22"/>
        </w:rPr>
        <w:t xml:space="preserve"> </w:t>
      </w:r>
      <w:r w:rsidR="00FC0931">
        <w:rPr>
          <w:color w:val="auto"/>
          <w:sz w:val="22"/>
          <w:szCs w:val="22"/>
        </w:rPr>
        <w:t>t</w:t>
      </w:r>
      <w:r w:rsidRPr="09B0D0B8">
        <w:rPr>
          <w:color w:val="auto"/>
          <w:sz w:val="22"/>
          <w:szCs w:val="22"/>
        </w:rPr>
        <w:t>raining to build their capabilities and prepare them for the complex situations they may face. Providers may consider a combination of critical trainings, including but not limited to</w:t>
      </w:r>
      <w:r w:rsidR="00132A06">
        <w:rPr>
          <w:color w:val="auto"/>
          <w:sz w:val="22"/>
          <w:szCs w:val="22"/>
        </w:rPr>
        <w:t>:</w:t>
      </w:r>
    </w:p>
    <w:p w14:paraId="721CA47C" w14:textId="19154413"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First Aid</w:t>
      </w:r>
      <w:r w:rsidR="7D57AFA1" w:rsidRPr="0224FF98">
        <w:rPr>
          <w:color w:val="auto"/>
          <w:sz w:val="22"/>
          <w:szCs w:val="22"/>
        </w:rPr>
        <w:t>,</w:t>
      </w:r>
    </w:p>
    <w:p w14:paraId="4FDF12D8" w14:textId="5CEB2478"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Mental Health First Aid</w:t>
      </w:r>
      <w:r w:rsidR="57410D37" w:rsidRPr="0224FF98">
        <w:rPr>
          <w:color w:val="auto"/>
          <w:sz w:val="22"/>
          <w:szCs w:val="22"/>
        </w:rPr>
        <w:t>,</w:t>
      </w:r>
    </w:p>
    <w:p w14:paraId="3BE2D497" w14:textId="4E9BA35E"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Therapeutic crisis intervention</w:t>
      </w:r>
      <w:r w:rsidR="491AEF9E" w:rsidRPr="0224FF98">
        <w:rPr>
          <w:color w:val="auto"/>
          <w:sz w:val="22"/>
          <w:szCs w:val="22"/>
        </w:rPr>
        <w:t>,</w:t>
      </w:r>
    </w:p>
    <w:p w14:paraId="080282D2" w14:textId="7C88D920"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 xml:space="preserve">Rights and </w:t>
      </w:r>
      <w:r w:rsidR="0059F52F" w:rsidRPr="0224FF98">
        <w:rPr>
          <w:color w:val="auto"/>
          <w:sz w:val="22"/>
          <w:szCs w:val="22"/>
        </w:rPr>
        <w:t>r</w:t>
      </w:r>
      <w:r w:rsidRPr="0224FF98">
        <w:rPr>
          <w:color w:val="auto"/>
          <w:sz w:val="22"/>
          <w:szCs w:val="22"/>
        </w:rPr>
        <w:t>esponsibilities of Patrollers</w:t>
      </w:r>
      <w:r w:rsidR="3319795F" w:rsidRPr="0224FF98">
        <w:rPr>
          <w:color w:val="auto"/>
          <w:sz w:val="22"/>
          <w:szCs w:val="22"/>
        </w:rPr>
        <w:t>,</w:t>
      </w:r>
    </w:p>
    <w:p w14:paraId="422DA3FD" w14:textId="51E78343" w:rsidR="008D617F"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Legal /compliance training</w:t>
      </w:r>
      <w:r w:rsidR="00D256C2">
        <w:rPr>
          <w:color w:val="auto"/>
          <w:sz w:val="22"/>
          <w:szCs w:val="22"/>
        </w:rPr>
        <w:t xml:space="preserve"> including mandatory reporting obligations</w:t>
      </w:r>
      <w:r w:rsidR="61270601" w:rsidRPr="0224FF98">
        <w:rPr>
          <w:color w:val="auto"/>
          <w:sz w:val="22"/>
          <w:szCs w:val="22"/>
        </w:rPr>
        <w:t>,</w:t>
      </w:r>
    </w:p>
    <w:p w14:paraId="63615D39" w14:textId="7721C8D7" w:rsidR="00012199" w:rsidRDefault="43D95470" w:rsidP="0224FF98">
      <w:pPr>
        <w:pStyle w:val="ListParagraph"/>
        <w:numPr>
          <w:ilvl w:val="0"/>
          <w:numId w:val="34"/>
        </w:numPr>
        <w:spacing w:before="100" w:after="200" w:line="276" w:lineRule="auto"/>
        <w:rPr>
          <w:color w:val="auto"/>
          <w:sz w:val="24"/>
          <w:szCs w:val="24"/>
        </w:rPr>
      </w:pPr>
      <w:r w:rsidRPr="0224FF98">
        <w:rPr>
          <w:color w:val="auto"/>
          <w:sz w:val="22"/>
          <w:szCs w:val="22"/>
        </w:rPr>
        <w:t>Respectful engagement with young people</w:t>
      </w:r>
      <w:r w:rsidR="02FEB744" w:rsidRPr="0224FF98">
        <w:rPr>
          <w:color w:val="auto"/>
          <w:sz w:val="22"/>
          <w:szCs w:val="22"/>
        </w:rPr>
        <w:t>,</w:t>
      </w:r>
    </w:p>
    <w:p w14:paraId="52101F43" w14:textId="6BC2363F" w:rsidR="003A1838" w:rsidRDefault="503508BF" w:rsidP="0224FF98">
      <w:pPr>
        <w:pStyle w:val="ListParagraph"/>
        <w:numPr>
          <w:ilvl w:val="0"/>
          <w:numId w:val="34"/>
        </w:numPr>
        <w:spacing w:before="100" w:after="200" w:line="276" w:lineRule="auto"/>
        <w:rPr>
          <w:color w:val="auto"/>
          <w:sz w:val="24"/>
          <w:szCs w:val="24"/>
        </w:rPr>
      </w:pPr>
      <w:r w:rsidRPr="0224FF98">
        <w:rPr>
          <w:color w:val="auto"/>
          <w:sz w:val="22"/>
          <w:szCs w:val="22"/>
        </w:rPr>
        <w:t xml:space="preserve">Identifying and </w:t>
      </w:r>
      <w:r w:rsidR="7AF4A4A3" w:rsidRPr="0224FF98">
        <w:rPr>
          <w:color w:val="auto"/>
          <w:sz w:val="22"/>
          <w:szCs w:val="22"/>
        </w:rPr>
        <w:t>r</w:t>
      </w:r>
      <w:r w:rsidRPr="0224FF98">
        <w:rPr>
          <w:color w:val="auto"/>
          <w:sz w:val="22"/>
          <w:szCs w:val="22"/>
        </w:rPr>
        <w:t>eporting abuse</w:t>
      </w:r>
      <w:r w:rsidR="1FB590E1" w:rsidRPr="0224FF98">
        <w:rPr>
          <w:color w:val="auto"/>
          <w:sz w:val="22"/>
          <w:szCs w:val="22"/>
        </w:rPr>
        <w:t>,</w:t>
      </w:r>
    </w:p>
    <w:p w14:paraId="2942309F" w14:textId="3DCF09C3"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 xml:space="preserve">Alcohol and </w:t>
      </w:r>
      <w:r w:rsidR="5BCE6EF5" w:rsidRPr="0224FF98">
        <w:rPr>
          <w:color w:val="auto"/>
          <w:sz w:val="22"/>
          <w:szCs w:val="22"/>
        </w:rPr>
        <w:t>o</w:t>
      </w:r>
      <w:r w:rsidRPr="0224FF98">
        <w:rPr>
          <w:color w:val="auto"/>
          <w:sz w:val="22"/>
          <w:szCs w:val="22"/>
        </w:rPr>
        <w:t xml:space="preserve">ther </w:t>
      </w:r>
      <w:r w:rsidR="3491DE4D" w:rsidRPr="0224FF98">
        <w:rPr>
          <w:color w:val="auto"/>
          <w:sz w:val="22"/>
          <w:szCs w:val="22"/>
        </w:rPr>
        <w:t>d</w:t>
      </w:r>
      <w:r w:rsidRPr="0224FF98">
        <w:rPr>
          <w:color w:val="auto"/>
          <w:sz w:val="22"/>
          <w:szCs w:val="22"/>
        </w:rPr>
        <w:t>rugs</w:t>
      </w:r>
      <w:r w:rsidR="5C34CD7E" w:rsidRPr="0224FF98">
        <w:rPr>
          <w:color w:val="auto"/>
          <w:sz w:val="22"/>
          <w:szCs w:val="22"/>
        </w:rPr>
        <w:t>,</w:t>
      </w:r>
      <w:r w:rsidRPr="0224FF98">
        <w:rPr>
          <w:color w:val="auto"/>
          <w:sz w:val="22"/>
          <w:szCs w:val="22"/>
        </w:rPr>
        <w:t xml:space="preserve"> </w:t>
      </w:r>
    </w:p>
    <w:p w14:paraId="6B50003A" w14:textId="487D5FC4" w:rsidR="00012199" w:rsidRDefault="6F1DBFAF" w:rsidP="0224FF98">
      <w:pPr>
        <w:pStyle w:val="ListParagraph"/>
        <w:numPr>
          <w:ilvl w:val="0"/>
          <w:numId w:val="34"/>
        </w:numPr>
        <w:spacing w:before="100" w:after="200" w:line="276" w:lineRule="auto"/>
        <w:rPr>
          <w:color w:val="auto"/>
          <w:sz w:val="24"/>
          <w:szCs w:val="24"/>
        </w:rPr>
      </w:pPr>
      <w:r w:rsidRPr="0224FF98">
        <w:rPr>
          <w:color w:val="auto"/>
          <w:sz w:val="22"/>
          <w:szCs w:val="22"/>
        </w:rPr>
        <w:t>Training on referral processes</w:t>
      </w:r>
      <w:r w:rsidR="003921FB">
        <w:rPr>
          <w:color w:val="auto"/>
          <w:sz w:val="22"/>
          <w:szCs w:val="22"/>
        </w:rPr>
        <w:t xml:space="preserve"> to </w:t>
      </w:r>
      <w:r w:rsidR="00FB7063">
        <w:rPr>
          <w:color w:val="auto"/>
          <w:sz w:val="22"/>
          <w:szCs w:val="22"/>
        </w:rPr>
        <w:t xml:space="preserve">assist </w:t>
      </w:r>
      <w:r w:rsidR="009E0445">
        <w:rPr>
          <w:color w:val="auto"/>
          <w:sz w:val="22"/>
          <w:szCs w:val="22"/>
        </w:rPr>
        <w:t>people in accessing other services in the community</w:t>
      </w:r>
      <w:r w:rsidR="6DEFCF75" w:rsidRPr="0224FF98">
        <w:rPr>
          <w:color w:val="auto"/>
          <w:sz w:val="22"/>
          <w:szCs w:val="22"/>
        </w:rPr>
        <w:t>,</w:t>
      </w:r>
    </w:p>
    <w:p w14:paraId="6F6A8D6A" w14:textId="75AEEA35" w:rsidR="003A1838" w:rsidRPr="0091471E" w:rsidRDefault="503508BF" w:rsidP="0224FF98">
      <w:pPr>
        <w:pStyle w:val="ListParagraph"/>
        <w:numPr>
          <w:ilvl w:val="0"/>
          <w:numId w:val="34"/>
        </w:numPr>
        <w:spacing w:before="100" w:after="200" w:line="276" w:lineRule="auto"/>
        <w:rPr>
          <w:color w:val="auto"/>
          <w:sz w:val="24"/>
          <w:szCs w:val="24"/>
        </w:rPr>
      </w:pPr>
      <w:r w:rsidRPr="0091471E">
        <w:rPr>
          <w:color w:val="auto"/>
          <w:sz w:val="22"/>
          <w:szCs w:val="22"/>
        </w:rPr>
        <w:t xml:space="preserve">Operation of a </w:t>
      </w:r>
      <w:r w:rsidR="478AB9E3" w:rsidRPr="0091471E">
        <w:rPr>
          <w:color w:val="auto"/>
          <w:sz w:val="22"/>
          <w:szCs w:val="22"/>
        </w:rPr>
        <w:t>four-wheel</w:t>
      </w:r>
      <w:r w:rsidRPr="0091471E">
        <w:rPr>
          <w:color w:val="auto"/>
          <w:sz w:val="22"/>
          <w:szCs w:val="22"/>
        </w:rPr>
        <w:t xml:space="preserve"> drive vehicle</w:t>
      </w:r>
      <w:r w:rsidR="00492D9A" w:rsidRPr="0091471E">
        <w:rPr>
          <w:color w:val="auto"/>
          <w:sz w:val="22"/>
          <w:szCs w:val="22"/>
        </w:rPr>
        <w:t>,</w:t>
      </w:r>
    </w:p>
    <w:p w14:paraId="05E962E3" w14:textId="260230C7" w:rsidR="002C564A" w:rsidRPr="0091471E" w:rsidRDefault="002C564A" w:rsidP="0224FF98">
      <w:pPr>
        <w:pStyle w:val="ListParagraph"/>
        <w:numPr>
          <w:ilvl w:val="0"/>
          <w:numId w:val="34"/>
        </w:numPr>
        <w:spacing w:before="100" w:after="200" w:line="276" w:lineRule="auto"/>
        <w:rPr>
          <w:color w:val="auto"/>
          <w:sz w:val="24"/>
          <w:szCs w:val="24"/>
        </w:rPr>
      </w:pPr>
      <w:r w:rsidRPr="0091471E">
        <w:rPr>
          <w:color w:val="auto"/>
          <w:sz w:val="22"/>
          <w:szCs w:val="22"/>
        </w:rPr>
        <w:t>Literacy</w:t>
      </w:r>
      <w:r w:rsidR="00622634" w:rsidRPr="0091471E">
        <w:rPr>
          <w:color w:val="auto"/>
          <w:sz w:val="22"/>
          <w:szCs w:val="22"/>
        </w:rPr>
        <w:t xml:space="preserve"> and </w:t>
      </w:r>
      <w:r w:rsidRPr="0091471E">
        <w:rPr>
          <w:color w:val="auto"/>
          <w:sz w:val="22"/>
          <w:szCs w:val="22"/>
        </w:rPr>
        <w:t>numeracy</w:t>
      </w:r>
      <w:r w:rsidR="00492D9A" w:rsidRPr="0091471E">
        <w:rPr>
          <w:color w:val="auto"/>
          <w:sz w:val="22"/>
          <w:szCs w:val="22"/>
        </w:rPr>
        <w:t>,</w:t>
      </w:r>
    </w:p>
    <w:p w14:paraId="01C28B97" w14:textId="33EE3007" w:rsidR="00622634" w:rsidRPr="0091471E" w:rsidRDefault="00F44683" w:rsidP="0224FF98">
      <w:pPr>
        <w:pStyle w:val="ListParagraph"/>
        <w:numPr>
          <w:ilvl w:val="0"/>
          <w:numId w:val="34"/>
        </w:numPr>
        <w:spacing w:before="100" w:after="200" w:line="276" w:lineRule="auto"/>
        <w:rPr>
          <w:color w:val="auto"/>
          <w:sz w:val="24"/>
          <w:szCs w:val="24"/>
        </w:rPr>
      </w:pPr>
      <w:r w:rsidRPr="0091471E">
        <w:rPr>
          <w:color w:val="auto"/>
          <w:sz w:val="22"/>
          <w:szCs w:val="22"/>
        </w:rPr>
        <w:t>IT training</w:t>
      </w:r>
      <w:r w:rsidR="00492D9A" w:rsidRPr="0091471E">
        <w:rPr>
          <w:color w:val="auto"/>
          <w:sz w:val="22"/>
          <w:szCs w:val="22"/>
        </w:rPr>
        <w:t>.</w:t>
      </w:r>
    </w:p>
    <w:p w14:paraId="7725A14F" w14:textId="77777777" w:rsidR="00012199" w:rsidRPr="00C444DD" w:rsidRDefault="6F1DBFAF" w:rsidP="0224FF98">
      <w:pPr>
        <w:rPr>
          <w:color w:val="000000" w:themeColor="text1"/>
          <w:sz w:val="24"/>
          <w:szCs w:val="24"/>
        </w:rPr>
      </w:pPr>
      <w:r w:rsidRPr="09B0D0B8">
        <w:rPr>
          <w:color w:val="auto"/>
          <w:sz w:val="22"/>
          <w:szCs w:val="22"/>
        </w:rPr>
        <w:t xml:space="preserve">Training should be </w:t>
      </w:r>
      <w:r w:rsidRPr="00C444DD">
        <w:rPr>
          <w:color w:val="000000" w:themeColor="text1"/>
          <w:sz w:val="22"/>
          <w:szCs w:val="22"/>
        </w:rPr>
        <w:t xml:space="preserve">tailored to each individual community’s safety priorities. </w:t>
      </w:r>
    </w:p>
    <w:p w14:paraId="25321F78" w14:textId="0381220F" w:rsidR="40165759" w:rsidRPr="00C444DD" w:rsidRDefault="40165759" w:rsidP="09B0D0B8">
      <w:pPr>
        <w:rPr>
          <w:color w:val="000000" w:themeColor="text1"/>
          <w:sz w:val="22"/>
          <w:szCs w:val="22"/>
        </w:rPr>
      </w:pPr>
      <w:r w:rsidRPr="00C444DD">
        <w:rPr>
          <w:color w:val="000000" w:themeColor="text1"/>
          <w:sz w:val="22"/>
          <w:szCs w:val="22"/>
        </w:rPr>
        <w:t xml:space="preserve">Providers closure periods for </w:t>
      </w:r>
      <w:r w:rsidR="00FC0931">
        <w:rPr>
          <w:color w:val="000000" w:themeColor="text1"/>
          <w:sz w:val="22"/>
          <w:szCs w:val="22"/>
        </w:rPr>
        <w:t>t</w:t>
      </w:r>
      <w:r w:rsidRPr="00C444DD">
        <w:rPr>
          <w:color w:val="000000" w:themeColor="text1"/>
          <w:sz w:val="22"/>
          <w:szCs w:val="22"/>
        </w:rPr>
        <w:t xml:space="preserve">raining must take into account contracted service delivery requirements and the broader effect on community safety. This should also be discussed and agreed to by the Commonwealth. </w:t>
      </w:r>
    </w:p>
    <w:p w14:paraId="79AA57CB" w14:textId="7BEE6454" w:rsidR="00012199" w:rsidRDefault="1306A8BD" w:rsidP="0224FF98">
      <w:pPr>
        <w:pStyle w:val="Paragraph"/>
        <w:spacing w:before="120"/>
        <w:jc w:val="both"/>
        <w:rPr>
          <w:sz w:val="24"/>
          <w:szCs w:val="24"/>
        </w:rPr>
      </w:pPr>
      <w:r w:rsidRPr="00C444DD">
        <w:rPr>
          <w:color w:val="000000" w:themeColor="text1"/>
          <w:sz w:val="22"/>
          <w:szCs w:val="22"/>
        </w:rPr>
        <w:t xml:space="preserve">5.1.2 </w:t>
      </w:r>
      <w:r w:rsidR="007F450D" w:rsidRPr="00C444DD">
        <w:rPr>
          <w:color w:val="000000" w:themeColor="text1"/>
        </w:rPr>
        <w:tab/>
      </w:r>
      <w:r w:rsidR="6F1DBFAF" w:rsidRPr="00C444DD">
        <w:rPr>
          <w:color w:val="000000" w:themeColor="text1"/>
          <w:sz w:val="22"/>
          <w:szCs w:val="22"/>
        </w:rPr>
        <w:t>Providers must also offer</w:t>
      </w:r>
      <w:r w:rsidR="02901690" w:rsidRPr="00C444DD">
        <w:rPr>
          <w:color w:val="000000" w:themeColor="text1"/>
          <w:sz w:val="22"/>
          <w:szCs w:val="22"/>
        </w:rPr>
        <w:t xml:space="preserve"> appropriate</w:t>
      </w:r>
      <w:r w:rsidR="6F1DBFAF" w:rsidRPr="00C444DD">
        <w:rPr>
          <w:color w:val="000000" w:themeColor="text1"/>
          <w:sz w:val="22"/>
          <w:szCs w:val="22"/>
        </w:rPr>
        <w:t xml:space="preserve"> debriefing and </w:t>
      </w:r>
      <w:r w:rsidR="6F1DBFAF" w:rsidRPr="0224FF98">
        <w:rPr>
          <w:sz w:val="22"/>
          <w:szCs w:val="22"/>
        </w:rPr>
        <w:t xml:space="preserve">support especially for staff dealing with difficult situations, such as family violence, assault, sexual assault or self-harm. This will help to manage stress and maintain wellbeing. </w:t>
      </w:r>
    </w:p>
    <w:p w14:paraId="3C05EF42" w14:textId="6E788360" w:rsidR="00914F9A" w:rsidRDefault="4DC0F18A" w:rsidP="0224FF98">
      <w:pPr>
        <w:pStyle w:val="Paragraph"/>
        <w:spacing w:before="120"/>
        <w:jc w:val="both"/>
        <w:rPr>
          <w:sz w:val="24"/>
          <w:szCs w:val="24"/>
        </w:rPr>
      </w:pPr>
      <w:r w:rsidRPr="09B0D0B8">
        <w:rPr>
          <w:sz w:val="22"/>
          <w:szCs w:val="22"/>
        </w:rPr>
        <w:t>5.1.</w:t>
      </w:r>
      <w:r w:rsidR="1306A8BD" w:rsidRPr="09B0D0B8">
        <w:rPr>
          <w:sz w:val="22"/>
          <w:szCs w:val="22"/>
        </w:rPr>
        <w:t>3</w:t>
      </w:r>
      <w:r w:rsidRPr="09B0D0B8">
        <w:rPr>
          <w:sz w:val="22"/>
          <w:szCs w:val="22"/>
        </w:rPr>
        <w:t xml:space="preserve"> </w:t>
      </w:r>
      <w:r w:rsidR="00914F9A">
        <w:tab/>
      </w:r>
      <w:r w:rsidRPr="09B0D0B8">
        <w:rPr>
          <w:sz w:val="22"/>
          <w:szCs w:val="22"/>
        </w:rPr>
        <w:t xml:space="preserve">Providers must deliver </w:t>
      </w:r>
      <w:r w:rsidR="00FC0931">
        <w:rPr>
          <w:sz w:val="22"/>
          <w:szCs w:val="22"/>
        </w:rPr>
        <w:t>p</w:t>
      </w:r>
      <w:r w:rsidRPr="09B0D0B8">
        <w:rPr>
          <w:sz w:val="22"/>
          <w:szCs w:val="22"/>
        </w:rPr>
        <w:t xml:space="preserve">rivacy and </w:t>
      </w:r>
      <w:r w:rsidR="00FC0931">
        <w:rPr>
          <w:sz w:val="22"/>
          <w:szCs w:val="22"/>
        </w:rPr>
        <w:t>c</w:t>
      </w:r>
      <w:r w:rsidRPr="09B0D0B8">
        <w:rPr>
          <w:sz w:val="22"/>
          <w:szCs w:val="22"/>
        </w:rPr>
        <w:t xml:space="preserve">onfidentiality </w:t>
      </w:r>
      <w:r w:rsidR="00FC0931">
        <w:rPr>
          <w:sz w:val="22"/>
          <w:szCs w:val="22"/>
        </w:rPr>
        <w:t>t</w:t>
      </w:r>
      <w:r w:rsidRPr="09B0D0B8">
        <w:rPr>
          <w:sz w:val="22"/>
          <w:szCs w:val="22"/>
        </w:rPr>
        <w:t>raining to all staff when they commence roles under the Community Safety Patrol</w:t>
      </w:r>
      <w:r w:rsidR="33281A67" w:rsidRPr="09B0D0B8">
        <w:rPr>
          <w:sz w:val="22"/>
          <w:szCs w:val="22"/>
        </w:rPr>
        <w:t xml:space="preserve"> Project. </w:t>
      </w:r>
    </w:p>
    <w:p w14:paraId="6D2E0092" w14:textId="48854770" w:rsidR="003A1838" w:rsidRDefault="0B991D85" w:rsidP="006B0F93">
      <w:pPr>
        <w:pStyle w:val="Heading1"/>
        <w:numPr>
          <w:ilvl w:val="0"/>
          <w:numId w:val="24"/>
        </w:numPr>
      </w:pPr>
      <w:bookmarkStart w:id="25" w:name="_Toc232670404"/>
      <w:r>
        <w:lastRenderedPageBreak/>
        <w:t xml:space="preserve">Community </w:t>
      </w:r>
      <w:r w:rsidR="32F2C476">
        <w:t>S</w:t>
      </w:r>
      <w:r w:rsidR="6AC9FFB6">
        <w:t xml:space="preserve">afety </w:t>
      </w:r>
      <w:r w:rsidR="32F2C476">
        <w:t>P</w:t>
      </w:r>
      <w:r w:rsidR="6AC9FFB6">
        <w:t xml:space="preserve">atrol </w:t>
      </w:r>
      <w:r w:rsidR="335C1B0F">
        <w:t>B</w:t>
      </w:r>
      <w:r w:rsidR="6AC9FFB6">
        <w:t>ases</w:t>
      </w:r>
      <w:bookmarkEnd w:id="25"/>
    </w:p>
    <w:p w14:paraId="5BE9483A" w14:textId="253F291E" w:rsidR="003A1838" w:rsidRDefault="503508BF" w:rsidP="003A1838">
      <w:pPr>
        <w:pStyle w:val="Heading2"/>
        <w:rPr>
          <w:sz w:val="32"/>
          <w:szCs w:val="32"/>
        </w:rPr>
      </w:pPr>
      <w:bookmarkStart w:id="26" w:name="_Toc232670405"/>
      <w:r w:rsidRPr="0224FF98">
        <w:rPr>
          <w:sz w:val="32"/>
          <w:szCs w:val="32"/>
        </w:rPr>
        <w:t xml:space="preserve">6.1 </w:t>
      </w:r>
      <w:r w:rsidR="3316A44A" w:rsidRPr="0224FF98">
        <w:rPr>
          <w:sz w:val="32"/>
          <w:szCs w:val="32"/>
        </w:rPr>
        <w:t xml:space="preserve">Base </w:t>
      </w:r>
      <w:r w:rsidR="65E04AB1" w:rsidRPr="0224FF98">
        <w:rPr>
          <w:sz w:val="32"/>
          <w:szCs w:val="32"/>
        </w:rPr>
        <w:t>L</w:t>
      </w:r>
      <w:r w:rsidR="3316A44A" w:rsidRPr="0224FF98">
        <w:rPr>
          <w:sz w:val="32"/>
          <w:szCs w:val="32"/>
        </w:rPr>
        <w:t>ocations</w:t>
      </w:r>
      <w:bookmarkEnd w:id="26"/>
    </w:p>
    <w:p w14:paraId="029D7459" w14:textId="72D0039B" w:rsidR="003A1838" w:rsidRPr="00C444DD" w:rsidRDefault="503508BF" w:rsidP="0224FF98">
      <w:pPr>
        <w:rPr>
          <w:color w:val="000000" w:themeColor="text1"/>
          <w:sz w:val="24"/>
          <w:szCs w:val="24"/>
        </w:rPr>
      </w:pPr>
      <w:r w:rsidRPr="09B0D0B8">
        <w:rPr>
          <w:color w:val="auto"/>
          <w:sz w:val="22"/>
          <w:szCs w:val="22"/>
        </w:rPr>
        <w:t>6.1.1</w:t>
      </w:r>
      <w:r w:rsidR="003A1838">
        <w:tab/>
      </w:r>
      <w:r w:rsidRPr="09B0D0B8">
        <w:rPr>
          <w:color w:val="auto"/>
          <w:sz w:val="22"/>
          <w:szCs w:val="22"/>
        </w:rPr>
        <w:t xml:space="preserve">In addition to the </w:t>
      </w:r>
      <w:r w:rsidR="4C2CCEB6" w:rsidRPr="09B0D0B8">
        <w:rPr>
          <w:color w:val="auto"/>
          <w:sz w:val="22"/>
          <w:szCs w:val="22"/>
        </w:rPr>
        <w:t>a</w:t>
      </w:r>
      <w:r w:rsidRPr="09B0D0B8">
        <w:rPr>
          <w:color w:val="auto"/>
          <w:sz w:val="22"/>
          <w:szCs w:val="22"/>
        </w:rPr>
        <w:t xml:space="preserve">ssets provision in the Head </w:t>
      </w:r>
      <w:r w:rsidRPr="00C444DD">
        <w:rPr>
          <w:color w:val="000000" w:themeColor="text1"/>
          <w:sz w:val="22"/>
          <w:szCs w:val="22"/>
        </w:rPr>
        <w:t>Agreement</w:t>
      </w:r>
      <w:r w:rsidR="32BA9556" w:rsidRPr="00C444DD">
        <w:rPr>
          <w:color w:val="000000" w:themeColor="text1"/>
          <w:sz w:val="22"/>
          <w:szCs w:val="22"/>
        </w:rPr>
        <w:t>,</w:t>
      </w:r>
      <w:r w:rsidRPr="00C444DD">
        <w:rPr>
          <w:color w:val="000000" w:themeColor="text1"/>
          <w:sz w:val="22"/>
          <w:szCs w:val="22"/>
        </w:rPr>
        <w:t xml:space="preserve"> the Provider must record the condition of Community Safety Patrol </w:t>
      </w:r>
      <w:r w:rsidR="4BA946A2" w:rsidRPr="00C444DD">
        <w:rPr>
          <w:color w:val="000000" w:themeColor="text1"/>
          <w:sz w:val="22"/>
          <w:szCs w:val="22"/>
        </w:rPr>
        <w:t>B</w:t>
      </w:r>
      <w:r w:rsidRPr="00C444DD">
        <w:rPr>
          <w:color w:val="000000" w:themeColor="text1"/>
          <w:sz w:val="22"/>
          <w:szCs w:val="22"/>
        </w:rPr>
        <w:t>ases in its Register of Assets</w:t>
      </w:r>
      <w:r w:rsidR="464EF67A" w:rsidRPr="00C444DD">
        <w:rPr>
          <w:color w:val="000000" w:themeColor="text1"/>
          <w:sz w:val="22"/>
          <w:szCs w:val="22"/>
        </w:rPr>
        <w:t xml:space="preserve"> (if owned</w:t>
      </w:r>
      <w:r w:rsidR="64DB10A0" w:rsidRPr="00C444DD">
        <w:rPr>
          <w:color w:val="000000" w:themeColor="text1"/>
          <w:sz w:val="22"/>
          <w:szCs w:val="22"/>
        </w:rPr>
        <w:t xml:space="preserve"> by the Provider</w:t>
      </w:r>
      <w:r w:rsidR="464EF67A" w:rsidRPr="00C444DD">
        <w:rPr>
          <w:color w:val="000000" w:themeColor="text1"/>
          <w:sz w:val="22"/>
          <w:szCs w:val="22"/>
        </w:rPr>
        <w:t>)</w:t>
      </w:r>
      <w:r w:rsidRPr="00C444DD">
        <w:rPr>
          <w:color w:val="000000" w:themeColor="text1"/>
          <w:sz w:val="22"/>
          <w:szCs w:val="22"/>
        </w:rPr>
        <w:t>.</w:t>
      </w:r>
    </w:p>
    <w:p w14:paraId="4B2933A6" w14:textId="5A84D1A8" w:rsidR="003A1838" w:rsidRDefault="503508BF" w:rsidP="0224FF98">
      <w:pPr>
        <w:rPr>
          <w:color w:val="auto"/>
          <w:sz w:val="24"/>
          <w:szCs w:val="24"/>
        </w:rPr>
      </w:pPr>
      <w:r w:rsidRPr="00C444DD">
        <w:rPr>
          <w:color w:val="000000" w:themeColor="text1"/>
          <w:sz w:val="22"/>
          <w:szCs w:val="22"/>
        </w:rPr>
        <w:t>6.1.2</w:t>
      </w:r>
      <w:r w:rsidR="003A1838" w:rsidRPr="00C444DD">
        <w:rPr>
          <w:color w:val="000000" w:themeColor="text1"/>
        </w:rPr>
        <w:tab/>
      </w:r>
      <w:r w:rsidRPr="00C444DD">
        <w:rPr>
          <w:color w:val="000000" w:themeColor="text1"/>
          <w:sz w:val="22"/>
          <w:szCs w:val="22"/>
        </w:rPr>
        <w:t xml:space="preserve">Community Safety Patrol </w:t>
      </w:r>
      <w:r w:rsidR="1773B243" w:rsidRPr="00C444DD">
        <w:rPr>
          <w:color w:val="000000" w:themeColor="text1"/>
          <w:sz w:val="22"/>
          <w:szCs w:val="22"/>
        </w:rPr>
        <w:t>B</w:t>
      </w:r>
      <w:r w:rsidRPr="00C444DD">
        <w:rPr>
          <w:color w:val="000000" w:themeColor="text1"/>
          <w:sz w:val="22"/>
          <w:szCs w:val="22"/>
        </w:rPr>
        <w:t>ases are an important part of the Community Safety Patrol service</w:t>
      </w:r>
      <w:r w:rsidR="00F31567">
        <w:rPr>
          <w:color w:val="auto"/>
          <w:sz w:val="22"/>
          <w:szCs w:val="22"/>
        </w:rPr>
        <w:t xml:space="preserve"> which </w:t>
      </w:r>
      <w:r w:rsidR="00F31567" w:rsidRPr="0091471E">
        <w:rPr>
          <w:color w:val="auto"/>
          <w:sz w:val="22"/>
          <w:szCs w:val="22"/>
        </w:rPr>
        <w:t>provide a base for C</w:t>
      </w:r>
      <w:r w:rsidR="00A6197E" w:rsidRPr="0091471E">
        <w:rPr>
          <w:color w:val="auto"/>
          <w:sz w:val="22"/>
          <w:szCs w:val="22"/>
        </w:rPr>
        <w:t xml:space="preserve">ommunity </w:t>
      </w:r>
      <w:r w:rsidR="00F31567" w:rsidRPr="0091471E">
        <w:rPr>
          <w:color w:val="auto"/>
          <w:sz w:val="22"/>
          <w:szCs w:val="22"/>
        </w:rPr>
        <w:t>S</w:t>
      </w:r>
      <w:r w:rsidR="00A6197E" w:rsidRPr="0091471E">
        <w:rPr>
          <w:color w:val="auto"/>
          <w:sz w:val="22"/>
          <w:szCs w:val="22"/>
        </w:rPr>
        <w:t xml:space="preserve">afety </w:t>
      </w:r>
      <w:r w:rsidR="00F31567" w:rsidRPr="0091471E">
        <w:rPr>
          <w:color w:val="auto"/>
          <w:sz w:val="22"/>
          <w:szCs w:val="22"/>
        </w:rPr>
        <w:t>P</w:t>
      </w:r>
      <w:r w:rsidR="00A6197E" w:rsidRPr="0091471E">
        <w:rPr>
          <w:color w:val="auto"/>
          <w:sz w:val="22"/>
          <w:szCs w:val="22"/>
        </w:rPr>
        <w:t>atrol</w:t>
      </w:r>
      <w:r w:rsidR="00F31567" w:rsidRPr="0091471E">
        <w:rPr>
          <w:color w:val="auto"/>
          <w:sz w:val="22"/>
          <w:szCs w:val="22"/>
        </w:rPr>
        <w:t xml:space="preserve"> operations in the community and can foster team identity and a sense of ownership within the community.</w:t>
      </w:r>
      <w:r w:rsidRPr="0091471E">
        <w:rPr>
          <w:color w:val="auto"/>
          <w:sz w:val="22"/>
          <w:szCs w:val="22"/>
        </w:rPr>
        <w:t xml:space="preserve"> </w:t>
      </w:r>
      <w:r w:rsidR="00C45A23" w:rsidRPr="0091471E">
        <w:rPr>
          <w:color w:val="auto"/>
          <w:sz w:val="22"/>
          <w:szCs w:val="22"/>
        </w:rPr>
        <w:t>The</w:t>
      </w:r>
      <w:r w:rsidR="00D04658" w:rsidRPr="0091471E">
        <w:rPr>
          <w:color w:val="auto"/>
          <w:sz w:val="22"/>
          <w:szCs w:val="22"/>
        </w:rPr>
        <w:t xml:space="preserve"> base locations may be used </w:t>
      </w:r>
      <w:r w:rsidR="002818AD" w:rsidRPr="0091471E">
        <w:rPr>
          <w:color w:val="auto"/>
          <w:sz w:val="22"/>
          <w:szCs w:val="22"/>
        </w:rPr>
        <w:t>for administration for the patrol team to complete paperwork, communications</w:t>
      </w:r>
      <w:r w:rsidR="0081552F" w:rsidRPr="0091471E">
        <w:rPr>
          <w:color w:val="auto"/>
          <w:sz w:val="22"/>
          <w:szCs w:val="22"/>
        </w:rPr>
        <w:t xml:space="preserve">, report writing, training and equipment storage. Patrol offices are not staffed as ‘drop in’ centres. </w:t>
      </w:r>
    </w:p>
    <w:p w14:paraId="14030005" w14:textId="0AB7A5C9" w:rsidR="003A1838" w:rsidRDefault="503508BF" w:rsidP="006B0F93">
      <w:pPr>
        <w:pStyle w:val="Heading1"/>
        <w:numPr>
          <w:ilvl w:val="0"/>
          <w:numId w:val="24"/>
        </w:numPr>
      </w:pPr>
      <w:bookmarkStart w:id="27" w:name="_Toc232670406"/>
      <w:r>
        <w:t>Vehicles</w:t>
      </w:r>
      <w:bookmarkEnd w:id="27"/>
    </w:p>
    <w:p w14:paraId="52246BE0" w14:textId="658F43A9" w:rsidR="003A1838" w:rsidRDefault="503508BF" w:rsidP="003A1838">
      <w:pPr>
        <w:pStyle w:val="Heading2"/>
        <w:rPr>
          <w:sz w:val="32"/>
          <w:szCs w:val="32"/>
        </w:rPr>
      </w:pPr>
      <w:bookmarkStart w:id="28" w:name="_Toc232670407"/>
      <w:r w:rsidRPr="0224FF98">
        <w:rPr>
          <w:sz w:val="32"/>
          <w:szCs w:val="32"/>
        </w:rPr>
        <w:t xml:space="preserve">7.1 Use and </w:t>
      </w:r>
      <w:r w:rsidR="58CA4320" w:rsidRPr="0224FF98">
        <w:rPr>
          <w:sz w:val="32"/>
          <w:szCs w:val="32"/>
        </w:rPr>
        <w:t>M</w:t>
      </w:r>
      <w:r w:rsidRPr="0224FF98">
        <w:rPr>
          <w:sz w:val="32"/>
          <w:szCs w:val="32"/>
        </w:rPr>
        <w:t>aintenance</w:t>
      </w:r>
      <w:bookmarkEnd w:id="28"/>
    </w:p>
    <w:p w14:paraId="7AFD599C" w14:textId="07F028CC" w:rsidR="003A1838" w:rsidRDefault="503508BF" w:rsidP="0224FF98">
      <w:pPr>
        <w:pStyle w:val="BodyText"/>
        <w:rPr>
          <w:color w:val="auto"/>
          <w:szCs w:val="22"/>
        </w:rPr>
      </w:pPr>
      <w:r w:rsidRPr="0224FF98">
        <w:rPr>
          <w:color w:val="auto"/>
        </w:rPr>
        <w:t>7.1</w:t>
      </w:r>
      <w:r w:rsidR="003A1838">
        <w:tab/>
      </w:r>
      <w:r w:rsidRPr="0224FF98">
        <w:rPr>
          <w:color w:val="auto"/>
          <w:szCs w:val="22"/>
        </w:rPr>
        <w:t xml:space="preserve">The Provider must set and enforce clear rules for </w:t>
      </w:r>
      <w:r w:rsidR="00A6197E">
        <w:rPr>
          <w:color w:val="auto"/>
          <w:szCs w:val="22"/>
        </w:rPr>
        <w:t>v</w:t>
      </w:r>
      <w:r w:rsidRPr="0224FF98">
        <w:rPr>
          <w:color w:val="auto"/>
          <w:szCs w:val="22"/>
        </w:rPr>
        <w:t xml:space="preserve">ehicle </w:t>
      </w:r>
      <w:r w:rsidR="00A6197E">
        <w:rPr>
          <w:color w:val="auto"/>
          <w:szCs w:val="22"/>
        </w:rPr>
        <w:t>u</w:t>
      </w:r>
      <w:r w:rsidRPr="0224FF98">
        <w:rPr>
          <w:color w:val="auto"/>
          <w:szCs w:val="22"/>
        </w:rPr>
        <w:t xml:space="preserve">se and </w:t>
      </w:r>
      <w:r w:rsidR="00A6197E">
        <w:rPr>
          <w:color w:val="auto"/>
          <w:szCs w:val="22"/>
        </w:rPr>
        <w:t>m</w:t>
      </w:r>
      <w:r w:rsidRPr="0224FF98">
        <w:rPr>
          <w:color w:val="auto"/>
          <w:szCs w:val="22"/>
        </w:rPr>
        <w:t>aintenance. Key requirements include:</w:t>
      </w:r>
    </w:p>
    <w:p w14:paraId="733CC86B" w14:textId="68219BE3" w:rsidR="0031769E" w:rsidRDefault="00A6197E" w:rsidP="0224FF98">
      <w:pPr>
        <w:numPr>
          <w:ilvl w:val="0"/>
          <w:numId w:val="35"/>
        </w:numPr>
        <w:spacing w:before="120" w:after="200" w:line="276" w:lineRule="auto"/>
        <w:ind w:left="714" w:hanging="357"/>
        <w:jc w:val="both"/>
        <w:rPr>
          <w:color w:val="auto"/>
          <w:sz w:val="22"/>
          <w:szCs w:val="22"/>
        </w:rPr>
      </w:pPr>
      <w:r>
        <w:rPr>
          <w:color w:val="auto"/>
          <w:sz w:val="22"/>
          <w:szCs w:val="22"/>
        </w:rPr>
        <w:t>v</w:t>
      </w:r>
      <w:r w:rsidR="294621F8" w:rsidRPr="0224FF98">
        <w:rPr>
          <w:color w:val="auto"/>
          <w:sz w:val="22"/>
          <w:szCs w:val="22"/>
        </w:rPr>
        <w:t>ehicles must be roadworthy</w:t>
      </w:r>
      <w:r w:rsidR="68C3C7B9" w:rsidRPr="0224FF98">
        <w:rPr>
          <w:color w:val="auto"/>
          <w:sz w:val="22"/>
          <w:szCs w:val="22"/>
        </w:rPr>
        <w:t xml:space="preserve"> and </w:t>
      </w:r>
      <w:r w:rsidR="294621F8" w:rsidRPr="0224FF98">
        <w:rPr>
          <w:color w:val="auto"/>
          <w:sz w:val="22"/>
          <w:szCs w:val="22"/>
        </w:rPr>
        <w:t xml:space="preserve">regularly serviced in accordance with the scheduled servicing for the model, by authorised mechanics. Vehicle inspections must be carried out as required by the relevant State or Territory Motor Vehicle Registry. Tyres must always be in a roadworthy condition and regularly checked for wear and tear. </w:t>
      </w:r>
    </w:p>
    <w:p w14:paraId="7DE1AADA" w14:textId="587AD677" w:rsidR="0031769E" w:rsidRDefault="4FEB1669" w:rsidP="0224FF98">
      <w:pPr>
        <w:numPr>
          <w:ilvl w:val="0"/>
          <w:numId w:val="35"/>
        </w:numPr>
        <w:spacing w:before="120" w:after="200" w:line="276" w:lineRule="auto"/>
        <w:ind w:left="714" w:hanging="357"/>
        <w:jc w:val="both"/>
        <w:rPr>
          <w:color w:val="auto"/>
          <w:sz w:val="22"/>
          <w:szCs w:val="22"/>
        </w:rPr>
      </w:pPr>
      <w:r w:rsidRPr="0224FF98">
        <w:rPr>
          <w:color w:val="auto"/>
          <w:sz w:val="22"/>
          <w:szCs w:val="22"/>
        </w:rPr>
        <w:t>a</w:t>
      </w:r>
      <w:r w:rsidR="294621F8" w:rsidRPr="0224FF98">
        <w:rPr>
          <w:color w:val="auto"/>
          <w:sz w:val="22"/>
          <w:szCs w:val="22"/>
        </w:rPr>
        <w:t xml:space="preserve">ll </w:t>
      </w:r>
      <w:r w:rsidR="00A6197E">
        <w:rPr>
          <w:color w:val="auto"/>
          <w:sz w:val="22"/>
          <w:szCs w:val="22"/>
        </w:rPr>
        <w:t>v</w:t>
      </w:r>
      <w:r w:rsidR="294621F8" w:rsidRPr="0224FF98">
        <w:rPr>
          <w:color w:val="auto"/>
          <w:sz w:val="22"/>
          <w:szCs w:val="22"/>
        </w:rPr>
        <w:t xml:space="preserve">ehicles must be registered with the relevant State or Territory Motor Vehicle Registry and have comprehensive insurance cover. </w:t>
      </w:r>
    </w:p>
    <w:p w14:paraId="5564624F" w14:textId="0A175D4B" w:rsidR="0031769E" w:rsidRDefault="00A6197E" w:rsidP="0224FF98">
      <w:pPr>
        <w:numPr>
          <w:ilvl w:val="0"/>
          <w:numId w:val="35"/>
        </w:numPr>
        <w:spacing w:before="120" w:after="200" w:line="276" w:lineRule="auto"/>
        <w:ind w:left="714" w:hanging="357"/>
        <w:jc w:val="both"/>
        <w:rPr>
          <w:color w:val="auto"/>
          <w:sz w:val="22"/>
          <w:szCs w:val="22"/>
        </w:rPr>
      </w:pPr>
      <w:r>
        <w:rPr>
          <w:color w:val="auto"/>
          <w:sz w:val="22"/>
          <w:szCs w:val="22"/>
        </w:rPr>
        <w:t>s</w:t>
      </w:r>
      <w:r w:rsidR="1082607A" w:rsidRPr="09B0D0B8">
        <w:rPr>
          <w:color w:val="auto"/>
          <w:sz w:val="22"/>
          <w:szCs w:val="22"/>
        </w:rPr>
        <w:t>taff</w:t>
      </w:r>
      <w:r w:rsidR="294621F8" w:rsidRPr="09B0D0B8">
        <w:rPr>
          <w:color w:val="auto"/>
          <w:sz w:val="22"/>
          <w:szCs w:val="22"/>
        </w:rPr>
        <w:t xml:space="preserve"> must adhere to the rules and regulations placed on licensed drivers in the relevant State or Territory. </w:t>
      </w:r>
    </w:p>
    <w:p w14:paraId="071C46F2" w14:textId="69E7D5B2" w:rsidR="0031769E" w:rsidRDefault="00A6197E" w:rsidP="0224FF98">
      <w:pPr>
        <w:numPr>
          <w:ilvl w:val="0"/>
          <w:numId w:val="35"/>
        </w:numPr>
        <w:spacing w:before="120" w:after="200" w:line="276" w:lineRule="auto"/>
        <w:ind w:left="714" w:hanging="357"/>
        <w:jc w:val="both"/>
        <w:rPr>
          <w:color w:val="auto"/>
          <w:sz w:val="22"/>
          <w:szCs w:val="22"/>
        </w:rPr>
      </w:pPr>
      <w:r w:rsidRPr="0091471E">
        <w:rPr>
          <w:color w:val="auto"/>
          <w:sz w:val="22"/>
          <w:szCs w:val="22"/>
        </w:rPr>
        <w:t>o</w:t>
      </w:r>
      <w:r w:rsidR="00340FB4" w:rsidRPr="0091471E">
        <w:rPr>
          <w:color w:val="auto"/>
          <w:sz w:val="22"/>
          <w:szCs w:val="22"/>
        </w:rPr>
        <w:t xml:space="preserve">rganisations must </w:t>
      </w:r>
      <w:r w:rsidR="007277B2" w:rsidRPr="0091471E">
        <w:rPr>
          <w:color w:val="auto"/>
          <w:sz w:val="22"/>
          <w:szCs w:val="22"/>
        </w:rPr>
        <w:t xml:space="preserve">keep a consistent record of </w:t>
      </w:r>
      <w:r w:rsidR="00B36940" w:rsidRPr="0091471E">
        <w:rPr>
          <w:color w:val="auto"/>
          <w:sz w:val="22"/>
          <w:szCs w:val="22"/>
        </w:rPr>
        <w:t>vehicle</w:t>
      </w:r>
      <w:r w:rsidR="00F36EDB" w:rsidRPr="0091471E">
        <w:rPr>
          <w:color w:val="auto"/>
          <w:sz w:val="22"/>
          <w:szCs w:val="22"/>
        </w:rPr>
        <w:t xml:space="preserve"> use</w:t>
      </w:r>
      <w:r w:rsidR="00B36940" w:rsidRPr="0091471E">
        <w:rPr>
          <w:color w:val="auto"/>
          <w:sz w:val="22"/>
          <w:szCs w:val="22"/>
        </w:rPr>
        <w:t xml:space="preserve">, </w:t>
      </w:r>
      <w:r w:rsidR="00B36940">
        <w:rPr>
          <w:color w:val="auto"/>
          <w:sz w:val="22"/>
          <w:szCs w:val="22"/>
        </w:rPr>
        <w:t xml:space="preserve">noting the driver, time and distance travelled. </w:t>
      </w:r>
      <w:r w:rsidR="00566AE4">
        <w:rPr>
          <w:color w:val="auto"/>
          <w:sz w:val="22"/>
          <w:szCs w:val="22"/>
        </w:rPr>
        <w:t>Vehi</w:t>
      </w:r>
      <w:r w:rsidR="00F36EDB">
        <w:rPr>
          <w:color w:val="auto"/>
          <w:sz w:val="22"/>
          <w:szCs w:val="22"/>
        </w:rPr>
        <w:t xml:space="preserve">cles are not to be used for private use. </w:t>
      </w:r>
    </w:p>
    <w:p w14:paraId="62DA6803" w14:textId="6617A61A" w:rsidR="0031769E" w:rsidRDefault="00A6197E" w:rsidP="0224FF98">
      <w:pPr>
        <w:numPr>
          <w:ilvl w:val="0"/>
          <w:numId w:val="35"/>
        </w:numPr>
        <w:spacing w:before="120" w:after="200" w:line="276" w:lineRule="auto"/>
        <w:ind w:left="714" w:hanging="357"/>
        <w:jc w:val="both"/>
        <w:rPr>
          <w:color w:val="auto"/>
          <w:sz w:val="22"/>
          <w:szCs w:val="22"/>
        </w:rPr>
      </w:pPr>
      <w:r>
        <w:rPr>
          <w:color w:val="auto"/>
          <w:sz w:val="22"/>
          <w:szCs w:val="22"/>
        </w:rPr>
        <w:t>v</w:t>
      </w:r>
      <w:r w:rsidR="294621F8" w:rsidRPr="0224FF98">
        <w:rPr>
          <w:color w:val="auto"/>
          <w:sz w:val="22"/>
          <w:szCs w:val="22"/>
        </w:rPr>
        <w:t xml:space="preserve">ehicles must carry appropriate safety equipment for Community Safety Patrol services, such as torch and batteries, first aid kit, any protective equipment (e.g. gloves), water, spare tyre and jack. </w:t>
      </w:r>
    </w:p>
    <w:p w14:paraId="6FD51A79" w14:textId="1E630534" w:rsidR="0031769E" w:rsidRDefault="00A6197E" w:rsidP="0224FF98">
      <w:pPr>
        <w:numPr>
          <w:ilvl w:val="0"/>
          <w:numId w:val="35"/>
        </w:numPr>
        <w:spacing w:before="120" w:after="200" w:line="276" w:lineRule="auto"/>
        <w:ind w:left="714" w:hanging="357"/>
        <w:jc w:val="both"/>
        <w:rPr>
          <w:color w:val="auto"/>
          <w:sz w:val="22"/>
          <w:szCs w:val="22"/>
        </w:rPr>
      </w:pPr>
      <w:r>
        <w:rPr>
          <w:color w:val="auto"/>
          <w:sz w:val="22"/>
          <w:szCs w:val="22"/>
        </w:rPr>
        <w:t>p</w:t>
      </w:r>
      <w:r w:rsidR="294621F8" w:rsidRPr="0224FF98">
        <w:rPr>
          <w:color w:val="auto"/>
          <w:sz w:val="22"/>
          <w:szCs w:val="22"/>
        </w:rPr>
        <w:t xml:space="preserve">atrol </w:t>
      </w:r>
      <w:r>
        <w:rPr>
          <w:color w:val="auto"/>
          <w:sz w:val="22"/>
          <w:szCs w:val="22"/>
        </w:rPr>
        <w:t>v</w:t>
      </w:r>
      <w:r w:rsidR="294621F8" w:rsidRPr="0224FF98">
        <w:rPr>
          <w:color w:val="auto"/>
          <w:sz w:val="22"/>
          <w:szCs w:val="22"/>
        </w:rPr>
        <w:t xml:space="preserve">ehicles should be driven slowly to allow observation and interaction with the community as necessary. </w:t>
      </w:r>
    </w:p>
    <w:p w14:paraId="5D657690" w14:textId="3905071F" w:rsidR="0031769E" w:rsidRDefault="56FBFB90" w:rsidP="0224FF98">
      <w:pPr>
        <w:numPr>
          <w:ilvl w:val="0"/>
          <w:numId w:val="35"/>
        </w:numPr>
        <w:spacing w:before="120" w:after="200" w:line="276" w:lineRule="auto"/>
        <w:ind w:left="714" w:hanging="357"/>
        <w:jc w:val="both"/>
        <w:rPr>
          <w:color w:val="auto"/>
          <w:sz w:val="22"/>
          <w:szCs w:val="22"/>
        </w:rPr>
      </w:pPr>
      <w:r w:rsidRPr="0224FF98">
        <w:rPr>
          <w:color w:val="auto"/>
          <w:sz w:val="22"/>
          <w:szCs w:val="22"/>
        </w:rPr>
        <w:t>s</w:t>
      </w:r>
      <w:r w:rsidR="294621F8" w:rsidRPr="0224FF98">
        <w:rPr>
          <w:color w:val="auto"/>
          <w:sz w:val="22"/>
          <w:szCs w:val="22"/>
        </w:rPr>
        <w:t xml:space="preserve">moking and alcohol are strictly prohibited in </w:t>
      </w:r>
      <w:r w:rsidR="00A6197E">
        <w:rPr>
          <w:color w:val="auto"/>
          <w:sz w:val="22"/>
          <w:szCs w:val="22"/>
        </w:rPr>
        <w:t>p</w:t>
      </w:r>
      <w:r w:rsidR="294621F8" w:rsidRPr="0224FF98">
        <w:rPr>
          <w:color w:val="auto"/>
          <w:sz w:val="22"/>
          <w:szCs w:val="22"/>
        </w:rPr>
        <w:t xml:space="preserve">atrol </w:t>
      </w:r>
      <w:r w:rsidR="00A6197E">
        <w:rPr>
          <w:color w:val="auto"/>
          <w:sz w:val="22"/>
          <w:szCs w:val="22"/>
        </w:rPr>
        <w:t>v</w:t>
      </w:r>
      <w:r w:rsidR="294621F8" w:rsidRPr="0224FF98">
        <w:rPr>
          <w:color w:val="auto"/>
          <w:sz w:val="22"/>
          <w:szCs w:val="22"/>
        </w:rPr>
        <w:t xml:space="preserve">ehicles. </w:t>
      </w:r>
    </w:p>
    <w:p w14:paraId="18824DA7" w14:textId="15C7A145" w:rsidR="0031769E" w:rsidRDefault="6060D739" w:rsidP="0224FF98">
      <w:pPr>
        <w:numPr>
          <w:ilvl w:val="0"/>
          <w:numId w:val="35"/>
        </w:numPr>
        <w:spacing w:before="120" w:after="200" w:line="276" w:lineRule="auto"/>
        <w:ind w:left="714" w:hanging="357"/>
        <w:jc w:val="both"/>
        <w:rPr>
          <w:color w:val="auto"/>
          <w:sz w:val="22"/>
          <w:szCs w:val="22"/>
        </w:rPr>
      </w:pPr>
      <w:r w:rsidRPr="0224FF98">
        <w:rPr>
          <w:color w:val="auto"/>
          <w:sz w:val="22"/>
          <w:szCs w:val="22"/>
        </w:rPr>
        <w:t>w</w:t>
      </w:r>
      <w:r w:rsidR="294621F8" w:rsidRPr="0224FF98">
        <w:rPr>
          <w:color w:val="auto"/>
          <w:sz w:val="22"/>
          <w:szCs w:val="22"/>
        </w:rPr>
        <w:t xml:space="preserve">hen not in use, </w:t>
      </w:r>
      <w:r w:rsidR="00A6197E">
        <w:rPr>
          <w:color w:val="auto"/>
          <w:sz w:val="22"/>
          <w:szCs w:val="22"/>
        </w:rPr>
        <w:t>v</w:t>
      </w:r>
      <w:r w:rsidR="294621F8" w:rsidRPr="0224FF98">
        <w:rPr>
          <w:color w:val="auto"/>
          <w:sz w:val="22"/>
          <w:szCs w:val="22"/>
        </w:rPr>
        <w:t xml:space="preserve">ehicles must be stored in a secure location in the community, preferably the Community Safety Patrol </w:t>
      </w:r>
      <w:r w:rsidR="5DE4F6A2" w:rsidRPr="0224FF98">
        <w:rPr>
          <w:color w:val="auto"/>
          <w:sz w:val="22"/>
          <w:szCs w:val="22"/>
        </w:rPr>
        <w:t>B</w:t>
      </w:r>
      <w:r w:rsidR="294621F8" w:rsidRPr="0224FF98">
        <w:rPr>
          <w:color w:val="auto"/>
          <w:sz w:val="22"/>
          <w:szCs w:val="22"/>
        </w:rPr>
        <w:t>ase.</w:t>
      </w:r>
    </w:p>
    <w:p w14:paraId="547BBBBE" w14:textId="7A8F6854" w:rsidR="0031769E" w:rsidRDefault="294621F8" w:rsidP="0031769E">
      <w:pPr>
        <w:pStyle w:val="Heading2"/>
        <w:rPr>
          <w:sz w:val="32"/>
          <w:szCs w:val="32"/>
        </w:rPr>
      </w:pPr>
      <w:bookmarkStart w:id="29" w:name="_Toc232670408"/>
      <w:r w:rsidRPr="0224FF98">
        <w:rPr>
          <w:sz w:val="32"/>
          <w:szCs w:val="32"/>
        </w:rPr>
        <w:t xml:space="preserve">7.2 Vehicles </w:t>
      </w:r>
      <w:r w:rsidR="27FF545D" w:rsidRPr="0224FF98">
        <w:rPr>
          <w:sz w:val="32"/>
          <w:szCs w:val="32"/>
        </w:rPr>
        <w:t>P</w:t>
      </w:r>
      <w:r w:rsidRPr="0224FF98">
        <w:rPr>
          <w:sz w:val="32"/>
          <w:szCs w:val="32"/>
        </w:rPr>
        <w:t xml:space="preserve">urchased with </w:t>
      </w:r>
      <w:r w:rsidR="3E32B020" w:rsidRPr="0224FF98">
        <w:rPr>
          <w:sz w:val="32"/>
          <w:szCs w:val="32"/>
        </w:rPr>
        <w:t>G</w:t>
      </w:r>
      <w:r w:rsidRPr="0224FF98">
        <w:rPr>
          <w:sz w:val="32"/>
          <w:szCs w:val="32"/>
        </w:rPr>
        <w:t xml:space="preserve">rant </w:t>
      </w:r>
      <w:r w:rsidR="1A03A873" w:rsidRPr="0224FF98">
        <w:rPr>
          <w:sz w:val="32"/>
          <w:szCs w:val="32"/>
        </w:rPr>
        <w:t>F</w:t>
      </w:r>
      <w:r w:rsidRPr="0224FF98">
        <w:rPr>
          <w:sz w:val="32"/>
          <w:szCs w:val="32"/>
        </w:rPr>
        <w:t>unding</w:t>
      </w:r>
      <w:bookmarkEnd w:id="29"/>
      <w:r w:rsidRPr="0224FF98">
        <w:rPr>
          <w:sz w:val="32"/>
          <w:szCs w:val="32"/>
        </w:rPr>
        <w:t xml:space="preserve"> </w:t>
      </w:r>
    </w:p>
    <w:p w14:paraId="52BE58FC" w14:textId="26DA8FF0" w:rsidR="0031769E" w:rsidRDefault="294621F8" w:rsidP="0224FF98">
      <w:pPr>
        <w:pStyle w:val="Paragraph"/>
        <w:spacing w:before="120"/>
        <w:jc w:val="both"/>
        <w:rPr>
          <w:sz w:val="24"/>
          <w:szCs w:val="24"/>
        </w:rPr>
      </w:pPr>
      <w:r w:rsidRPr="0224FF98">
        <w:rPr>
          <w:sz w:val="22"/>
          <w:szCs w:val="22"/>
        </w:rPr>
        <w:t>7.2.1</w:t>
      </w:r>
      <w:r w:rsidR="0031769E">
        <w:tab/>
      </w:r>
      <w:r w:rsidRPr="0224FF98">
        <w:rPr>
          <w:sz w:val="22"/>
          <w:szCs w:val="22"/>
        </w:rPr>
        <w:t xml:space="preserve">Providers should consider leasing </w:t>
      </w:r>
      <w:r w:rsidR="00A6197E">
        <w:rPr>
          <w:sz w:val="22"/>
          <w:szCs w:val="22"/>
        </w:rPr>
        <w:t>v</w:t>
      </w:r>
      <w:r w:rsidRPr="0224FF98">
        <w:rPr>
          <w:sz w:val="22"/>
          <w:szCs w:val="22"/>
        </w:rPr>
        <w:t>ehicles first. If purchasing is necessary</w:t>
      </w:r>
      <w:r w:rsidR="1082607A" w:rsidRPr="0224FF98">
        <w:rPr>
          <w:sz w:val="22"/>
          <w:szCs w:val="22"/>
        </w:rPr>
        <w:t>,</w:t>
      </w:r>
      <w:r w:rsidRPr="0224FF98">
        <w:rPr>
          <w:sz w:val="22"/>
          <w:szCs w:val="22"/>
        </w:rPr>
        <w:t xml:space="preserve"> written approval from the Commonwealth must be obtained. </w:t>
      </w:r>
    </w:p>
    <w:p w14:paraId="6B68AE69" w14:textId="57C1D87D" w:rsidR="0031769E" w:rsidRDefault="294621F8" w:rsidP="0224FF98">
      <w:pPr>
        <w:pStyle w:val="Paragraph"/>
        <w:spacing w:before="120"/>
        <w:jc w:val="both"/>
        <w:rPr>
          <w:sz w:val="24"/>
          <w:szCs w:val="24"/>
        </w:rPr>
      </w:pPr>
      <w:r w:rsidRPr="0224FF98">
        <w:rPr>
          <w:sz w:val="22"/>
          <w:szCs w:val="22"/>
        </w:rPr>
        <w:lastRenderedPageBreak/>
        <w:t xml:space="preserve">7.2.2 Before purchasing a </w:t>
      </w:r>
      <w:r w:rsidR="00A6197E">
        <w:rPr>
          <w:sz w:val="22"/>
          <w:szCs w:val="22"/>
        </w:rPr>
        <w:t>v</w:t>
      </w:r>
      <w:r w:rsidRPr="0224FF98">
        <w:rPr>
          <w:sz w:val="22"/>
          <w:szCs w:val="22"/>
        </w:rPr>
        <w:t xml:space="preserve">ehicle, Providers must consult with </w:t>
      </w:r>
      <w:r w:rsidR="00A6197E">
        <w:rPr>
          <w:sz w:val="22"/>
          <w:szCs w:val="22"/>
        </w:rPr>
        <w:t>p</w:t>
      </w:r>
      <w:r w:rsidRPr="0224FF98">
        <w:rPr>
          <w:sz w:val="22"/>
          <w:szCs w:val="22"/>
        </w:rPr>
        <w:t xml:space="preserve">atrol staff, the community and the Commonwealth to ensure the </w:t>
      </w:r>
      <w:r w:rsidR="00A6197E">
        <w:rPr>
          <w:sz w:val="22"/>
          <w:szCs w:val="22"/>
        </w:rPr>
        <w:t>v</w:t>
      </w:r>
      <w:r w:rsidRPr="0224FF98">
        <w:rPr>
          <w:sz w:val="22"/>
          <w:szCs w:val="22"/>
        </w:rPr>
        <w:t xml:space="preserve">ehicle suits local needs. Vehicles such as </w:t>
      </w:r>
      <w:r w:rsidR="005F6A9D">
        <w:rPr>
          <w:sz w:val="22"/>
          <w:szCs w:val="22"/>
        </w:rPr>
        <w:t>a</w:t>
      </w:r>
      <w:r w:rsidR="005F6A9D" w:rsidRPr="0224FF98">
        <w:rPr>
          <w:sz w:val="22"/>
          <w:szCs w:val="22"/>
        </w:rPr>
        <w:t>l</w:t>
      </w:r>
      <w:r w:rsidR="005F6A9D">
        <w:rPr>
          <w:sz w:val="22"/>
          <w:szCs w:val="22"/>
        </w:rPr>
        <w:t>l-t</w:t>
      </w:r>
      <w:r w:rsidR="005F6A9D" w:rsidRPr="0224FF98">
        <w:rPr>
          <w:sz w:val="22"/>
          <w:szCs w:val="22"/>
        </w:rPr>
        <w:t>errain</w:t>
      </w:r>
      <w:r w:rsidRPr="0224FF98">
        <w:rPr>
          <w:sz w:val="22"/>
          <w:szCs w:val="22"/>
        </w:rPr>
        <w:t xml:space="preserve"> </w:t>
      </w:r>
      <w:r w:rsidR="00A6197E">
        <w:rPr>
          <w:sz w:val="22"/>
          <w:szCs w:val="22"/>
        </w:rPr>
        <w:t>v</w:t>
      </w:r>
      <w:r w:rsidRPr="0224FF98">
        <w:rPr>
          <w:sz w:val="22"/>
          <w:szCs w:val="22"/>
        </w:rPr>
        <w:t xml:space="preserve">ehicles, motorcycles or four-wheel bikes are generally not suitable for Community Safety Patrol Projects. </w:t>
      </w:r>
    </w:p>
    <w:p w14:paraId="5C23350D" w14:textId="710A51B5" w:rsidR="005A448A" w:rsidRDefault="294621F8" w:rsidP="0224FF98">
      <w:pPr>
        <w:pStyle w:val="Paragraph"/>
        <w:spacing w:before="120"/>
        <w:jc w:val="both"/>
        <w:rPr>
          <w:sz w:val="24"/>
          <w:szCs w:val="24"/>
        </w:rPr>
      </w:pPr>
      <w:r w:rsidRPr="0224FF98">
        <w:rPr>
          <w:sz w:val="22"/>
          <w:szCs w:val="22"/>
        </w:rPr>
        <w:t>7.2.</w:t>
      </w:r>
      <w:r w:rsidR="003A6DA1">
        <w:rPr>
          <w:sz w:val="22"/>
          <w:szCs w:val="22"/>
        </w:rPr>
        <w:t>3</w:t>
      </w:r>
      <w:r w:rsidR="0031769E">
        <w:tab/>
      </w:r>
      <w:r w:rsidRPr="0224FF98">
        <w:rPr>
          <w:sz w:val="22"/>
          <w:szCs w:val="22"/>
        </w:rPr>
        <w:t xml:space="preserve">Generally two types of </w:t>
      </w:r>
      <w:r w:rsidR="00A6197E">
        <w:rPr>
          <w:sz w:val="22"/>
          <w:szCs w:val="22"/>
        </w:rPr>
        <w:t>v</w:t>
      </w:r>
      <w:r w:rsidRPr="0224FF98">
        <w:rPr>
          <w:sz w:val="22"/>
          <w:szCs w:val="22"/>
        </w:rPr>
        <w:t>ehicles are used for Community Safety Patrol Projects. E</w:t>
      </w:r>
      <w:r w:rsidR="1BF92F29" w:rsidRPr="0224FF98">
        <w:rPr>
          <w:sz w:val="22"/>
          <w:szCs w:val="22"/>
        </w:rPr>
        <w:t>ither</w:t>
      </w:r>
      <w:r w:rsidRPr="0224FF98">
        <w:rPr>
          <w:sz w:val="22"/>
          <w:szCs w:val="22"/>
        </w:rPr>
        <w:t xml:space="preserve"> type of </w:t>
      </w:r>
      <w:r w:rsidR="00A6197E">
        <w:rPr>
          <w:sz w:val="22"/>
          <w:szCs w:val="22"/>
        </w:rPr>
        <w:t>v</w:t>
      </w:r>
      <w:r w:rsidRPr="0224FF98">
        <w:rPr>
          <w:sz w:val="22"/>
          <w:szCs w:val="22"/>
        </w:rPr>
        <w:t xml:space="preserve">ehicle can be fitted with a different sort of barrier design to facilitate carriage of clients and protection of the driver of the </w:t>
      </w:r>
      <w:r w:rsidR="1C7757F8" w:rsidRPr="0224FF98">
        <w:rPr>
          <w:sz w:val="22"/>
          <w:szCs w:val="22"/>
        </w:rPr>
        <w:t>V</w:t>
      </w:r>
      <w:r w:rsidRPr="0224FF98">
        <w:rPr>
          <w:sz w:val="22"/>
          <w:szCs w:val="22"/>
        </w:rPr>
        <w:t xml:space="preserve">ehicle from interference. </w:t>
      </w:r>
    </w:p>
    <w:p w14:paraId="29F7DD72" w14:textId="05C7525E" w:rsidR="0031769E" w:rsidRDefault="294621F8" w:rsidP="0224FF98">
      <w:pPr>
        <w:pStyle w:val="Paragraph"/>
        <w:spacing w:before="120"/>
        <w:jc w:val="both"/>
        <w:rPr>
          <w:sz w:val="24"/>
          <w:szCs w:val="24"/>
        </w:rPr>
      </w:pPr>
      <w:r w:rsidRPr="0224FF98">
        <w:rPr>
          <w:sz w:val="22"/>
          <w:szCs w:val="22"/>
        </w:rPr>
        <w:t xml:space="preserve">All modifications to </w:t>
      </w:r>
      <w:r w:rsidR="00A6197E">
        <w:rPr>
          <w:sz w:val="22"/>
          <w:szCs w:val="22"/>
        </w:rPr>
        <w:t>v</w:t>
      </w:r>
      <w:r w:rsidRPr="0224FF98">
        <w:rPr>
          <w:sz w:val="22"/>
          <w:szCs w:val="22"/>
        </w:rPr>
        <w:t>ehicles as outlined below must be certified for compliance, including design standards, by the relevant State or Territory Government</w:t>
      </w:r>
      <w:r w:rsidR="1BBE39C7" w:rsidRPr="0224FF98">
        <w:rPr>
          <w:sz w:val="22"/>
          <w:szCs w:val="22"/>
        </w:rPr>
        <w:t>; m</w:t>
      </w:r>
      <w:r w:rsidRPr="0224FF98">
        <w:rPr>
          <w:sz w:val="22"/>
          <w:szCs w:val="22"/>
        </w:rPr>
        <w:t xml:space="preserve">ust be road worthy and safe for clients to travel within. </w:t>
      </w:r>
    </w:p>
    <w:p w14:paraId="24F71616" w14:textId="6A1437DF" w:rsidR="0031769E" w:rsidRPr="00A6197E" w:rsidRDefault="294621F8" w:rsidP="00A6197E">
      <w:pPr>
        <w:pStyle w:val="Paragraph"/>
        <w:numPr>
          <w:ilvl w:val="0"/>
          <w:numId w:val="46"/>
        </w:numPr>
        <w:spacing w:before="120"/>
        <w:jc w:val="both"/>
        <w:rPr>
          <w:sz w:val="24"/>
          <w:szCs w:val="24"/>
        </w:rPr>
      </w:pPr>
      <w:r w:rsidRPr="00A6197E">
        <w:rPr>
          <w:sz w:val="22"/>
          <w:szCs w:val="22"/>
        </w:rPr>
        <w:t>Station Wagon/Dual Cab Utility</w:t>
      </w:r>
      <w:r w:rsidR="1082607A" w:rsidRPr="00A6197E">
        <w:rPr>
          <w:sz w:val="22"/>
          <w:szCs w:val="22"/>
        </w:rPr>
        <w:t>/</w:t>
      </w:r>
      <w:r w:rsidRPr="00A6197E">
        <w:rPr>
          <w:sz w:val="22"/>
          <w:szCs w:val="22"/>
        </w:rPr>
        <w:t xml:space="preserve"> 4WD: </w:t>
      </w:r>
      <w:r w:rsidR="00A6197E" w:rsidRPr="00A6197E">
        <w:rPr>
          <w:sz w:val="22"/>
          <w:szCs w:val="22"/>
        </w:rPr>
        <w:t xml:space="preserve">e.g. </w:t>
      </w:r>
      <w:r w:rsidRPr="00A6197E">
        <w:rPr>
          <w:sz w:val="22"/>
          <w:szCs w:val="22"/>
        </w:rPr>
        <w:t xml:space="preserve">a Toyota Land Cruiser Troop Carrier or similar. </w:t>
      </w:r>
      <w:r w:rsidR="00C6096B" w:rsidRPr="00A6197E">
        <w:rPr>
          <w:sz w:val="22"/>
          <w:szCs w:val="22"/>
        </w:rPr>
        <w:t xml:space="preserve">Should </w:t>
      </w:r>
      <w:r w:rsidRPr="00A6197E">
        <w:rPr>
          <w:sz w:val="22"/>
          <w:szCs w:val="22"/>
        </w:rPr>
        <w:t xml:space="preserve">a model only </w:t>
      </w:r>
      <w:r w:rsidR="002D3989" w:rsidRPr="00A6197E">
        <w:rPr>
          <w:sz w:val="22"/>
          <w:szCs w:val="22"/>
        </w:rPr>
        <w:t xml:space="preserve">have </w:t>
      </w:r>
      <w:r w:rsidRPr="00A6197E">
        <w:rPr>
          <w:sz w:val="22"/>
          <w:szCs w:val="22"/>
        </w:rPr>
        <w:t xml:space="preserve">two front doors and a rear door, </w:t>
      </w:r>
      <w:r w:rsidR="30DF81A9" w:rsidRPr="00A6197E">
        <w:rPr>
          <w:sz w:val="22"/>
          <w:szCs w:val="22"/>
        </w:rPr>
        <w:t>S</w:t>
      </w:r>
      <w:r w:rsidRPr="00A6197E">
        <w:rPr>
          <w:sz w:val="22"/>
          <w:szCs w:val="22"/>
        </w:rPr>
        <w:t xml:space="preserve">ervice </w:t>
      </w:r>
      <w:r w:rsidR="6448D438" w:rsidRPr="00A6197E">
        <w:rPr>
          <w:sz w:val="22"/>
          <w:szCs w:val="22"/>
        </w:rPr>
        <w:t>P</w:t>
      </w:r>
      <w:r w:rsidRPr="00A6197E">
        <w:rPr>
          <w:sz w:val="22"/>
          <w:szCs w:val="22"/>
        </w:rPr>
        <w:t xml:space="preserve">roviders must ensure that any barrier used to protect the driver is approved by the relevant State or Territory Government for carriage of people in the back. </w:t>
      </w:r>
    </w:p>
    <w:p w14:paraId="36172242" w14:textId="6F2749ED" w:rsidR="0031769E" w:rsidRPr="00A6197E" w:rsidRDefault="294621F8" w:rsidP="00A6197E">
      <w:pPr>
        <w:pStyle w:val="Paragraph"/>
        <w:numPr>
          <w:ilvl w:val="0"/>
          <w:numId w:val="46"/>
        </w:numPr>
        <w:spacing w:before="120"/>
        <w:jc w:val="both"/>
        <w:rPr>
          <w:sz w:val="24"/>
          <w:szCs w:val="24"/>
        </w:rPr>
      </w:pPr>
      <w:r w:rsidRPr="00A6197E">
        <w:rPr>
          <w:sz w:val="22"/>
          <w:szCs w:val="22"/>
        </w:rPr>
        <w:t xml:space="preserve">Small Commuter Bus: </w:t>
      </w:r>
      <w:r w:rsidR="00A6197E" w:rsidRPr="00A6197E">
        <w:rPr>
          <w:sz w:val="22"/>
          <w:szCs w:val="22"/>
        </w:rPr>
        <w:t>e.g.</w:t>
      </w:r>
      <w:r w:rsidRPr="00A6197E">
        <w:rPr>
          <w:sz w:val="22"/>
          <w:szCs w:val="22"/>
        </w:rPr>
        <w:t xml:space="preserve"> a Toyota Hiace Commuter (14 seats) or similar. Such a </w:t>
      </w:r>
      <w:r w:rsidR="264311A8" w:rsidRPr="00A6197E">
        <w:rPr>
          <w:sz w:val="22"/>
          <w:szCs w:val="22"/>
        </w:rPr>
        <w:t>V</w:t>
      </w:r>
      <w:r w:rsidRPr="00A6197E">
        <w:rPr>
          <w:sz w:val="22"/>
          <w:szCs w:val="22"/>
        </w:rPr>
        <w:t xml:space="preserve">ehicle may have a barrier which extends the width of the cabin directly behind the driver, as there are two doors available to passengers in the </w:t>
      </w:r>
      <w:r w:rsidR="00A6197E" w:rsidRPr="00A6197E">
        <w:rPr>
          <w:sz w:val="22"/>
          <w:szCs w:val="22"/>
        </w:rPr>
        <w:t>v</w:t>
      </w:r>
      <w:r w:rsidRPr="00A6197E">
        <w:rPr>
          <w:sz w:val="22"/>
          <w:szCs w:val="22"/>
        </w:rPr>
        <w:t xml:space="preserve">ehicle. Providers must ensure staff driving the </w:t>
      </w:r>
      <w:r w:rsidR="00A6197E" w:rsidRPr="00A6197E">
        <w:rPr>
          <w:sz w:val="22"/>
          <w:szCs w:val="22"/>
        </w:rPr>
        <w:t>v</w:t>
      </w:r>
      <w:r w:rsidRPr="00A6197E">
        <w:rPr>
          <w:sz w:val="22"/>
          <w:szCs w:val="22"/>
        </w:rPr>
        <w:t xml:space="preserve">ehicle have the appropriate license for any </w:t>
      </w:r>
      <w:r w:rsidR="00A6197E" w:rsidRPr="00A6197E">
        <w:rPr>
          <w:sz w:val="22"/>
          <w:szCs w:val="22"/>
        </w:rPr>
        <w:t>v</w:t>
      </w:r>
      <w:r w:rsidRPr="00A6197E">
        <w:rPr>
          <w:sz w:val="22"/>
          <w:szCs w:val="22"/>
        </w:rPr>
        <w:t xml:space="preserve">ehicle exceeding the capacity of a basic car licence. </w:t>
      </w:r>
    </w:p>
    <w:p w14:paraId="3C38E7E3" w14:textId="3CBA4D2C" w:rsidR="0031769E" w:rsidRDefault="294621F8" w:rsidP="0031769E">
      <w:pPr>
        <w:pStyle w:val="Heading2"/>
        <w:rPr>
          <w:sz w:val="32"/>
          <w:szCs w:val="32"/>
        </w:rPr>
      </w:pPr>
      <w:bookmarkStart w:id="30" w:name="_Toc232670409"/>
      <w:r w:rsidRPr="0224FF98">
        <w:rPr>
          <w:sz w:val="32"/>
          <w:szCs w:val="32"/>
        </w:rPr>
        <w:t xml:space="preserve">7.3 Transporting </w:t>
      </w:r>
      <w:r w:rsidR="266D78D8" w:rsidRPr="0224FF98">
        <w:rPr>
          <w:sz w:val="32"/>
          <w:szCs w:val="32"/>
        </w:rPr>
        <w:t>C</w:t>
      </w:r>
      <w:r w:rsidRPr="0224FF98">
        <w:rPr>
          <w:sz w:val="32"/>
          <w:szCs w:val="32"/>
        </w:rPr>
        <w:t>lients</w:t>
      </w:r>
      <w:bookmarkEnd w:id="30"/>
      <w:r w:rsidRPr="0224FF98">
        <w:rPr>
          <w:sz w:val="32"/>
          <w:szCs w:val="32"/>
        </w:rPr>
        <w:t xml:space="preserve"> </w:t>
      </w:r>
    </w:p>
    <w:p w14:paraId="3D88FEEB" w14:textId="4580E095" w:rsidR="0031769E" w:rsidRDefault="294621F8" w:rsidP="0224FF98">
      <w:pPr>
        <w:pStyle w:val="BodyText"/>
        <w:rPr>
          <w:color w:val="auto"/>
        </w:rPr>
      </w:pPr>
      <w:r w:rsidRPr="0224FF98">
        <w:rPr>
          <w:color w:val="auto"/>
        </w:rPr>
        <w:t xml:space="preserve">7.3 When transporting someone in a Patrol </w:t>
      </w:r>
      <w:r w:rsidR="00A6197E">
        <w:rPr>
          <w:color w:val="auto"/>
        </w:rPr>
        <w:t>v</w:t>
      </w:r>
      <w:r w:rsidRPr="0224FF98">
        <w:rPr>
          <w:color w:val="auto"/>
        </w:rPr>
        <w:t xml:space="preserve">ehicle, the maximum speed must not exceed 80km/h (or the speed limit where it is lower than 80km/h). </w:t>
      </w:r>
    </w:p>
    <w:p w14:paraId="1FE51A4B" w14:textId="28B69FA4" w:rsidR="0031769E" w:rsidRDefault="294621F8" w:rsidP="006B0F93">
      <w:pPr>
        <w:pStyle w:val="Heading1"/>
        <w:numPr>
          <w:ilvl w:val="0"/>
          <w:numId w:val="24"/>
        </w:numPr>
      </w:pPr>
      <w:bookmarkStart w:id="31" w:name="_Toc232670410"/>
      <w:r>
        <w:t>Administration</w:t>
      </w:r>
      <w:bookmarkEnd w:id="31"/>
    </w:p>
    <w:p w14:paraId="332E6E7D" w14:textId="1BC48C3D" w:rsidR="0031769E" w:rsidRDefault="294621F8" w:rsidP="0031769E">
      <w:pPr>
        <w:pStyle w:val="Heading2"/>
        <w:rPr>
          <w:sz w:val="32"/>
          <w:szCs w:val="32"/>
        </w:rPr>
      </w:pPr>
      <w:bookmarkStart w:id="32" w:name="_Toc232670411"/>
      <w:r w:rsidRPr="0224FF98">
        <w:rPr>
          <w:sz w:val="32"/>
          <w:szCs w:val="32"/>
        </w:rPr>
        <w:t xml:space="preserve">8.1 Work </w:t>
      </w:r>
      <w:r w:rsidR="0BBC7010" w:rsidRPr="0224FF98">
        <w:rPr>
          <w:sz w:val="32"/>
          <w:szCs w:val="32"/>
        </w:rPr>
        <w:t>H</w:t>
      </w:r>
      <w:r w:rsidRPr="0224FF98">
        <w:rPr>
          <w:sz w:val="32"/>
          <w:szCs w:val="32"/>
        </w:rPr>
        <w:t xml:space="preserve">ealth and </w:t>
      </w:r>
      <w:r w:rsidR="710C11FB" w:rsidRPr="0224FF98">
        <w:rPr>
          <w:sz w:val="32"/>
          <w:szCs w:val="32"/>
        </w:rPr>
        <w:t>S</w:t>
      </w:r>
      <w:r w:rsidRPr="0224FF98">
        <w:rPr>
          <w:sz w:val="32"/>
          <w:szCs w:val="32"/>
        </w:rPr>
        <w:t>afety</w:t>
      </w:r>
      <w:bookmarkEnd w:id="32"/>
    </w:p>
    <w:p w14:paraId="13935EFD" w14:textId="0CC21D67" w:rsidR="0031769E" w:rsidRPr="00914F9A" w:rsidRDefault="294621F8" w:rsidP="0224FF98">
      <w:pPr>
        <w:pStyle w:val="BodyText"/>
        <w:rPr>
          <w:color w:val="auto"/>
          <w:szCs w:val="22"/>
        </w:rPr>
      </w:pPr>
      <w:r w:rsidRPr="0224FF98">
        <w:rPr>
          <w:color w:val="auto"/>
          <w:szCs w:val="22"/>
        </w:rPr>
        <w:t>8.1</w:t>
      </w:r>
      <w:r w:rsidR="0031769E">
        <w:tab/>
      </w:r>
      <w:r w:rsidRPr="0224FF98">
        <w:rPr>
          <w:color w:val="auto"/>
          <w:szCs w:val="22"/>
        </w:rPr>
        <w:t>Providers must:</w:t>
      </w:r>
    </w:p>
    <w:p w14:paraId="19333FBA" w14:textId="0314C312" w:rsidR="000B33C4" w:rsidRPr="00914F9A" w:rsidRDefault="38EA6FA0" w:rsidP="00A6197E">
      <w:pPr>
        <w:pStyle w:val="Paragraph"/>
        <w:numPr>
          <w:ilvl w:val="0"/>
          <w:numId w:val="47"/>
        </w:numPr>
        <w:spacing w:before="120"/>
        <w:jc w:val="both"/>
        <w:rPr>
          <w:sz w:val="24"/>
          <w:szCs w:val="24"/>
        </w:rPr>
      </w:pPr>
      <w:r w:rsidRPr="09B0D0B8">
        <w:rPr>
          <w:sz w:val="22"/>
          <w:szCs w:val="22"/>
        </w:rPr>
        <w:t xml:space="preserve">ensure appropriate </w:t>
      </w:r>
      <w:r w:rsidR="0265B05B" w:rsidRPr="09B0D0B8">
        <w:rPr>
          <w:sz w:val="22"/>
          <w:szCs w:val="22"/>
        </w:rPr>
        <w:t>W</w:t>
      </w:r>
      <w:r w:rsidRPr="09B0D0B8">
        <w:rPr>
          <w:sz w:val="22"/>
          <w:szCs w:val="22"/>
        </w:rPr>
        <w:t xml:space="preserve">ork </w:t>
      </w:r>
      <w:r w:rsidR="073F8E5C" w:rsidRPr="09B0D0B8">
        <w:rPr>
          <w:sz w:val="22"/>
          <w:szCs w:val="22"/>
        </w:rPr>
        <w:t>H</w:t>
      </w:r>
      <w:r w:rsidRPr="09B0D0B8">
        <w:rPr>
          <w:sz w:val="22"/>
          <w:szCs w:val="22"/>
        </w:rPr>
        <w:t xml:space="preserve">ealth and </w:t>
      </w:r>
      <w:r w:rsidR="2CF5D1FD" w:rsidRPr="09B0D0B8">
        <w:rPr>
          <w:sz w:val="22"/>
          <w:szCs w:val="22"/>
        </w:rPr>
        <w:t>S</w:t>
      </w:r>
      <w:r w:rsidRPr="09B0D0B8">
        <w:rPr>
          <w:sz w:val="22"/>
          <w:szCs w:val="22"/>
        </w:rPr>
        <w:t xml:space="preserve">afety policies and procedures are in place </w:t>
      </w:r>
      <w:r w:rsidR="275FA478" w:rsidRPr="09B0D0B8">
        <w:rPr>
          <w:sz w:val="22"/>
          <w:szCs w:val="22"/>
        </w:rPr>
        <w:t xml:space="preserve">at all locations used to deliver the Project, </w:t>
      </w:r>
      <w:r w:rsidR="71C8AC92" w:rsidRPr="09B0D0B8">
        <w:rPr>
          <w:sz w:val="22"/>
          <w:szCs w:val="22"/>
        </w:rPr>
        <w:t xml:space="preserve">including all </w:t>
      </w:r>
      <w:r w:rsidR="3435F20B" w:rsidRPr="09B0D0B8">
        <w:rPr>
          <w:sz w:val="22"/>
          <w:szCs w:val="22"/>
        </w:rPr>
        <w:t>P</w:t>
      </w:r>
      <w:r w:rsidR="71C8AC92" w:rsidRPr="09B0D0B8">
        <w:rPr>
          <w:sz w:val="22"/>
          <w:szCs w:val="22"/>
        </w:rPr>
        <w:t xml:space="preserve">atrol </w:t>
      </w:r>
      <w:r w:rsidR="4B1A66E9" w:rsidRPr="09B0D0B8">
        <w:rPr>
          <w:sz w:val="22"/>
          <w:szCs w:val="22"/>
        </w:rPr>
        <w:t>B</w:t>
      </w:r>
      <w:r w:rsidR="71C8AC92" w:rsidRPr="09B0D0B8">
        <w:rPr>
          <w:sz w:val="22"/>
          <w:szCs w:val="22"/>
        </w:rPr>
        <w:t xml:space="preserve">ases. </w:t>
      </w:r>
    </w:p>
    <w:p w14:paraId="53F86FF4" w14:textId="212774CA" w:rsidR="000E132A" w:rsidRDefault="3A506705" w:rsidP="00A6197E">
      <w:pPr>
        <w:pStyle w:val="Paragraph"/>
        <w:numPr>
          <w:ilvl w:val="0"/>
          <w:numId w:val="47"/>
        </w:numPr>
        <w:spacing w:before="120"/>
        <w:jc w:val="both"/>
        <w:rPr>
          <w:sz w:val="24"/>
          <w:szCs w:val="24"/>
        </w:rPr>
      </w:pPr>
      <w:r w:rsidRPr="09B0D0B8">
        <w:rPr>
          <w:sz w:val="22"/>
          <w:szCs w:val="22"/>
        </w:rPr>
        <w:t xml:space="preserve">give staff clear guidance to manage safety risks during </w:t>
      </w:r>
      <w:r w:rsidR="7E2CEFF8" w:rsidRPr="09B0D0B8">
        <w:rPr>
          <w:sz w:val="22"/>
          <w:szCs w:val="22"/>
        </w:rPr>
        <w:t>P</w:t>
      </w:r>
      <w:r w:rsidRPr="09B0D0B8">
        <w:rPr>
          <w:sz w:val="22"/>
          <w:szCs w:val="22"/>
        </w:rPr>
        <w:t xml:space="preserve">atrol operations. This includes developing and maintaining protective practices to ensure the safety of all persons. </w:t>
      </w:r>
    </w:p>
    <w:p w14:paraId="7CEBBAB4" w14:textId="3AF181E2" w:rsidR="000E132A" w:rsidRDefault="3A506705" w:rsidP="00A6197E">
      <w:pPr>
        <w:pStyle w:val="Paragraph"/>
        <w:numPr>
          <w:ilvl w:val="0"/>
          <w:numId w:val="47"/>
        </w:numPr>
        <w:spacing w:before="120"/>
        <w:jc w:val="both"/>
        <w:rPr>
          <w:sz w:val="24"/>
          <w:szCs w:val="24"/>
        </w:rPr>
      </w:pPr>
      <w:r w:rsidRPr="09B0D0B8">
        <w:rPr>
          <w:sz w:val="22"/>
          <w:szCs w:val="22"/>
        </w:rPr>
        <w:t xml:space="preserve">identify and regularly review physical risks.  </w:t>
      </w:r>
    </w:p>
    <w:p w14:paraId="7A668E23" w14:textId="4839204B" w:rsidR="000E132A" w:rsidRDefault="3A506705" w:rsidP="00A6197E">
      <w:pPr>
        <w:pStyle w:val="Paragraph"/>
        <w:numPr>
          <w:ilvl w:val="0"/>
          <w:numId w:val="47"/>
        </w:numPr>
        <w:spacing w:before="120"/>
        <w:jc w:val="both"/>
        <w:rPr>
          <w:sz w:val="24"/>
          <w:szCs w:val="24"/>
        </w:rPr>
      </w:pPr>
      <w:r w:rsidRPr="09B0D0B8">
        <w:rPr>
          <w:sz w:val="22"/>
          <w:szCs w:val="22"/>
        </w:rPr>
        <w:t xml:space="preserve">report serious </w:t>
      </w:r>
      <w:r w:rsidR="3CBFD44C" w:rsidRPr="09B0D0B8">
        <w:rPr>
          <w:sz w:val="22"/>
          <w:szCs w:val="22"/>
        </w:rPr>
        <w:t>W</w:t>
      </w:r>
      <w:r w:rsidRPr="09B0D0B8">
        <w:rPr>
          <w:sz w:val="22"/>
          <w:szCs w:val="22"/>
        </w:rPr>
        <w:t xml:space="preserve">ork </w:t>
      </w:r>
      <w:r w:rsidR="57733665" w:rsidRPr="09B0D0B8">
        <w:rPr>
          <w:sz w:val="22"/>
          <w:szCs w:val="22"/>
        </w:rPr>
        <w:t>H</w:t>
      </w:r>
      <w:r w:rsidRPr="09B0D0B8">
        <w:rPr>
          <w:sz w:val="22"/>
          <w:szCs w:val="22"/>
        </w:rPr>
        <w:t xml:space="preserve">ealth and </w:t>
      </w:r>
      <w:r w:rsidR="12EE64B2" w:rsidRPr="09B0D0B8">
        <w:rPr>
          <w:sz w:val="22"/>
          <w:szCs w:val="22"/>
        </w:rPr>
        <w:t>S</w:t>
      </w:r>
      <w:r w:rsidRPr="09B0D0B8">
        <w:rPr>
          <w:sz w:val="22"/>
          <w:szCs w:val="22"/>
        </w:rPr>
        <w:t xml:space="preserve">afety incidents to the Commonwealth as soon as practicable. </w:t>
      </w:r>
    </w:p>
    <w:p w14:paraId="3321D995" w14:textId="69636FE0" w:rsidR="009C3E18" w:rsidRPr="00914F9A" w:rsidRDefault="49BCBAC0" w:rsidP="00A6197E">
      <w:pPr>
        <w:pStyle w:val="Paragraph"/>
        <w:numPr>
          <w:ilvl w:val="0"/>
          <w:numId w:val="47"/>
        </w:numPr>
        <w:spacing w:before="120"/>
        <w:jc w:val="both"/>
        <w:rPr>
          <w:sz w:val="24"/>
          <w:szCs w:val="24"/>
        </w:rPr>
      </w:pPr>
      <w:r w:rsidRPr="09B0D0B8">
        <w:rPr>
          <w:sz w:val="22"/>
          <w:szCs w:val="22"/>
        </w:rPr>
        <w:t>p</w:t>
      </w:r>
      <w:r w:rsidR="5ECDF4D5" w:rsidRPr="09B0D0B8">
        <w:rPr>
          <w:sz w:val="22"/>
          <w:szCs w:val="22"/>
        </w:rPr>
        <w:t xml:space="preserve">rovide any information about </w:t>
      </w:r>
      <w:r w:rsidR="1082607A" w:rsidRPr="09B0D0B8">
        <w:rPr>
          <w:sz w:val="22"/>
          <w:szCs w:val="22"/>
        </w:rPr>
        <w:t xml:space="preserve">the </w:t>
      </w:r>
      <w:r w:rsidR="5ECDF4D5" w:rsidRPr="09B0D0B8">
        <w:rPr>
          <w:sz w:val="22"/>
          <w:szCs w:val="22"/>
        </w:rPr>
        <w:t xml:space="preserve">Project requested by the Commonwealth in relation to </w:t>
      </w:r>
      <w:r w:rsidR="0C41ED48" w:rsidRPr="09B0D0B8">
        <w:rPr>
          <w:sz w:val="22"/>
          <w:szCs w:val="22"/>
        </w:rPr>
        <w:t>W</w:t>
      </w:r>
      <w:r w:rsidR="5ECDF4D5" w:rsidRPr="09B0D0B8">
        <w:rPr>
          <w:sz w:val="22"/>
          <w:szCs w:val="22"/>
        </w:rPr>
        <w:t xml:space="preserve">ork </w:t>
      </w:r>
      <w:r w:rsidR="76D15127" w:rsidRPr="09B0D0B8">
        <w:rPr>
          <w:sz w:val="22"/>
          <w:szCs w:val="22"/>
        </w:rPr>
        <w:t>H</w:t>
      </w:r>
      <w:r w:rsidR="5ECDF4D5" w:rsidRPr="09B0D0B8">
        <w:rPr>
          <w:sz w:val="22"/>
          <w:szCs w:val="22"/>
        </w:rPr>
        <w:t xml:space="preserve">ealth and </w:t>
      </w:r>
      <w:r w:rsidR="02611384" w:rsidRPr="09B0D0B8">
        <w:rPr>
          <w:sz w:val="22"/>
          <w:szCs w:val="22"/>
        </w:rPr>
        <w:t>S</w:t>
      </w:r>
      <w:r w:rsidR="5ECDF4D5" w:rsidRPr="09B0D0B8">
        <w:rPr>
          <w:sz w:val="22"/>
          <w:szCs w:val="22"/>
        </w:rPr>
        <w:t xml:space="preserve">afety. </w:t>
      </w:r>
      <w:r w:rsidR="162CD2A1" w:rsidRPr="09B0D0B8">
        <w:rPr>
          <w:sz w:val="22"/>
          <w:szCs w:val="22"/>
        </w:rPr>
        <w:t xml:space="preserve"> </w:t>
      </w:r>
    </w:p>
    <w:p w14:paraId="52C29BB8" w14:textId="08146F6F" w:rsidR="00355105" w:rsidRDefault="680BB2F7" w:rsidP="00355105">
      <w:pPr>
        <w:pStyle w:val="Heading2"/>
        <w:rPr>
          <w:sz w:val="32"/>
          <w:szCs w:val="32"/>
        </w:rPr>
      </w:pPr>
      <w:bookmarkStart w:id="33" w:name="_Toc232670412"/>
      <w:r w:rsidRPr="0224FF98">
        <w:rPr>
          <w:sz w:val="32"/>
          <w:szCs w:val="32"/>
        </w:rPr>
        <w:t xml:space="preserve">8.2 Privacy and </w:t>
      </w:r>
      <w:r w:rsidR="2124C4D8" w:rsidRPr="0224FF98">
        <w:rPr>
          <w:sz w:val="32"/>
          <w:szCs w:val="32"/>
        </w:rPr>
        <w:t>C</w:t>
      </w:r>
      <w:r w:rsidRPr="0224FF98">
        <w:rPr>
          <w:sz w:val="32"/>
          <w:szCs w:val="32"/>
        </w:rPr>
        <w:t>onfidentiality</w:t>
      </w:r>
      <w:bookmarkEnd w:id="33"/>
      <w:r w:rsidRPr="0224FF98">
        <w:rPr>
          <w:sz w:val="32"/>
          <w:szCs w:val="32"/>
        </w:rPr>
        <w:t xml:space="preserve"> </w:t>
      </w:r>
    </w:p>
    <w:p w14:paraId="61DE5A98" w14:textId="4CC5E620" w:rsidR="00355105" w:rsidRPr="00914F9A" w:rsidRDefault="680BB2F7" w:rsidP="0224FF98">
      <w:pPr>
        <w:pStyle w:val="BodyText"/>
        <w:rPr>
          <w:color w:val="auto"/>
          <w:szCs w:val="22"/>
        </w:rPr>
      </w:pPr>
      <w:r w:rsidRPr="0224FF98">
        <w:rPr>
          <w:color w:val="auto"/>
          <w:szCs w:val="22"/>
        </w:rPr>
        <w:t xml:space="preserve">8.2.1 </w:t>
      </w:r>
      <w:r w:rsidR="00355105">
        <w:tab/>
      </w:r>
      <w:r w:rsidRPr="0224FF98">
        <w:rPr>
          <w:color w:val="auto"/>
          <w:szCs w:val="22"/>
        </w:rPr>
        <w:t>Providers must:</w:t>
      </w:r>
    </w:p>
    <w:p w14:paraId="042F976E" w14:textId="70349876" w:rsidR="00355105" w:rsidRPr="00914F9A" w:rsidRDefault="6E0325DE" w:rsidP="0224FF98">
      <w:pPr>
        <w:pStyle w:val="BodyText"/>
        <w:numPr>
          <w:ilvl w:val="0"/>
          <w:numId w:val="37"/>
        </w:numPr>
        <w:rPr>
          <w:color w:val="auto"/>
          <w:szCs w:val="22"/>
        </w:rPr>
      </w:pPr>
      <w:r w:rsidRPr="0224FF98">
        <w:rPr>
          <w:color w:val="auto"/>
          <w:szCs w:val="22"/>
        </w:rPr>
        <w:lastRenderedPageBreak/>
        <w:t xml:space="preserve">develop clear policies and procedures for handling Personal </w:t>
      </w:r>
      <w:r w:rsidR="77B1E6AA" w:rsidRPr="0224FF98">
        <w:rPr>
          <w:color w:val="auto"/>
          <w:szCs w:val="22"/>
        </w:rPr>
        <w:t xml:space="preserve">and Confidential </w:t>
      </w:r>
      <w:r w:rsidR="70E19C25" w:rsidRPr="0224FF98">
        <w:rPr>
          <w:color w:val="auto"/>
          <w:szCs w:val="22"/>
        </w:rPr>
        <w:t>I</w:t>
      </w:r>
      <w:r w:rsidRPr="0224FF98">
        <w:rPr>
          <w:color w:val="auto"/>
          <w:szCs w:val="22"/>
        </w:rPr>
        <w:t>nformation</w:t>
      </w:r>
      <w:r w:rsidR="70E19C25" w:rsidRPr="0224FF98">
        <w:rPr>
          <w:color w:val="auto"/>
          <w:szCs w:val="22"/>
        </w:rPr>
        <w:t>.</w:t>
      </w:r>
    </w:p>
    <w:p w14:paraId="7EB00A75" w14:textId="3460A564" w:rsidR="00C624B9" w:rsidRPr="00914F9A" w:rsidRDefault="77B1E6AA" w:rsidP="0224FF98">
      <w:pPr>
        <w:pStyle w:val="BodyText"/>
        <w:numPr>
          <w:ilvl w:val="0"/>
          <w:numId w:val="37"/>
        </w:numPr>
        <w:rPr>
          <w:color w:val="auto"/>
          <w:szCs w:val="22"/>
        </w:rPr>
      </w:pPr>
      <w:r w:rsidRPr="0224FF98">
        <w:rPr>
          <w:color w:val="auto"/>
          <w:szCs w:val="22"/>
        </w:rPr>
        <w:t xml:space="preserve">ensure that its staff and clients understand when and how </w:t>
      </w:r>
      <w:r w:rsidR="70E19C25" w:rsidRPr="0224FF98">
        <w:rPr>
          <w:color w:val="auto"/>
          <w:szCs w:val="22"/>
        </w:rPr>
        <w:t>Personal or Confidential Information</w:t>
      </w:r>
      <w:r w:rsidR="3394BC86" w:rsidRPr="0224FF98">
        <w:rPr>
          <w:color w:val="auto"/>
          <w:szCs w:val="22"/>
        </w:rPr>
        <w:t xml:space="preserve"> can be disclosed.</w:t>
      </w:r>
    </w:p>
    <w:p w14:paraId="4982FD2C" w14:textId="77777777" w:rsidR="00A64C60" w:rsidRPr="00914F9A" w:rsidRDefault="6258A040" w:rsidP="0224FF98">
      <w:pPr>
        <w:pStyle w:val="BodyText"/>
        <w:numPr>
          <w:ilvl w:val="0"/>
          <w:numId w:val="37"/>
        </w:numPr>
        <w:rPr>
          <w:color w:val="auto"/>
          <w:szCs w:val="22"/>
        </w:rPr>
      </w:pPr>
      <w:r w:rsidRPr="0224FF98">
        <w:rPr>
          <w:color w:val="auto"/>
          <w:szCs w:val="22"/>
        </w:rPr>
        <w:t xml:space="preserve">include Privacy training in staff inductions. </w:t>
      </w:r>
    </w:p>
    <w:p w14:paraId="3104A663" w14:textId="77777777" w:rsidR="00723469" w:rsidRPr="00914F9A" w:rsidRDefault="57B46F0C" w:rsidP="0224FF98">
      <w:pPr>
        <w:pStyle w:val="BodyText"/>
        <w:rPr>
          <w:color w:val="auto"/>
          <w:szCs w:val="22"/>
        </w:rPr>
      </w:pPr>
      <w:r w:rsidRPr="0224FF98">
        <w:rPr>
          <w:color w:val="auto"/>
          <w:szCs w:val="22"/>
        </w:rPr>
        <w:t xml:space="preserve">8.2.2 </w:t>
      </w:r>
      <w:r w:rsidR="00131161">
        <w:tab/>
      </w:r>
      <w:r w:rsidRPr="0224FF98">
        <w:rPr>
          <w:color w:val="auto"/>
          <w:szCs w:val="22"/>
        </w:rPr>
        <w:t xml:space="preserve">Keep all personal information confidential unless the individual gives written consent </w:t>
      </w:r>
      <w:r w:rsidR="7914AC50" w:rsidRPr="0224FF98">
        <w:rPr>
          <w:color w:val="auto"/>
          <w:szCs w:val="22"/>
        </w:rPr>
        <w:t>for disclosure of the information.</w:t>
      </w:r>
    </w:p>
    <w:p w14:paraId="0C2A0B26" w14:textId="4EE0C678" w:rsidR="00A06E69" w:rsidRDefault="7914AC50" w:rsidP="6C634224">
      <w:pPr>
        <w:pStyle w:val="Heading2"/>
        <w:rPr>
          <w:sz w:val="32"/>
          <w:szCs w:val="32"/>
        </w:rPr>
      </w:pPr>
      <w:r>
        <w:t xml:space="preserve"> </w:t>
      </w:r>
      <w:r w:rsidR="3394BC86">
        <w:t xml:space="preserve"> </w:t>
      </w:r>
      <w:bookmarkStart w:id="34" w:name="_Toc232670413"/>
      <w:r w:rsidR="694F8DEF" w:rsidRPr="09B0D0B8">
        <w:rPr>
          <w:sz w:val="32"/>
          <w:szCs w:val="32"/>
        </w:rPr>
        <w:t>8.3 Complaints</w:t>
      </w:r>
      <w:bookmarkEnd w:id="34"/>
      <w:r w:rsidR="694F8DEF" w:rsidRPr="09B0D0B8">
        <w:rPr>
          <w:sz w:val="32"/>
          <w:szCs w:val="32"/>
        </w:rPr>
        <w:t xml:space="preserve"> </w:t>
      </w:r>
    </w:p>
    <w:p w14:paraId="2ABEF866" w14:textId="01A70D87" w:rsidR="0050266F" w:rsidRDefault="4679F01F" w:rsidP="0224FF98">
      <w:pPr>
        <w:pStyle w:val="Paragraph"/>
        <w:spacing w:before="120"/>
        <w:jc w:val="both"/>
        <w:rPr>
          <w:sz w:val="24"/>
          <w:szCs w:val="24"/>
        </w:rPr>
      </w:pPr>
      <w:r w:rsidRPr="09B0D0B8">
        <w:rPr>
          <w:sz w:val="22"/>
          <w:szCs w:val="22"/>
        </w:rPr>
        <w:t>8.3.1</w:t>
      </w:r>
      <w:r w:rsidR="0050266F">
        <w:tab/>
      </w:r>
      <w:r w:rsidRPr="09B0D0B8">
        <w:rPr>
          <w:sz w:val="22"/>
          <w:szCs w:val="22"/>
        </w:rPr>
        <w:t xml:space="preserve">Providers </w:t>
      </w:r>
      <w:r w:rsidRPr="00C444DD">
        <w:rPr>
          <w:color w:val="000000" w:themeColor="text1"/>
          <w:sz w:val="22"/>
          <w:szCs w:val="22"/>
        </w:rPr>
        <w:t>must work with communities to establish and maintain a clear</w:t>
      </w:r>
      <w:r w:rsidR="6AF9925F" w:rsidRPr="00C444DD">
        <w:rPr>
          <w:color w:val="000000" w:themeColor="text1"/>
          <w:sz w:val="22"/>
          <w:szCs w:val="22"/>
        </w:rPr>
        <w:t xml:space="preserve"> C</w:t>
      </w:r>
      <w:r w:rsidRPr="00C444DD">
        <w:rPr>
          <w:color w:val="000000" w:themeColor="text1"/>
          <w:sz w:val="22"/>
          <w:szCs w:val="22"/>
        </w:rPr>
        <w:t>omplaints handling process</w:t>
      </w:r>
      <w:r w:rsidR="70509E2C" w:rsidRPr="00C444DD">
        <w:rPr>
          <w:color w:val="000000" w:themeColor="text1"/>
          <w:sz w:val="22"/>
          <w:szCs w:val="22"/>
        </w:rPr>
        <w:t xml:space="preserve"> (as required by the Head Agreement)</w:t>
      </w:r>
      <w:r w:rsidRPr="00C444DD">
        <w:rPr>
          <w:color w:val="000000" w:themeColor="text1"/>
          <w:sz w:val="22"/>
          <w:szCs w:val="22"/>
        </w:rPr>
        <w:t xml:space="preserve"> that can handle feedback from community members, service users, partner organisations and Project staff.</w:t>
      </w:r>
    </w:p>
    <w:p w14:paraId="7B4C27DC" w14:textId="0E06D527" w:rsidR="0050266F" w:rsidRDefault="4679F01F" w:rsidP="0224FF98">
      <w:pPr>
        <w:pStyle w:val="Paragraph"/>
        <w:spacing w:before="120"/>
        <w:jc w:val="both"/>
        <w:rPr>
          <w:sz w:val="24"/>
          <w:szCs w:val="24"/>
        </w:rPr>
      </w:pPr>
      <w:r w:rsidRPr="0224FF98">
        <w:rPr>
          <w:sz w:val="22"/>
          <w:szCs w:val="22"/>
        </w:rPr>
        <w:t>8.3.2</w:t>
      </w:r>
      <w:r w:rsidR="0050266F">
        <w:tab/>
      </w:r>
      <w:r w:rsidR="01D0AA92" w:rsidRPr="0224FF98">
        <w:rPr>
          <w:sz w:val="22"/>
          <w:szCs w:val="22"/>
        </w:rPr>
        <w:t>A</w:t>
      </w:r>
      <w:r w:rsidRPr="0224FF98">
        <w:rPr>
          <w:sz w:val="22"/>
          <w:szCs w:val="22"/>
        </w:rPr>
        <w:t xml:space="preserve"> sign detailing the </w:t>
      </w:r>
      <w:r w:rsidR="3F396F66" w:rsidRPr="0224FF98">
        <w:rPr>
          <w:sz w:val="22"/>
          <w:szCs w:val="22"/>
        </w:rPr>
        <w:t>C</w:t>
      </w:r>
      <w:r w:rsidRPr="0224FF98">
        <w:rPr>
          <w:sz w:val="22"/>
          <w:szCs w:val="22"/>
        </w:rPr>
        <w:t xml:space="preserve">omplaints handling process </w:t>
      </w:r>
      <w:r w:rsidR="01D0AA92" w:rsidRPr="0224FF98">
        <w:rPr>
          <w:sz w:val="22"/>
          <w:szCs w:val="22"/>
        </w:rPr>
        <w:t>should be</w:t>
      </w:r>
      <w:r w:rsidRPr="0224FF98">
        <w:rPr>
          <w:sz w:val="22"/>
          <w:szCs w:val="22"/>
        </w:rPr>
        <w:t xml:space="preserve"> </w:t>
      </w:r>
      <w:r w:rsidR="01D0AA92" w:rsidRPr="0224FF98">
        <w:rPr>
          <w:sz w:val="22"/>
          <w:szCs w:val="22"/>
        </w:rPr>
        <w:t xml:space="preserve">available </w:t>
      </w:r>
      <w:r w:rsidRPr="0224FF98">
        <w:rPr>
          <w:sz w:val="22"/>
          <w:szCs w:val="22"/>
        </w:rPr>
        <w:t xml:space="preserve">in each office that delivers a Project. Where appropriate, the sign should be displayed in all relevant languages.  </w:t>
      </w:r>
    </w:p>
    <w:p w14:paraId="33A215B7" w14:textId="78AC7FE3" w:rsidR="0050266F" w:rsidRPr="00D042FE" w:rsidRDefault="4679F01F" w:rsidP="0224FF98">
      <w:pPr>
        <w:pStyle w:val="Paragraph"/>
        <w:spacing w:before="120"/>
        <w:jc w:val="both"/>
        <w:rPr>
          <w:sz w:val="24"/>
          <w:szCs w:val="24"/>
        </w:rPr>
      </w:pPr>
      <w:r w:rsidRPr="0224FF98">
        <w:rPr>
          <w:sz w:val="22"/>
          <w:szCs w:val="22"/>
        </w:rPr>
        <w:t xml:space="preserve">The Provider must ensure that a </w:t>
      </w:r>
      <w:r w:rsidR="2B01ADB0" w:rsidRPr="0224FF98">
        <w:rPr>
          <w:sz w:val="22"/>
          <w:szCs w:val="22"/>
        </w:rPr>
        <w:t>C</w:t>
      </w:r>
      <w:r w:rsidRPr="0224FF98">
        <w:rPr>
          <w:sz w:val="22"/>
          <w:szCs w:val="22"/>
        </w:rPr>
        <w:t xml:space="preserve">omplaint can be made either verbally or in writing through the </w:t>
      </w:r>
      <w:r w:rsidR="10CBD6C6" w:rsidRPr="0224FF98">
        <w:rPr>
          <w:sz w:val="22"/>
          <w:szCs w:val="22"/>
        </w:rPr>
        <w:t>C</w:t>
      </w:r>
      <w:r w:rsidRPr="0224FF98">
        <w:rPr>
          <w:sz w:val="22"/>
          <w:szCs w:val="22"/>
        </w:rPr>
        <w:t xml:space="preserve">omplaints handling process. If the Provider receives a </w:t>
      </w:r>
      <w:r w:rsidR="73C6065F" w:rsidRPr="0224FF98">
        <w:rPr>
          <w:sz w:val="22"/>
          <w:szCs w:val="22"/>
        </w:rPr>
        <w:t>C</w:t>
      </w:r>
      <w:r w:rsidRPr="0224FF98">
        <w:rPr>
          <w:sz w:val="22"/>
          <w:szCs w:val="22"/>
        </w:rPr>
        <w:t xml:space="preserve">omplaint verbally, the Provider must make a written record of the </w:t>
      </w:r>
      <w:r w:rsidR="61FE8E3C" w:rsidRPr="0224FF98">
        <w:rPr>
          <w:sz w:val="22"/>
          <w:szCs w:val="22"/>
        </w:rPr>
        <w:t>C</w:t>
      </w:r>
      <w:r w:rsidRPr="0224FF98">
        <w:rPr>
          <w:sz w:val="22"/>
          <w:szCs w:val="22"/>
        </w:rPr>
        <w:t>omplaint.</w:t>
      </w:r>
    </w:p>
    <w:p w14:paraId="6C27CB72" w14:textId="56F91525" w:rsidR="0050266F" w:rsidRPr="00D042FE" w:rsidRDefault="4679F01F" w:rsidP="0224FF98">
      <w:pPr>
        <w:pStyle w:val="Paragraph"/>
        <w:spacing w:before="120"/>
        <w:jc w:val="both"/>
        <w:rPr>
          <w:sz w:val="24"/>
          <w:szCs w:val="24"/>
        </w:rPr>
      </w:pPr>
      <w:r w:rsidRPr="0224FF98">
        <w:rPr>
          <w:sz w:val="22"/>
          <w:szCs w:val="22"/>
        </w:rPr>
        <w:t xml:space="preserve">The Provider must ensure that the </w:t>
      </w:r>
      <w:r w:rsidR="68782595" w:rsidRPr="0224FF98">
        <w:rPr>
          <w:sz w:val="22"/>
          <w:szCs w:val="22"/>
        </w:rPr>
        <w:t>C</w:t>
      </w:r>
      <w:r w:rsidRPr="0224FF98">
        <w:rPr>
          <w:sz w:val="22"/>
          <w:szCs w:val="22"/>
        </w:rPr>
        <w:t xml:space="preserve">omplainant is kept informed of progress in dealing with the </w:t>
      </w:r>
      <w:r w:rsidR="58C72FA1" w:rsidRPr="0224FF98">
        <w:rPr>
          <w:sz w:val="22"/>
          <w:szCs w:val="22"/>
        </w:rPr>
        <w:t>C</w:t>
      </w:r>
      <w:r w:rsidRPr="0224FF98">
        <w:rPr>
          <w:sz w:val="22"/>
          <w:szCs w:val="22"/>
        </w:rPr>
        <w:t xml:space="preserve">omplaint. </w:t>
      </w:r>
    </w:p>
    <w:p w14:paraId="727D2D21" w14:textId="321BA62C" w:rsidR="00693436" w:rsidRDefault="283BF703" w:rsidP="006B0F93">
      <w:pPr>
        <w:pStyle w:val="Heading1"/>
        <w:numPr>
          <w:ilvl w:val="0"/>
          <w:numId w:val="24"/>
        </w:numPr>
      </w:pPr>
      <w:bookmarkStart w:id="35" w:name="_Toc232670414"/>
      <w:r>
        <w:t xml:space="preserve">Record </w:t>
      </w:r>
      <w:r w:rsidR="004C70FE">
        <w:t>K</w:t>
      </w:r>
      <w:r>
        <w:t xml:space="preserve">eeping and </w:t>
      </w:r>
      <w:r w:rsidR="004C70FE">
        <w:t>R</w:t>
      </w:r>
      <w:r>
        <w:t>eporting</w:t>
      </w:r>
      <w:bookmarkEnd w:id="35"/>
    </w:p>
    <w:p w14:paraId="7B0C6FD4" w14:textId="46C38795" w:rsidR="00693436" w:rsidRDefault="283BF703" w:rsidP="00693436">
      <w:pPr>
        <w:pStyle w:val="Heading2"/>
        <w:rPr>
          <w:sz w:val="32"/>
          <w:szCs w:val="32"/>
        </w:rPr>
      </w:pPr>
      <w:bookmarkStart w:id="36" w:name="_Toc232670415"/>
      <w:r w:rsidRPr="0224FF98">
        <w:rPr>
          <w:sz w:val="32"/>
          <w:szCs w:val="32"/>
        </w:rPr>
        <w:t xml:space="preserve">9.1 Incident and </w:t>
      </w:r>
      <w:r w:rsidR="3C55C650" w:rsidRPr="0224FF98">
        <w:rPr>
          <w:sz w:val="32"/>
          <w:szCs w:val="32"/>
        </w:rPr>
        <w:t>M</w:t>
      </w:r>
      <w:r w:rsidRPr="0224FF98">
        <w:rPr>
          <w:sz w:val="32"/>
          <w:szCs w:val="32"/>
        </w:rPr>
        <w:t xml:space="preserve">andatory </w:t>
      </w:r>
      <w:r w:rsidR="0D50D7F8" w:rsidRPr="0224FF98">
        <w:rPr>
          <w:sz w:val="32"/>
          <w:szCs w:val="32"/>
        </w:rPr>
        <w:t>R</w:t>
      </w:r>
      <w:r w:rsidRPr="0224FF98">
        <w:rPr>
          <w:sz w:val="32"/>
          <w:szCs w:val="32"/>
        </w:rPr>
        <w:t>eporting</w:t>
      </w:r>
      <w:bookmarkEnd w:id="36"/>
      <w:r w:rsidRPr="0224FF98">
        <w:rPr>
          <w:sz w:val="32"/>
          <w:szCs w:val="32"/>
        </w:rPr>
        <w:t xml:space="preserve"> </w:t>
      </w:r>
    </w:p>
    <w:p w14:paraId="619557CD" w14:textId="0323EF02" w:rsidR="0093120C" w:rsidRDefault="761F8DFC" w:rsidP="0224FF98">
      <w:pPr>
        <w:pStyle w:val="Paragraph"/>
        <w:spacing w:before="120"/>
        <w:jc w:val="both"/>
        <w:rPr>
          <w:sz w:val="22"/>
          <w:szCs w:val="22"/>
        </w:rPr>
      </w:pPr>
      <w:r w:rsidRPr="09B0D0B8">
        <w:rPr>
          <w:sz w:val="22"/>
          <w:szCs w:val="22"/>
        </w:rPr>
        <w:t xml:space="preserve">9.1.1 </w:t>
      </w:r>
      <w:r w:rsidR="00D50E31">
        <w:tab/>
      </w:r>
      <w:r w:rsidRPr="09B0D0B8">
        <w:rPr>
          <w:sz w:val="22"/>
          <w:szCs w:val="22"/>
        </w:rPr>
        <w:t>The Provider must</w:t>
      </w:r>
      <w:r w:rsidR="4008E610" w:rsidRPr="09B0D0B8">
        <w:rPr>
          <w:sz w:val="22"/>
          <w:szCs w:val="22"/>
        </w:rPr>
        <w:t xml:space="preserve"> document </w:t>
      </w:r>
      <w:r w:rsidR="00132A06">
        <w:rPr>
          <w:sz w:val="22"/>
          <w:szCs w:val="22"/>
        </w:rPr>
        <w:t>i</w:t>
      </w:r>
      <w:r w:rsidR="4008E610" w:rsidRPr="09B0D0B8">
        <w:rPr>
          <w:sz w:val="22"/>
          <w:szCs w:val="22"/>
        </w:rPr>
        <w:t>ncidents and support provided</w:t>
      </w:r>
      <w:r w:rsidR="00174744">
        <w:rPr>
          <w:sz w:val="22"/>
          <w:szCs w:val="22"/>
        </w:rPr>
        <w:t xml:space="preserve"> in order</w:t>
      </w:r>
      <w:r w:rsidR="003A795C">
        <w:rPr>
          <w:sz w:val="22"/>
          <w:szCs w:val="22"/>
        </w:rPr>
        <w:t xml:space="preserve"> report to the necessary </w:t>
      </w:r>
      <w:r w:rsidR="00417617">
        <w:rPr>
          <w:sz w:val="22"/>
          <w:szCs w:val="22"/>
        </w:rPr>
        <w:t>authorities</w:t>
      </w:r>
      <w:r w:rsidR="00ED3B23">
        <w:rPr>
          <w:sz w:val="22"/>
          <w:szCs w:val="22"/>
        </w:rPr>
        <w:t>.</w:t>
      </w:r>
      <w:r w:rsidR="4008E610" w:rsidRPr="09B0D0B8">
        <w:rPr>
          <w:sz w:val="22"/>
          <w:szCs w:val="22"/>
        </w:rPr>
        <w:t xml:space="preserve"> This includes events where an individual is at risk of being harmed and those where an individual is causing harm. The Provider must protect an individuals’ </w:t>
      </w:r>
      <w:r w:rsidR="00132A06">
        <w:rPr>
          <w:sz w:val="22"/>
          <w:szCs w:val="22"/>
        </w:rPr>
        <w:t>p</w:t>
      </w:r>
      <w:r w:rsidR="4008E610" w:rsidRPr="09B0D0B8">
        <w:rPr>
          <w:sz w:val="22"/>
          <w:szCs w:val="22"/>
        </w:rPr>
        <w:t xml:space="preserve">rivacy. </w:t>
      </w:r>
    </w:p>
    <w:p w14:paraId="7F3D4360" w14:textId="1AF394C7" w:rsidR="00AD7B71" w:rsidRPr="004E3ED4" w:rsidRDefault="278EF06A" w:rsidP="0224FF98">
      <w:pPr>
        <w:jc w:val="both"/>
        <w:rPr>
          <w:color w:val="auto"/>
          <w:sz w:val="24"/>
          <w:szCs w:val="24"/>
        </w:rPr>
      </w:pPr>
      <w:r w:rsidRPr="0224FF98">
        <w:rPr>
          <w:color w:val="auto"/>
          <w:sz w:val="22"/>
          <w:szCs w:val="22"/>
        </w:rPr>
        <w:t>9.1.2</w:t>
      </w:r>
      <w:r w:rsidR="00AD7B71">
        <w:tab/>
      </w:r>
      <w:r w:rsidRPr="0224FF98">
        <w:rPr>
          <w:color w:val="auto"/>
          <w:sz w:val="22"/>
          <w:szCs w:val="22"/>
        </w:rPr>
        <w:t xml:space="preserve">Ensure all staff understand and comply with </w:t>
      </w:r>
      <w:r w:rsidR="008E2BDB">
        <w:rPr>
          <w:color w:val="auto"/>
          <w:sz w:val="22"/>
          <w:szCs w:val="22"/>
        </w:rPr>
        <w:t>m</w:t>
      </w:r>
      <w:r w:rsidRPr="0224FF98">
        <w:rPr>
          <w:color w:val="auto"/>
          <w:sz w:val="22"/>
          <w:szCs w:val="22"/>
        </w:rPr>
        <w:t xml:space="preserve">andatory </w:t>
      </w:r>
      <w:r w:rsidR="008E2BDB">
        <w:rPr>
          <w:color w:val="auto"/>
          <w:sz w:val="22"/>
          <w:szCs w:val="22"/>
        </w:rPr>
        <w:t>r</w:t>
      </w:r>
      <w:r w:rsidRPr="0224FF98">
        <w:rPr>
          <w:color w:val="auto"/>
          <w:sz w:val="22"/>
          <w:szCs w:val="22"/>
        </w:rPr>
        <w:t>eporting laws for</w:t>
      </w:r>
      <w:r w:rsidR="007521A1">
        <w:rPr>
          <w:color w:val="auto"/>
          <w:sz w:val="22"/>
          <w:szCs w:val="22"/>
        </w:rPr>
        <w:t xml:space="preserve"> children</w:t>
      </w:r>
      <w:r w:rsidR="003E52C7">
        <w:rPr>
          <w:color w:val="auto"/>
          <w:sz w:val="22"/>
          <w:szCs w:val="22"/>
        </w:rPr>
        <w:t xml:space="preserve"> </w:t>
      </w:r>
      <w:r w:rsidR="00C129F1">
        <w:rPr>
          <w:color w:val="auto"/>
          <w:sz w:val="22"/>
          <w:szCs w:val="22"/>
        </w:rPr>
        <w:t xml:space="preserve">and </w:t>
      </w:r>
      <w:r w:rsidR="00C129F1" w:rsidRPr="0224FF98">
        <w:rPr>
          <w:color w:val="auto"/>
          <w:sz w:val="22"/>
          <w:szCs w:val="22"/>
        </w:rPr>
        <w:t>domestic</w:t>
      </w:r>
      <w:r w:rsidRPr="0224FF98">
        <w:rPr>
          <w:color w:val="auto"/>
          <w:sz w:val="22"/>
          <w:szCs w:val="22"/>
        </w:rPr>
        <w:t xml:space="preserve"> and family violence under relevant State or Territory legislation. This includes ensuring that staff understand the role of </w:t>
      </w:r>
      <w:r w:rsidR="008E2BDB">
        <w:rPr>
          <w:color w:val="auto"/>
          <w:sz w:val="22"/>
          <w:szCs w:val="22"/>
        </w:rPr>
        <w:t>m</w:t>
      </w:r>
      <w:r w:rsidRPr="0224FF98">
        <w:rPr>
          <w:color w:val="auto"/>
          <w:sz w:val="22"/>
          <w:szCs w:val="22"/>
        </w:rPr>
        <w:t xml:space="preserve">andatory </w:t>
      </w:r>
      <w:r w:rsidR="008E2BDB">
        <w:rPr>
          <w:color w:val="auto"/>
          <w:sz w:val="22"/>
          <w:szCs w:val="22"/>
        </w:rPr>
        <w:t>r</w:t>
      </w:r>
      <w:r w:rsidRPr="0224FF98">
        <w:rPr>
          <w:color w:val="auto"/>
          <w:sz w:val="22"/>
          <w:szCs w:val="22"/>
        </w:rPr>
        <w:t>eporting in maintaining the safety of children and families and working towards holistic community safety.</w:t>
      </w:r>
    </w:p>
    <w:p w14:paraId="6C4EB3C8" w14:textId="6430078F" w:rsidR="00AD7B71" w:rsidRDefault="5A5462C2" w:rsidP="0224FF98">
      <w:pPr>
        <w:jc w:val="both"/>
        <w:rPr>
          <w:color w:val="auto"/>
          <w:sz w:val="22"/>
          <w:szCs w:val="22"/>
        </w:rPr>
      </w:pPr>
      <w:r w:rsidRPr="0224FF98">
        <w:rPr>
          <w:color w:val="auto"/>
          <w:sz w:val="22"/>
          <w:szCs w:val="22"/>
        </w:rPr>
        <w:t xml:space="preserve">Debriefing and other supports must also be provided </w:t>
      </w:r>
      <w:r w:rsidR="278EF06A" w:rsidRPr="0224FF98">
        <w:rPr>
          <w:color w:val="auto"/>
          <w:sz w:val="22"/>
          <w:szCs w:val="22"/>
        </w:rPr>
        <w:t xml:space="preserve">for staff involved in </w:t>
      </w:r>
      <w:r w:rsidR="008E2BDB">
        <w:rPr>
          <w:color w:val="auto"/>
          <w:sz w:val="22"/>
          <w:szCs w:val="22"/>
        </w:rPr>
        <w:t>m</w:t>
      </w:r>
      <w:r w:rsidR="278EF06A" w:rsidRPr="0224FF98">
        <w:rPr>
          <w:color w:val="auto"/>
          <w:sz w:val="22"/>
          <w:szCs w:val="22"/>
        </w:rPr>
        <w:t xml:space="preserve">andatory </w:t>
      </w:r>
      <w:r w:rsidR="008E2BDB">
        <w:rPr>
          <w:color w:val="auto"/>
          <w:sz w:val="22"/>
          <w:szCs w:val="22"/>
        </w:rPr>
        <w:t>r</w:t>
      </w:r>
      <w:r w:rsidR="278EF06A" w:rsidRPr="0224FF98">
        <w:rPr>
          <w:color w:val="auto"/>
          <w:sz w:val="22"/>
          <w:szCs w:val="22"/>
        </w:rPr>
        <w:t>eports</w:t>
      </w:r>
      <w:r w:rsidR="31A790D5" w:rsidRPr="0224FF98">
        <w:rPr>
          <w:color w:val="auto"/>
          <w:sz w:val="22"/>
          <w:szCs w:val="22"/>
        </w:rPr>
        <w:t xml:space="preserve">. Providers should </w:t>
      </w:r>
      <w:r w:rsidR="278EF06A" w:rsidRPr="0224FF98">
        <w:rPr>
          <w:color w:val="auto"/>
          <w:sz w:val="22"/>
          <w:szCs w:val="22"/>
        </w:rPr>
        <w:t>consider using external resources to help manage associated stress.</w:t>
      </w:r>
    </w:p>
    <w:p w14:paraId="34694B8A" w14:textId="00CEB198" w:rsidR="008E2BDB" w:rsidRPr="0091471E" w:rsidRDefault="008E2BDB" w:rsidP="008E2BDB">
      <w:pPr>
        <w:pStyle w:val="Paragraph"/>
        <w:spacing w:before="120"/>
        <w:jc w:val="both"/>
      </w:pPr>
      <w:r w:rsidRPr="0091471E">
        <w:rPr>
          <w:sz w:val="22"/>
          <w:szCs w:val="22"/>
        </w:rPr>
        <w:t>9.1.3</w:t>
      </w:r>
      <w:r w:rsidRPr="0091471E">
        <w:tab/>
      </w:r>
      <w:r w:rsidRPr="0091471E">
        <w:rPr>
          <w:sz w:val="22"/>
          <w:szCs w:val="22"/>
        </w:rPr>
        <w:t>Organisations must ensure that Patrol staff are given clear guidance and training around mandatory reporting. This may include decision-making tools and scenario-based training.</w:t>
      </w:r>
    </w:p>
    <w:p w14:paraId="669086F3" w14:textId="4D8FBCF6" w:rsidR="00835248" w:rsidRDefault="31A790D5" w:rsidP="00835248">
      <w:pPr>
        <w:pStyle w:val="Heading2"/>
        <w:rPr>
          <w:sz w:val="32"/>
          <w:szCs w:val="32"/>
        </w:rPr>
      </w:pPr>
      <w:bookmarkStart w:id="37" w:name="_Toc232670416"/>
      <w:r w:rsidRPr="0224FF98">
        <w:rPr>
          <w:sz w:val="32"/>
          <w:szCs w:val="32"/>
        </w:rPr>
        <w:t xml:space="preserve">9.2 Key </w:t>
      </w:r>
      <w:r w:rsidR="4DCB7C61" w:rsidRPr="0224FF98">
        <w:rPr>
          <w:sz w:val="32"/>
          <w:szCs w:val="32"/>
        </w:rPr>
        <w:t>P</w:t>
      </w:r>
      <w:r w:rsidRPr="0224FF98">
        <w:rPr>
          <w:sz w:val="32"/>
          <w:szCs w:val="32"/>
        </w:rPr>
        <w:t xml:space="preserve">erformance </w:t>
      </w:r>
      <w:r w:rsidR="2D2907F6" w:rsidRPr="0224FF98">
        <w:rPr>
          <w:sz w:val="32"/>
          <w:szCs w:val="32"/>
        </w:rPr>
        <w:t>I</w:t>
      </w:r>
      <w:r w:rsidRPr="0224FF98">
        <w:rPr>
          <w:sz w:val="32"/>
          <w:szCs w:val="32"/>
        </w:rPr>
        <w:t xml:space="preserve">ndicators and </w:t>
      </w:r>
      <w:r w:rsidR="2AF05D16" w:rsidRPr="0224FF98">
        <w:rPr>
          <w:sz w:val="32"/>
          <w:szCs w:val="32"/>
        </w:rPr>
        <w:t>D</w:t>
      </w:r>
      <w:r w:rsidRPr="0224FF98">
        <w:rPr>
          <w:sz w:val="32"/>
          <w:szCs w:val="32"/>
        </w:rPr>
        <w:t xml:space="preserve">ata </w:t>
      </w:r>
      <w:r w:rsidR="05771368" w:rsidRPr="0224FF98">
        <w:rPr>
          <w:sz w:val="32"/>
          <w:szCs w:val="32"/>
        </w:rPr>
        <w:t>C</w:t>
      </w:r>
      <w:r w:rsidRPr="0224FF98">
        <w:rPr>
          <w:sz w:val="32"/>
          <w:szCs w:val="32"/>
        </w:rPr>
        <w:t>ollection</w:t>
      </w:r>
      <w:bookmarkEnd w:id="37"/>
      <w:r w:rsidRPr="0224FF98">
        <w:rPr>
          <w:sz w:val="32"/>
          <w:szCs w:val="32"/>
        </w:rPr>
        <w:t xml:space="preserve"> </w:t>
      </w:r>
    </w:p>
    <w:p w14:paraId="44F1D310" w14:textId="77777777" w:rsidR="00B71438" w:rsidRPr="003E0C47" w:rsidRDefault="6A518F3C" w:rsidP="0224FF98">
      <w:pPr>
        <w:pStyle w:val="BodyText"/>
        <w:rPr>
          <w:color w:val="auto"/>
          <w:szCs w:val="22"/>
        </w:rPr>
      </w:pPr>
      <w:r w:rsidRPr="0224FF98">
        <w:rPr>
          <w:color w:val="auto"/>
          <w:szCs w:val="22"/>
        </w:rPr>
        <w:t>9.2.1</w:t>
      </w:r>
      <w:r w:rsidR="00435240">
        <w:tab/>
      </w:r>
      <w:r w:rsidRPr="0224FF98">
        <w:rPr>
          <w:color w:val="auto"/>
          <w:szCs w:val="22"/>
        </w:rPr>
        <w:t xml:space="preserve">As required by the Project Agreement, Providers must report on Key Performance Indicators (KPIs) to track </w:t>
      </w:r>
      <w:r w:rsidR="19770E1A" w:rsidRPr="0224FF98">
        <w:rPr>
          <w:color w:val="auto"/>
          <w:szCs w:val="22"/>
        </w:rPr>
        <w:t xml:space="preserve">the effectiveness of the Project. </w:t>
      </w:r>
    </w:p>
    <w:p w14:paraId="0CAA2219" w14:textId="3062CFBE" w:rsidR="00B71438" w:rsidRPr="00C444DD" w:rsidRDefault="3C88B323" w:rsidP="0224FF98">
      <w:pPr>
        <w:pStyle w:val="Paragraph"/>
        <w:spacing w:before="120"/>
        <w:jc w:val="both"/>
        <w:rPr>
          <w:color w:val="000000" w:themeColor="text1"/>
          <w:sz w:val="24"/>
          <w:szCs w:val="24"/>
        </w:rPr>
      </w:pPr>
      <w:r w:rsidRPr="0224FF98">
        <w:rPr>
          <w:sz w:val="22"/>
          <w:szCs w:val="22"/>
        </w:rPr>
        <w:lastRenderedPageBreak/>
        <w:t xml:space="preserve">Attachment A provides an </w:t>
      </w:r>
      <w:r w:rsidRPr="00C444DD">
        <w:rPr>
          <w:color w:val="000000" w:themeColor="text1"/>
          <w:sz w:val="22"/>
          <w:szCs w:val="22"/>
        </w:rPr>
        <w:t>example of</w:t>
      </w:r>
      <w:r w:rsidR="187EA9CB" w:rsidRPr="00C444DD">
        <w:rPr>
          <w:color w:val="000000" w:themeColor="text1"/>
          <w:sz w:val="22"/>
          <w:szCs w:val="22"/>
        </w:rPr>
        <w:t xml:space="preserve"> current</w:t>
      </w:r>
      <w:r w:rsidRPr="00C444DD">
        <w:rPr>
          <w:color w:val="000000" w:themeColor="text1"/>
          <w:sz w:val="22"/>
          <w:szCs w:val="22"/>
        </w:rPr>
        <w:t xml:space="preserve"> mandatory KPIs</w:t>
      </w:r>
      <w:r w:rsidR="6410F5E3" w:rsidRPr="00C444DD">
        <w:rPr>
          <w:color w:val="000000" w:themeColor="text1"/>
          <w:sz w:val="22"/>
          <w:szCs w:val="22"/>
        </w:rPr>
        <w:t xml:space="preserve"> that Providers must report against. </w:t>
      </w:r>
    </w:p>
    <w:p w14:paraId="5BF8BF22" w14:textId="7C46D242" w:rsidR="00B71438" w:rsidRPr="00C444DD" w:rsidRDefault="6410F5E3" w:rsidP="0224FF98">
      <w:pPr>
        <w:pStyle w:val="Paragraph"/>
        <w:spacing w:before="120"/>
        <w:jc w:val="both"/>
        <w:rPr>
          <w:color w:val="000000" w:themeColor="text1"/>
          <w:sz w:val="22"/>
          <w:szCs w:val="22"/>
        </w:rPr>
      </w:pPr>
      <w:r w:rsidRPr="00C444DD">
        <w:rPr>
          <w:color w:val="000000" w:themeColor="text1"/>
          <w:sz w:val="22"/>
          <w:szCs w:val="22"/>
        </w:rPr>
        <w:t xml:space="preserve">9.2.2 </w:t>
      </w:r>
      <w:r w:rsidR="003E0C47" w:rsidRPr="00C444DD">
        <w:rPr>
          <w:color w:val="000000" w:themeColor="text1"/>
        </w:rPr>
        <w:tab/>
      </w:r>
      <w:r w:rsidRPr="00C444DD">
        <w:rPr>
          <w:color w:val="000000" w:themeColor="text1"/>
          <w:sz w:val="22"/>
          <w:szCs w:val="22"/>
        </w:rPr>
        <w:t xml:space="preserve">In addition to the mandatory KPIs set out by the NIAA, Providers may </w:t>
      </w:r>
      <w:r w:rsidR="74B7E9E5" w:rsidRPr="00C444DD">
        <w:rPr>
          <w:color w:val="000000" w:themeColor="text1"/>
          <w:sz w:val="22"/>
          <w:szCs w:val="22"/>
        </w:rPr>
        <w:t>record</w:t>
      </w:r>
      <w:r w:rsidRPr="00C444DD">
        <w:rPr>
          <w:color w:val="000000" w:themeColor="text1"/>
          <w:sz w:val="22"/>
          <w:szCs w:val="22"/>
        </w:rPr>
        <w:t xml:space="preserve"> additional KPIs if the measure will display a key outcome of the Project. </w:t>
      </w:r>
    </w:p>
    <w:p w14:paraId="1DCA0E63" w14:textId="5BDD7A3F" w:rsidR="00835248" w:rsidRPr="00C444DD" w:rsidRDefault="20B313D8" w:rsidP="09B0D0B8">
      <w:pPr>
        <w:pStyle w:val="BodyText"/>
        <w:rPr>
          <w:color w:val="000000" w:themeColor="text1"/>
          <w:szCs w:val="22"/>
        </w:rPr>
      </w:pPr>
      <w:r w:rsidRPr="00C444DD">
        <w:rPr>
          <w:color w:val="000000" w:themeColor="text1"/>
          <w:szCs w:val="22"/>
        </w:rPr>
        <w:t>For instance, Providers may consider reporting on</w:t>
      </w:r>
      <w:r w:rsidR="19770E1A" w:rsidRPr="00C444DD">
        <w:rPr>
          <w:color w:val="000000" w:themeColor="text1"/>
          <w:szCs w:val="22"/>
        </w:rPr>
        <w:t xml:space="preserve">: </w:t>
      </w:r>
    </w:p>
    <w:p w14:paraId="1338706F" w14:textId="366736B4" w:rsidR="006F4898" w:rsidRPr="00C444DD" w:rsidRDefault="1F139E06" w:rsidP="006F131C">
      <w:pPr>
        <w:pStyle w:val="Paragraph"/>
        <w:numPr>
          <w:ilvl w:val="0"/>
          <w:numId w:val="44"/>
        </w:numPr>
        <w:spacing w:before="120"/>
        <w:jc w:val="both"/>
        <w:rPr>
          <w:color w:val="000000" w:themeColor="text1"/>
          <w:sz w:val="24"/>
          <w:szCs w:val="24"/>
        </w:rPr>
      </w:pPr>
      <w:r w:rsidRPr="00C444DD">
        <w:rPr>
          <w:color w:val="000000" w:themeColor="text1"/>
          <w:sz w:val="22"/>
          <w:szCs w:val="22"/>
        </w:rPr>
        <w:t>o</w:t>
      </w:r>
      <w:r w:rsidR="5DAE4855" w:rsidRPr="00C444DD">
        <w:rPr>
          <w:color w:val="000000" w:themeColor="text1"/>
          <w:sz w:val="22"/>
          <w:szCs w:val="22"/>
        </w:rPr>
        <w:t xml:space="preserve">ther areas of </w:t>
      </w:r>
      <w:r w:rsidR="5DAE4855" w:rsidRPr="0091471E">
        <w:rPr>
          <w:sz w:val="22"/>
          <w:szCs w:val="22"/>
        </w:rPr>
        <w:t>assistance</w:t>
      </w:r>
      <w:r w:rsidR="00005E8B" w:rsidRPr="0091471E">
        <w:rPr>
          <w:sz w:val="22"/>
          <w:szCs w:val="22"/>
        </w:rPr>
        <w:t xml:space="preserve"> / instances of support provided</w:t>
      </w:r>
      <w:r w:rsidR="5DAE4855" w:rsidRPr="0091471E">
        <w:rPr>
          <w:sz w:val="22"/>
          <w:szCs w:val="22"/>
        </w:rPr>
        <w:t xml:space="preserve">. </w:t>
      </w:r>
      <w:r w:rsidR="5DAE4855" w:rsidRPr="00C444DD">
        <w:rPr>
          <w:color w:val="000000" w:themeColor="text1"/>
          <w:sz w:val="22"/>
          <w:szCs w:val="22"/>
        </w:rPr>
        <w:t xml:space="preserve">For example: </w:t>
      </w:r>
    </w:p>
    <w:p w14:paraId="273FB8DA" w14:textId="77777777" w:rsidR="006F131C" w:rsidRPr="00C444DD" w:rsidRDefault="02FF5CB6" w:rsidP="09B0D0B8">
      <w:pPr>
        <w:pStyle w:val="Paragraph"/>
        <w:numPr>
          <w:ilvl w:val="1"/>
          <w:numId w:val="44"/>
        </w:numPr>
        <w:spacing w:before="120"/>
        <w:jc w:val="both"/>
        <w:rPr>
          <w:color w:val="000000" w:themeColor="text1"/>
          <w:sz w:val="24"/>
          <w:szCs w:val="24"/>
        </w:rPr>
      </w:pPr>
      <w:r w:rsidRPr="00C444DD">
        <w:rPr>
          <w:color w:val="000000" w:themeColor="text1"/>
          <w:sz w:val="22"/>
          <w:szCs w:val="22"/>
        </w:rPr>
        <w:t>c</w:t>
      </w:r>
      <w:r w:rsidR="148DDCB0" w:rsidRPr="00C444DD">
        <w:rPr>
          <w:color w:val="000000" w:themeColor="text1"/>
          <w:sz w:val="22"/>
          <w:szCs w:val="22"/>
        </w:rPr>
        <w:t>hildren out late at night (unsupervised)</w:t>
      </w:r>
      <w:r w:rsidR="1E651A1E" w:rsidRPr="00C444DD">
        <w:rPr>
          <w:color w:val="000000" w:themeColor="text1"/>
          <w:sz w:val="22"/>
          <w:szCs w:val="22"/>
        </w:rPr>
        <w:t>,</w:t>
      </w:r>
    </w:p>
    <w:p w14:paraId="689CBF25" w14:textId="77777777" w:rsidR="006F131C" w:rsidRPr="00C444DD" w:rsidRDefault="1E651A1E" w:rsidP="09B0D0B8">
      <w:pPr>
        <w:pStyle w:val="Paragraph"/>
        <w:numPr>
          <w:ilvl w:val="1"/>
          <w:numId w:val="44"/>
        </w:numPr>
        <w:spacing w:before="120"/>
        <w:jc w:val="both"/>
        <w:rPr>
          <w:color w:val="000000" w:themeColor="text1"/>
          <w:sz w:val="24"/>
          <w:szCs w:val="24"/>
        </w:rPr>
      </w:pPr>
      <w:r w:rsidRPr="00C444DD">
        <w:rPr>
          <w:color w:val="000000" w:themeColor="text1"/>
          <w:sz w:val="22"/>
          <w:szCs w:val="22"/>
        </w:rPr>
        <w:t>f</w:t>
      </w:r>
      <w:r w:rsidR="7582BBCB" w:rsidRPr="00C444DD">
        <w:rPr>
          <w:color w:val="000000" w:themeColor="text1"/>
          <w:sz w:val="22"/>
          <w:szCs w:val="22"/>
        </w:rPr>
        <w:t>amily</w:t>
      </w:r>
      <w:r w:rsidR="148DDCB0" w:rsidRPr="00C444DD">
        <w:rPr>
          <w:color w:val="000000" w:themeColor="text1"/>
          <w:sz w:val="22"/>
          <w:szCs w:val="22"/>
        </w:rPr>
        <w:t xml:space="preserve"> violence</w:t>
      </w:r>
      <w:r w:rsidR="0B64DA62" w:rsidRPr="00C444DD">
        <w:rPr>
          <w:color w:val="000000" w:themeColor="text1"/>
          <w:sz w:val="22"/>
          <w:szCs w:val="22"/>
        </w:rPr>
        <w:t>,</w:t>
      </w:r>
    </w:p>
    <w:p w14:paraId="5095C984" w14:textId="77777777" w:rsidR="006F131C" w:rsidRPr="00C444DD" w:rsidRDefault="01F8E1FF" w:rsidP="09B0D0B8">
      <w:pPr>
        <w:pStyle w:val="Paragraph"/>
        <w:numPr>
          <w:ilvl w:val="1"/>
          <w:numId w:val="44"/>
        </w:numPr>
        <w:spacing w:before="120"/>
        <w:jc w:val="both"/>
        <w:rPr>
          <w:color w:val="000000" w:themeColor="text1"/>
          <w:sz w:val="24"/>
          <w:szCs w:val="24"/>
        </w:rPr>
      </w:pPr>
      <w:r w:rsidRPr="00C444DD">
        <w:rPr>
          <w:color w:val="000000" w:themeColor="text1"/>
          <w:sz w:val="22"/>
          <w:szCs w:val="22"/>
        </w:rPr>
        <w:t>a</w:t>
      </w:r>
      <w:r w:rsidR="148DDCB0" w:rsidRPr="00C444DD">
        <w:rPr>
          <w:color w:val="000000" w:themeColor="text1"/>
          <w:sz w:val="22"/>
          <w:szCs w:val="22"/>
        </w:rPr>
        <w:t>rguments/</w:t>
      </w:r>
      <w:r w:rsidR="1F6E0632" w:rsidRPr="00C444DD">
        <w:rPr>
          <w:color w:val="000000" w:themeColor="text1"/>
          <w:sz w:val="22"/>
          <w:szCs w:val="22"/>
        </w:rPr>
        <w:t>f</w:t>
      </w:r>
      <w:r w:rsidR="148DDCB0" w:rsidRPr="00C444DD">
        <w:rPr>
          <w:color w:val="000000" w:themeColor="text1"/>
          <w:sz w:val="22"/>
          <w:szCs w:val="22"/>
        </w:rPr>
        <w:t>ighting</w:t>
      </w:r>
      <w:r w:rsidR="236F634C" w:rsidRPr="00C444DD">
        <w:rPr>
          <w:color w:val="000000" w:themeColor="text1"/>
          <w:sz w:val="22"/>
          <w:szCs w:val="22"/>
        </w:rPr>
        <w:t>,</w:t>
      </w:r>
    </w:p>
    <w:p w14:paraId="2048163D" w14:textId="77777777" w:rsidR="006F131C" w:rsidRPr="00C444DD" w:rsidRDefault="236F634C" w:rsidP="76765596">
      <w:pPr>
        <w:pStyle w:val="Paragraph"/>
        <w:numPr>
          <w:ilvl w:val="1"/>
          <w:numId w:val="44"/>
        </w:numPr>
        <w:spacing w:before="120"/>
        <w:jc w:val="both"/>
        <w:rPr>
          <w:color w:val="000000" w:themeColor="text1"/>
          <w:sz w:val="24"/>
          <w:szCs w:val="24"/>
        </w:rPr>
      </w:pPr>
      <w:r w:rsidRPr="00C444DD">
        <w:rPr>
          <w:color w:val="000000" w:themeColor="text1"/>
          <w:sz w:val="22"/>
          <w:szCs w:val="22"/>
        </w:rPr>
        <w:t>b</w:t>
      </w:r>
      <w:r w:rsidR="148DDCB0" w:rsidRPr="00C444DD">
        <w:rPr>
          <w:color w:val="000000" w:themeColor="text1"/>
          <w:sz w:val="22"/>
          <w:szCs w:val="22"/>
        </w:rPr>
        <w:t>reaking in/</w:t>
      </w:r>
      <w:r w:rsidR="40101032" w:rsidRPr="00C444DD">
        <w:rPr>
          <w:color w:val="000000" w:themeColor="text1"/>
          <w:sz w:val="22"/>
          <w:szCs w:val="22"/>
        </w:rPr>
        <w:t>s</w:t>
      </w:r>
      <w:r w:rsidR="148DDCB0" w:rsidRPr="00C444DD">
        <w:rPr>
          <w:color w:val="000000" w:themeColor="text1"/>
          <w:sz w:val="22"/>
          <w:szCs w:val="22"/>
        </w:rPr>
        <w:t>tealing</w:t>
      </w:r>
      <w:r w:rsidR="02DC1364" w:rsidRPr="00C444DD">
        <w:rPr>
          <w:color w:val="000000" w:themeColor="text1"/>
          <w:sz w:val="22"/>
          <w:szCs w:val="22"/>
        </w:rPr>
        <w:t>,</w:t>
      </w:r>
    </w:p>
    <w:p w14:paraId="35F2BCE5" w14:textId="77777777" w:rsidR="006F131C" w:rsidRPr="00C444DD" w:rsidRDefault="02DC1364" w:rsidP="09B0D0B8">
      <w:pPr>
        <w:pStyle w:val="Paragraph"/>
        <w:numPr>
          <w:ilvl w:val="1"/>
          <w:numId w:val="44"/>
        </w:numPr>
        <w:spacing w:before="120"/>
        <w:jc w:val="both"/>
        <w:rPr>
          <w:color w:val="000000" w:themeColor="text1"/>
          <w:sz w:val="24"/>
          <w:szCs w:val="24"/>
        </w:rPr>
      </w:pPr>
      <w:r w:rsidRPr="00C444DD">
        <w:rPr>
          <w:color w:val="000000" w:themeColor="text1"/>
          <w:sz w:val="22"/>
          <w:szCs w:val="22"/>
        </w:rPr>
        <w:t>p</w:t>
      </w:r>
      <w:r w:rsidR="148DDCB0" w:rsidRPr="00C444DD">
        <w:rPr>
          <w:color w:val="000000" w:themeColor="text1"/>
          <w:sz w:val="22"/>
          <w:szCs w:val="22"/>
        </w:rPr>
        <w:t>roperty damage</w:t>
      </w:r>
      <w:r w:rsidR="41AA50E2" w:rsidRPr="00C444DD">
        <w:rPr>
          <w:color w:val="000000" w:themeColor="text1"/>
          <w:sz w:val="22"/>
          <w:szCs w:val="22"/>
        </w:rPr>
        <w:t>,</w:t>
      </w:r>
    </w:p>
    <w:p w14:paraId="4794F0A7" w14:textId="16B84318" w:rsidR="006F4898" w:rsidRPr="00C444DD" w:rsidRDefault="39F32C70" w:rsidP="09B0D0B8">
      <w:pPr>
        <w:pStyle w:val="Paragraph"/>
        <w:numPr>
          <w:ilvl w:val="1"/>
          <w:numId w:val="44"/>
        </w:numPr>
        <w:spacing w:before="120"/>
        <w:jc w:val="both"/>
        <w:rPr>
          <w:color w:val="000000" w:themeColor="text1"/>
          <w:sz w:val="24"/>
          <w:szCs w:val="24"/>
        </w:rPr>
      </w:pPr>
      <w:r w:rsidRPr="00C444DD">
        <w:rPr>
          <w:color w:val="000000" w:themeColor="text1"/>
          <w:sz w:val="22"/>
          <w:szCs w:val="22"/>
        </w:rPr>
        <w:t>a</w:t>
      </w:r>
      <w:r w:rsidR="148DDCB0" w:rsidRPr="00C444DD">
        <w:rPr>
          <w:color w:val="000000" w:themeColor="text1"/>
          <w:sz w:val="22"/>
          <w:szCs w:val="22"/>
        </w:rPr>
        <w:t>ccident</w:t>
      </w:r>
      <w:r w:rsidR="3F9266CF" w:rsidRPr="00C444DD">
        <w:rPr>
          <w:color w:val="000000" w:themeColor="text1"/>
          <w:sz w:val="22"/>
          <w:szCs w:val="22"/>
        </w:rPr>
        <w:t>s</w:t>
      </w:r>
      <w:r w:rsidR="7649B554" w:rsidRPr="00C444DD">
        <w:rPr>
          <w:color w:val="000000" w:themeColor="text1"/>
          <w:sz w:val="22"/>
          <w:szCs w:val="22"/>
        </w:rPr>
        <w:t>.</w:t>
      </w:r>
    </w:p>
    <w:p w14:paraId="73B77692" w14:textId="77777777" w:rsidR="006F131C" w:rsidRPr="00C444DD" w:rsidRDefault="17C2A1AF" w:rsidP="76765596">
      <w:pPr>
        <w:pStyle w:val="Paragraph"/>
        <w:numPr>
          <w:ilvl w:val="0"/>
          <w:numId w:val="44"/>
        </w:numPr>
        <w:spacing w:before="120"/>
        <w:jc w:val="both"/>
        <w:rPr>
          <w:color w:val="000000" w:themeColor="text1"/>
          <w:sz w:val="24"/>
          <w:szCs w:val="24"/>
        </w:rPr>
      </w:pPr>
      <w:r w:rsidRPr="00C444DD">
        <w:rPr>
          <w:color w:val="000000" w:themeColor="text1"/>
          <w:sz w:val="22"/>
          <w:szCs w:val="22"/>
        </w:rPr>
        <w:t>t</w:t>
      </w:r>
      <w:r w:rsidR="2ADDABB3" w:rsidRPr="00C444DD">
        <w:rPr>
          <w:color w:val="000000" w:themeColor="text1"/>
          <w:sz w:val="22"/>
          <w:szCs w:val="22"/>
        </w:rPr>
        <w:t xml:space="preserve">he number of referrals made to appropriate </w:t>
      </w:r>
      <w:r w:rsidR="57F5454D" w:rsidRPr="00C444DD">
        <w:rPr>
          <w:color w:val="000000" w:themeColor="text1"/>
          <w:sz w:val="22"/>
          <w:szCs w:val="22"/>
        </w:rPr>
        <w:t xml:space="preserve">support </w:t>
      </w:r>
      <w:r w:rsidR="2ADDABB3" w:rsidRPr="00C444DD">
        <w:rPr>
          <w:color w:val="000000" w:themeColor="text1"/>
          <w:sz w:val="22"/>
          <w:szCs w:val="22"/>
        </w:rPr>
        <w:t>service providers</w:t>
      </w:r>
      <w:r w:rsidR="4DD96B87" w:rsidRPr="00C444DD">
        <w:rPr>
          <w:color w:val="000000" w:themeColor="text1"/>
          <w:sz w:val="22"/>
          <w:szCs w:val="22"/>
        </w:rPr>
        <w:t>.</w:t>
      </w:r>
    </w:p>
    <w:p w14:paraId="08643D8C" w14:textId="77777777" w:rsidR="006F131C" w:rsidRPr="00C444DD" w:rsidRDefault="039B7B43" w:rsidP="76765596">
      <w:pPr>
        <w:pStyle w:val="Paragraph"/>
        <w:numPr>
          <w:ilvl w:val="0"/>
          <w:numId w:val="44"/>
        </w:numPr>
        <w:spacing w:before="120"/>
        <w:jc w:val="both"/>
        <w:rPr>
          <w:color w:val="000000" w:themeColor="text1"/>
          <w:sz w:val="24"/>
          <w:szCs w:val="24"/>
        </w:rPr>
      </w:pPr>
      <w:r w:rsidRPr="00C444DD">
        <w:rPr>
          <w:color w:val="000000" w:themeColor="text1"/>
          <w:sz w:val="22"/>
          <w:szCs w:val="22"/>
        </w:rPr>
        <w:t>d</w:t>
      </w:r>
      <w:r w:rsidR="0B2D54AA" w:rsidRPr="00C444DD">
        <w:rPr>
          <w:color w:val="000000" w:themeColor="text1"/>
          <w:sz w:val="22"/>
          <w:szCs w:val="22"/>
        </w:rPr>
        <w:t>escription of obstacles that have affected the functionality of the Project and suggestions or plans to improv</w:t>
      </w:r>
      <w:r w:rsidR="44D7FE4F" w:rsidRPr="00C444DD">
        <w:rPr>
          <w:color w:val="000000" w:themeColor="text1"/>
          <w:sz w:val="22"/>
          <w:szCs w:val="22"/>
        </w:rPr>
        <w:t>e</w:t>
      </w:r>
      <w:r w:rsidR="0B2D54AA" w:rsidRPr="00C444DD">
        <w:rPr>
          <w:color w:val="000000" w:themeColor="text1"/>
          <w:sz w:val="22"/>
          <w:szCs w:val="22"/>
        </w:rPr>
        <w:t xml:space="preserve"> the service.</w:t>
      </w:r>
    </w:p>
    <w:p w14:paraId="3F52264D" w14:textId="77777777" w:rsidR="006F131C" w:rsidRPr="00C444DD" w:rsidRDefault="6C21E5E3" w:rsidP="09B0D0B8">
      <w:pPr>
        <w:pStyle w:val="Paragraph"/>
        <w:numPr>
          <w:ilvl w:val="0"/>
          <w:numId w:val="44"/>
        </w:numPr>
        <w:spacing w:before="120"/>
        <w:jc w:val="both"/>
        <w:rPr>
          <w:color w:val="000000" w:themeColor="text1"/>
          <w:sz w:val="24"/>
          <w:szCs w:val="24"/>
        </w:rPr>
      </w:pPr>
      <w:r w:rsidRPr="00C444DD">
        <w:rPr>
          <w:color w:val="000000" w:themeColor="text1"/>
          <w:sz w:val="22"/>
          <w:szCs w:val="22"/>
        </w:rPr>
        <w:t>a</w:t>
      </w:r>
      <w:r w:rsidR="36B1EBB4" w:rsidRPr="00C444DD">
        <w:rPr>
          <w:color w:val="000000" w:themeColor="text1"/>
          <w:sz w:val="22"/>
          <w:szCs w:val="22"/>
        </w:rPr>
        <w:t xml:space="preserve"> gender</w:t>
      </w:r>
      <w:r w:rsidR="4337B9F9" w:rsidRPr="00C444DD">
        <w:rPr>
          <w:color w:val="000000" w:themeColor="text1"/>
          <w:sz w:val="22"/>
          <w:szCs w:val="22"/>
        </w:rPr>
        <w:t xml:space="preserve"> </w:t>
      </w:r>
      <w:r w:rsidR="4EC6E4FE" w:rsidRPr="00C444DD">
        <w:rPr>
          <w:color w:val="000000" w:themeColor="text1"/>
          <w:sz w:val="22"/>
          <w:szCs w:val="22"/>
        </w:rPr>
        <w:t xml:space="preserve">or age </w:t>
      </w:r>
      <w:r w:rsidR="4A6CB31D" w:rsidRPr="00C444DD">
        <w:rPr>
          <w:color w:val="000000" w:themeColor="text1"/>
          <w:sz w:val="22"/>
          <w:szCs w:val="22"/>
        </w:rPr>
        <w:t xml:space="preserve">breakdown </w:t>
      </w:r>
      <w:r w:rsidR="4337B9F9" w:rsidRPr="00C444DD">
        <w:rPr>
          <w:color w:val="000000" w:themeColor="text1"/>
          <w:sz w:val="22"/>
          <w:szCs w:val="22"/>
        </w:rPr>
        <w:t>of individuals assis</w:t>
      </w:r>
      <w:r w:rsidR="2EDB767A" w:rsidRPr="00C444DD">
        <w:rPr>
          <w:color w:val="000000" w:themeColor="text1"/>
          <w:sz w:val="22"/>
          <w:szCs w:val="22"/>
        </w:rPr>
        <w:t>ted</w:t>
      </w:r>
      <w:r w:rsidR="0958B2D5" w:rsidRPr="00C444DD">
        <w:rPr>
          <w:color w:val="000000" w:themeColor="text1"/>
          <w:sz w:val="22"/>
          <w:szCs w:val="22"/>
        </w:rPr>
        <w:t>.</w:t>
      </w:r>
    </w:p>
    <w:p w14:paraId="5ACAA60F" w14:textId="3A3FDEC6" w:rsidR="006F4898" w:rsidRPr="00C444DD" w:rsidRDefault="003D88E2" w:rsidP="09B0D0B8">
      <w:pPr>
        <w:pStyle w:val="Paragraph"/>
        <w:numPr>
          <w:ilvl w:val="0"/>
          <w:numId w:val="44"/>
        </w:numPr>
        <w:spacing w:before="120"/>
        <w:jc w:val="both"/>
        <w:rPr>
          <w:color w:val="000000" w:themeColor="text1"/>
          <w:sz w:val="24"/>
          <w:szCs w:val="24"/>
        </w:rPr>
      </w:pPr>
      <w:r w:rsidRPr="00C444DD">
        <w:rPr>
          <w:color w:val="000000" w:themeColor="text1"/>
          <w:sz w:val="22"/>
          <w:szCs w:val="22"/>
        </w:rPr>
        <w:t>h</w:t>
      </w:r>
      <w:r w:rsidR="422601DB" w:rsidRPr="00C444DD">
        <w:rPr>
          <w:color w:val="000000" w:themeColor="text1"/>
          <w:sz w:val="22"/>
          <w:szCs w:val="22"/>
        </w:rPr>
        <w:t xml:space="preserve">ighlights and challenges for </w:t>
      </w:r>
      <w:r w:rsidR="165E683C" w:rsidRPr="00C444DD">
        <w:rPr>
          <w:color w:val="000000" w:themeColor="text1"/>
          <w:sz w:val="22"/>
          <w:szCs w:val="22"/>
        </w:rPr>
        <w:t xml:space="preserve">a </w:t>
      </w:r>
      <w:r w:rsidR="422601DB" w:rsidRPr="00C444DD">
        <w:rPr>
          <w:color w:val="000000" w:themeColor="text1"/>
          <w:sz w:val="22"/>
          <w:szCs w:val="22"/>
        </w:rPr>
        <w:t>reporting period</w:t>
      </w:r>
      <w:r w:rsidR="74761A1C" w:rsidRPr="00C444DD">
        <w:rPr>
          <w:color w:val="000000" w:themeColor="text1"/>
          <w:sz w:val="22"/>
          <w:szCs w:val="22"/>
        </w:rPr>
        <w:t>.</w:t>
      </w:r>
    </w:p>
    <w:p w14:paraId="6A6FB79F" w14:textId="05A77DCC" w:rsidR="00F356A1" w:rsidRPr="00C444DD" w:rsidRDefault="2E0F1C43" w:rsidP="09B0D0B8">
      <w:pPr>
        <w:pStyle w:val="BodyText"/>
        <w:rPr>
          <w:color w:val="000000" w:themeColor="text1"/>
          <w:szCs w:val="22"/>
        </w:rPr>
      </w:pPr>
      <w:r w:rsidRPr="00C444DD">
        <w:rPr>
          <w:color w:val="000000" w:themeColor="text1"/>
          <w:szCs w:val="22"/>
        </w:rPr>
        <w:t>The Commonwealth welcome</w:t>
      </w:r>
      <w:r w:rsidR="00ED3B23">
        <w:rPr>
          <w:color w:val="000000" w:themeColor="text1"/>
          <w:szCs w:val="22"/>
        </w:rPr>
        <w:t>s</w:t>
      </w:r>
      <w:r w:rsidRPr="00C444DD">
        <w:rPr>
          <w:color w:val="000000" w:themeColor="text1"/>
          <w:szCs w:val="22"/>
        </w:rPr>
        <w:t xml:space="preserve"> any </w:t>
      </w:r>
      <w:r w:rsidR="008F7549">
        <w:rPr>
          <w:color w:val="000000" w:themeColor="text1"/>
          <w:szCs w:val="22"/>
        </w:rPr>
        <w:t>case studies</w:t>
      </w:r>
      <w:r w:rsidRPr="00C444DD">
        <w:rPr>
          <w:color w:val="000000" w:themeColor="text1"/>
          <w:szCs w:val="22"/>
        </w:rPr>
        <w:t xml:space="preserve"> from Providers. </w:t>
      </w:r>
    </w:p>
    <w:p w14:paraId="00196EA0" w14:textId="77777777" w:rsidR="0031769E" w:rsidRDefault="0031769E" w:rsidP="0031769E">
      <w:pPr>
        <w:pStyle w:val="BodyText"/>
        <w:rPr>
          <w:sz w:val="20"/>
        </w:rPr>
      </w:pPr>
    </w:p>
    <w:p w14:paraId="0DDE1A6B" w14:textId="77777777" w:rsidR="006F131C" w:rsidRDefault="006F131C" w:rsidP="0031769E">
      <w:pPr>
        <w:pStyle w:val="BodyText"/>
        <w:rPr>
          <w:sz w:val="20"/>
        </w:rPr>
      </w:pPr>
    </w:p>
    <w:p w14:paraId="4A189C4C" w14:textId="77777777" w:rsidR="006F131C" w:rsidRDefault="006F131C" w:rsidP="0031769E">
      <w:pPr>
        <w:pStyle w:val="BodyText"/>
        <w:rPr>
          <w:sz w:val="20"/>
        </w:rPr>
      </w:pPr>
    </w:p>
    <w:p w14:paraId="0D61ACDD" w14:textId="77777777" w:rsidR="006F131C" w:rsidRDefault="006F131C" w:rsidP="0031769E">
      <w:pPr>
        <w:pStyle w:val="BodyText"/>
        <w:rPr>
          <w:sz w:val="20"/>
        </w:rPr>
      </w:pPr>
    </w:p>
    <w:p w14:paraId="036E28EE" w14:textId="77777777" w:rsidR="006F131C" w:rsidRDefault="006F131C" w:rsidP="0031769E">
      <w:pPr>
        <w:pStyle w:val="BodyText"/>
        <w:rPr>
          <w:sz w:val="20"/>
        </w:rPr>
      </w:pPr>
    </w:p>
    <w:p w14:paraId="40D020DF" w14:textId="77777777" w:rsidR="006F131C" w:rsidRDefault="006F131C" w:rsidP="0031769E">
      <w:pPr>
        <w:pStyle w:val="BodyText"/>
        <w:rPr>
          <w:sz w:val="20"/>
        </w:rPr>
      </w:pPr>
    </w:p>
    <w:p w14:paraId="02FF3817" w14:textId="77777777" w:rsidR="006F131C" w:rsidRDefault="006F131C" w:rsidP="0031769E">
      <w:pPr>
        <w:pStyle w:val="BodyText"/>
        <w:rPr>
          <w:sz w:val="20"/>
        </w:rPr>
      </w:pPr>
    </w:p>
    <w:p w14:paraId="16A2A233" w14:textId="77777777" w:rsidR="006F131C" w:rsidRDefault="006F131C" w:rsidP="0031769E">
      <w:pPr>
        <w:pStyle w:val="BodyText"/>
        <w:rPr>
          <w:sz w:val="20"/>
        </w:rPr>
      </w:pPr>
    </w:p>
    <w:p w14:paraId="758A0E9A" w14:textId="77777777" w:rsidR="006F131C" w:rsidRDefault="006F131C" w:rsidP="0031769E">
      <w:pPr>
        <w:pStyle w:val="BodyText"/>
        <w:rPr>
          <w:sz w:val="20"/>
        </w:rPr>
      </w:pPr>
    </w:p>
    <w:p w14:paraId="58EB67F0" w14:textId="77777777" w:rsidR="006F131C" w:rsidRDefault="006F131C" w:rsidP="0031769E">
      <w:pPr>
        <w:pStyle w:val="BodyText"/>
        <w:rPr>
          <w:sz w:val="20"/>
        </w:rPr>
      </w:pPr>
    </w:p>
    <w:p w14:paraId="563C2A84" w14:textId="77777777" w:rsidR="006F131C" w:rsidRDefault="006F131C" w:rsidP="0031769E">
      <w:pPr>
        <w:pStyle w:val="BodyText"/>
        <w:rPr>
          <w:sz w:val="20"/>
        </w:rPr>
      </w:pPr>
    </w:p>
    <w:p w14:paraId="67F89589" w14:textId="77777777" w:rsidR="006F131C" w:rsidRDefault="006F131C" w:rsidP="0031769E">
      <w:pPr>
        <w:pStyle w:val="BodyText"/>
        <w:rPr>
          <w:sz w:val="20"/>
        </w:rPr>
      </w:pPr>
    </w:p>
    <w:p w14:paraId="37B65B87" w14:textId="77777777" w:rsidR="006F131C" w:rsidRDefault="006F131C" w:rsidP="0031769E">
      <w:pPr>
        <w:pStyle w:val="BodyText"/>
        <w:rPr>
          <w:sz w:val="20"/>
        </w:rPr>
      </w:pPr>
    </w:p>
    <w:p w14:paraId="7CC8E13E" w14:textId="77777777" w:rsidR="006F131C" w:rsidRDefault="006F131C" w:rsidP="0031769E">
      <w:pPr>
        <w:pStyle w:val="BodyText"/>
        <w:rPr>
          <w:sz w:val="20"/>
        </w:rPr>
      </w:pPr>
    </w:p>
    <w:p w14:paraId="319EA58D" w14:textId="77777777" w:rsidR="00B45217" w:rsidRPr="00476E3B" w:rsidRDefault="00B45217" w:rsidP="0031769E">
      <w:pPr>
        <w:pStyle w:val="BodyText"/>
        <w:rPr>
          <w:sz w:val="20"/>
        </w:rPr>
      </w:pPr>
    </w:p>
    <w:p w14:paraId="0890E0EC" w14:textId="77777777" w:rsidR="009A24A6" w:rsidRDefault="2B1B56B2" w:rsidP="09B0D0B8">
      <w:pPr>
        <w:pStyle w:val="Heading1"/>
      </w:pPr>
      <w:bookmarkStart w:id="38" w:name="_Toc232670417"/>
      <w:r>
        <w:t>Attachment A</w:t>
      </w:r>
      <w:r w:rsidR="4E9F02FB">
        <w:t>:</w:t>
      </w:r>
      <w:bookmarkEnd w:id="38"/>
      <w:r w:rsidR="4E9F02FB">
        <w:t xml:space="preserve"> </w:t>
      </w:r>
    </w:p>
    <w:p w14:paraId="45B486F1" w14:textId="3CF285E2" w:rsidR="002F3866" w:rsidRPr="009A24A6" w:rsidRDefault="5C8008AE" w:rsidP="6C634224">
      <w:pPr>
        <w:pStyle w:val="Heading1"/>
        <w:rPr>
          <w:sz w:val="32"/>
          <w:szCs w:val="32"/>
        </w:rPr>
      </w:pPr>
      <w:bookmarkStart w:id="39" w:name="_Toc232670418"/>
      <w:r w:rsidRPr="09B0D0B8">
        <w:rPr>
          <w:sz w:val="32"/>
          <w:szCs w:val="32"/>
        </w:rPr>
        <w:t xml:space="preserve">Example of </w:t>
      </w:r>
      <w:r w:rsidR="144A4CA8" w:rsidRPr="09B0D0B8">
        <w:rPr>
          <w:sz w:val="32"/>
          <w:szCs w:val="32"/>
        </w:rPr>
        <w:t xml:space="preserve">a Current </w:t>
      </w:r>
      <w:r w:rsidR="432D37F2" w:rsidRPr="09B0D0B8">
        <w:rPr>
          <w:sz w:val="32"/>
          <w:szCs w:val="32"/>
        </w:rPr>
        <w:t>Performance Report Template</w:t>
      </w:r>
      <w:bookmarkEnd w:id="39"/>
      <w:r w:rsidRPr="09B0D0B8">
        <w:rPr>
          <w:sz w:val="32"/>
          <w:szCs w:val="32"/>
        </w:rPr>
        <w:t xml:space="preserve"> </w:t>
      </w:r>
    </w:p>
    <w:p w14:paraId="2E16B79C" w14:textId="2B24BE46" w:rsidR="00981B18" w:rsidRPr="00981B18" w:rsidRDefault="00981B18" w:rsidP="00981B18">
      <w:pPr>
        <w:pStyle w:val="BodyText"/>
        <w:rPr>
          <w:b/>
          <w:bCs/>
        </w:rPr>
      </w:pPr>
      <w:r w:rsidRPr="00981B18">
        <w:rPr>
          <w:b/>
          <w:bCs/>
        </w:rPr>
        <w:t xml:space="preserve">Community Safety Patrols Project </w:t>
      </w:r>
    </w:p>
    <w:p w14:paraId="014ABF50" w14:textId="77777777" w:rsidR="006F4166" w:rsidRDefault="006F4166" w:rsidP="006F416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1892"/>
        <w:gridCol w:w="1985"/>
      </w:tblGrid>
      <w:tr w:rsidR="006F4166" w:rsidRPr="004B2E75" w14:paraId="14D8C0E0" w14:textId="77777777" w:rsidTr="09B0D0B8">
        <w:tc>
          <w:tcPr>
            <w:tcW w:w="5616" w:type="dxa"/>
            <w:shd w:val="clear" w:color="auto" w:fill="F3F3F3"/>
            <w:vAlign w:val="center"/>
          </w:tcPr>
          <w:p w14:paraId="2B9A0A79" w14:textId="5CD81A6A" w:rsidR="006F4166" w:rsidRPr="004B2E75" w:rsidRDefault="0052524E" w:rsidP="00A7638B">
            <w:pPr>
              <w:jc w:val="center"/>
              <w:rPr>
                <w:b/>
              </w:rPr>
            </w:pPr>
            <w:r>
              <w:rPr>
                <w:b/>
              </w:rPr>
              <w:t>Data Items</w:t>
            </w:r>
          </w:p>
        </w:tc>
        <w:tc>
          <w:tcPr>
            <w:tcW w:w="1892" w:type="dxa"/>
            <w:shd w:val="clear" w:color="auto" w:fill="F3F3F3"/>
            <w:vAlign w:val="center"/>
          </w:tcPr>
          <w:p w14:paraId="4F909674" w14:textId="77777777" w:rsidR="006F4166" w:rsidRPr="004B2E75" w:rsidRDefault="006F4166" w:rsidP="00A7638B">
            <w:pPr>
              <w:jc w:val="center"/>
              <w:rPr>
                <w:b/>
              </w:rPr>
            </w:pPr>
            <w:r>
              <w:rPr>
                <w:b/>
              </w:rPr>
              <w:t>Target Data</w:t>
            </w:r>
          </w:p>
        </w:tc>
        <w:tc>
          <w:tcPr>
            <w:tcW w:w="1985" w:type="dxa"/>
            <w:shd w:val="clear" w:color="auto" w:fill="F3F3F3"/>
          </w:tcPr>
          <w:p w14:paraId="78E8C4F4" w14:textId="77777777" w:rsidR="006F4166" w:rsidRPr="006F4166" w:rsidDel="00440AD3" w:rsidRDefault="006F4166" w:rsidP="00A7638B">
            <w:pPr>
              <w:jc w:val="center"/>
              <w:rPr>
                <w:b/>
                <w:u w:val="double"/>
              </w:rPr>
            </w:pPr>
            <w:r>
              <w:rPr>
                <w:b/>
              </w:rPr>
              <w:t xml:space="preserve">Reported </w:t>
            </w:r>
            <w:r w:rsidRPr="00A214AD">
              <w:rPr>
                <w:b/>
              </w:rPr>
              <w:t>Data</w:t>
            </w:r>
          </w:p>
        </w:tc>
      </w:tr>
      <w:tr w:rsidR="00696BEE" w:rsidRPr="00AC28C8" w14:paraId="13356B1D" w14:textId="77777777" w:rsidTr="09B0D0B8">
        <w:tc>
          <w:tcPr>
            <w:tcW w:w="5616" w:type="dxa"/>
          </w:tcPr>
          <w:p w14:paraId="26191016" w14:textId="6CE7B839" w:rsidR="00696BEE" w:rsidRDefault="70A700D5" w:rsidP="00A7638B">
            <w:pPr>
              <w:spacing w:before="120"/>
            </w:pPr>
            <w:r>
              <w:t xml:space="preserve">Employment Numbers </w:t>
            </w:r>
          </w:p>
          <w:p w14:paraId="6A21353E" w14:textId="31F12E3B" w:rsidR="00696BEE" w:rsidRDefault="6D775C7A" w:rsidP="09B0D0B8">
            <w:pPr>
              <w:pStyle w:val="ListParagraph"/>
              <w:numPr>
                <w:ilvl w:val="0"/>
                <w:numId w:val="10"/>
              </w:numPr>
              <w:spacing w:before="120"/>
            </w:pPr>
            <w:r>
              <w:t>Total number of females employed</w:t>
            </w:r>
          </w:p>
          <w:p w14:paraId="125177DD" w14:textId="07D94804" w:rsidR="00696BEE" w:rsidRDefault="6D775C7A" w:rsidP="09B0D0B8">
            <w:pPr>
              <w:pStyle w:val="ListParagraph"/>
              <w:numPr>
                <w:ilvl w:val="0"/>
                <w:numId w:val="10"/>
              </w:numPr>
              <w:spacing w:before="120"/>
            </w:pPr>
            <w:r>
              <w:t>Total number of males employed</w:t>
            </w:r>
          </w:p>
          <w:p w14:paraId="6EA2CE1D" w14:textId="53DBED0D" w:rsidR="00696BEE" w:rsidRDefault="6D775C7A" w:rsidP="09B0D0B8">
            <w:pPr>
              <w:pStyle w:val="ListParagraph"/>
              <w:numPr>
                <w:ilvl w:val="0"/>
                <w:numId w:val="10"/>
              </w:numPr>
              <w:spacing w:before="120"/>
            </w:pPr>
            <w:r>
              <w:t>Total number of non-binary/different term preferred/unspecified</w:t>
            </w:r>
          </w:p>
          <w:p w14:paraId="33EBC42C" w14:textId="40EA3090" w:rsidR="00696BEE" w:rsidRDefault="6D775C7A" w:rsidP="09B0D0B8">
            <w:pPr>
              <w:pStyle w:val="ListParagraph"/>
              <w:numPr>
                <w:ilvl w:val="0"/>
                <w:numId w:val="10"/>
              </w:numPr>
              <w:spacing w:before="120"/>
            </w:pPr>
            <w:r>
              <w:t>Total number of Indigenous females</w:t>
            </w:r>
          </w:p>
          <w:p w14:paraId="439865FD" w14:textId="4471B6A8" w:rsidR="00696BEE" w:rsidRDefault="6D775C7A" w:rsidP="09B0D0B8">
            <w:pPr>
              <w:pStyle w:val="ListParagraph"/>
              <w:numPr>
                <w:ilvl w:val="0"/>
                <w:numId w:val="10"/>
              </w:numPr>
              <w:spacing w:before="120"/>
            </w:pPr>
            <w:r>
              <w:t>Total number of Indigenous males</w:t>
            </w:r>
          </w:p>
          <w:p w14:paraId="69A352EB" w14:textId="7289F5E0" w:rsidR="00696BEE" w:rsidRDefault="6D775C7A" w:rsidP="09B0D0B8">
            <w:pPr>
              <w:pStyle w:val="ListParagraph"/>
              <w:numPr>
                <w:ilvl w:val="0"/>
                <w:numId w:val="10"/>
              </w:numPr>
              <w:spacing w:before="120"/>
            </w:pPr>
            <w:r>
              <w:t>Total number of Indigenous non-binary/different term preferred/unspecified</w:t>
            </w:r>
          </w:p>
        </w:tc>
        <w:tc>
          <w:tcPr>
            <w:tcW w:w="1892" w:type="dxa"/>
          </w:tcPr>
          <w:p w14:paraId="39B0F091" w14:textId="35646235" w:rsidR="00696BEE" w:rsidRPr="00AC28C8" w:rsidRDefault="00696BEE" w:rsidP="00A7638B"/>
        </w:tc>
        <w:tc>
          <w:tcPr>
            <w:tcW w:w="1985" w:type="dxa"/>
          </w:tcPr>
          <w:p w14:paraId="5409B36E" w14:textId="77777777" w:rsidR="00696BEE" w:rsidRPr="00AC28C8" w:rsidRDefault="00696BEE" w:rsidP="00A7638B"/>
        </w:tc>
      </w:tr>
      <w:tr w:rsidR="00696BEE" w:rsidRPr="00AC28C8" w14:paraId="1EADD7E7" w14:textId="77777777" w:rsidTr="09B0D0B8">
        <w:tc>
          <w:tcPr>
            <w:tcW w:w="5616" w:type="dxa"/>
          </w:tcPr>
          <w:p w14:paraId="79FBAF77" w14:textId="763880C4" w:rsidR="00696BEE" w:rsidRDefault="5DFD3044" w:rsidP="00A7638B">
            <w:pPr>
              <w:spacing w:before="120"/>
            </w:pPr>
            <w:r>
              <w:t>Number of Hours Worked – Indigenous Staff</w:t>
            </w:r>
          </w:p>
        </w:tc>
        <w:tc>
          <w:tcPr>
            <w:tcW w:w="1892" w:type="dxa"/>
          </w:tcPr>
          <w:p w14:paraId="47876D3A" w14:textId="77777777" w:rsidR="00696BEE" w:rsidRPr="00AC28C8" w:rsidRDefault="00696BEE" w:rsidP="00A7638B"/>
        </w:tc>
        <w:tc>
          <w:tcPr>
            <w:tcW w:w="1985" w:type="dxa"/>
          </w:tcPr>
          <w:p w14:paraId="317633CC" w14:textId="77777777" w:rsidR="00696BEE" w:rsidRPr="00AC28C8" w:rsidRDefault="00696BEE" w:rsidP="00A7638B"/>
        </w:tc>
      </w:tr>
      <w:tr w:rsidR="00696BEE" w:rsidRPr="00AC28C8" w14:paraId="3E059D0E" w14:textId="77777777" w:rsidTr="09B0D0B8">
        <w:tc>
          <w:tcPr>
            <w:tcW w:w="5616" w:type="dxa"/>
          </w:tcPr>
          <w:p w14:paraId="7A199BEB" w14:textId="0CAA67E4" w:rsidR="00696BEE" w:rsidRDefault="5DFD3044" w:rsidP="00A7638B">
            <w:pPr>
              <w:spacing w:before="120"/>
            </w:pPr>
            <w:r>
              <w:t>Number of Hours Worked – All Staff</w:t>
            </w:r>
          </w:p>
        </w:tc>
        <w:tc>
          <w:tcPr>
            <w:tcW w:w="1892" w:type="dxa"/>
          </w:tcPr>
          <w:p w14:paraId="437F7E7C" w14:textId="77777777" w:rsidR="00696BEE" w:rsidRPr="00AC28C8" w:rsidRDefault="00696BEE" w:rsidP="00A7638B"/>
        </w:tc>
        <w:tc>
          <w:tcPr>
            <w:tcW w:w="1985" w:type="dxa"/>
          </w:tcPr>
          <w:p w14:paraId="0D2420A9" w14:textId="77777777" w:rsidR="00696BEE" w:rsidRPr="00AC28C8" w:rsidRDefault="00696BEE" w:rsidP="00A7638B"/>
        </w:tc>
      </w:tr>
      <w:tr w:rsidR="00696BEE" w:rsidRPr="00AC28C8" w14:paraId="4E8D7A25" w14:textId="77777777" w:rsidTr="09B0D0B8">
        <w:tc>
          <w:tcPr>
            <w:tcW w:w="5616" w:type="dxa"/>
          </w:tcPr>
          <w:p w14:paraId="673186AF" w14:textId="73A6B721" w:rsidR="00696BEE" w:rsidRDefault="5DFD3044" w:rsidP="00A7638B">
            <w:pPr>
              <w:spacing w:before="120"/>
            </w:pPr>
            <w:r>
              <w:t>Indigenous Employment – Proportion of hours worked</w:t>
            </w:r>
          </w:p>
        </w:tc>
        <w:tc>
          <w:tcPr>
            <w:tcW w:w="1892" w:type="dxa"/>
          </w:tcPr>
          <w:p w14:paraId="7208DABC" w14:textId="77777777" w:rsidR="00696BEE" w:rsidRPr="00AC28C8" w:rsidRDefault="00696BEE" w:rsidP="00A7638B"/>
        </w:tc>
        <w:tc>
          <w:tcPr>
            <w:tcW w:w="1985" w:type="dxa"/>
          </w:tcPr>
          <w:p w14:paraId="58BC6577" w14:textId="77777777" w:rsidR="00696BEE" w:rsidRPr="00AC28C8" w:rsidRDefault="00696BEE" w:rsidP="00A7638B"/>
        </w:tc>
      </w:tr>
      <w:tr w:rsidR="00696BEE" w:rsidRPr="00AC28C8" w14:paraId="4F01F57E" w14:textId="77777777" w:rsidTr="09B0D0B8">
        <w:tc>
          <w:tcPr>
            <w:tcW w:w="5616" w:type="dxa"/>
          </w:tcPr>
          <w:p w14:paraId="7DB61A5A" w14:textId="2D714B4A" w:rsidR="00696BEE" w:rsidRDefault="5DFD3044" w:rsidP="00A7638B">
            <w:pPr>
              <w:spacing w:before="120"/>
            </w:pPr>
            <w:r>
              <w:t xml:space="preserve">Core Service Provision </w:t>
            </w:r>
          </w:p>
        </w:tc>
        <w:tc>
          <w:tcPr>
            <w:tcW w:w="1892" w:type="dxa"/>
          </w:tcPr>
          <w:p w14:paraId="4E1DE814" w14:textId="77777777" w:rsidR="00696BEE" w:rsidRPr="00AC28C8" w:rsidRDefault="00696BEE" w:rsidP="00A7638B"/>
        </w:tc>
        <w:tc>
          <w:tcPr>
            <w:tcW w:w="1985" w:type="dxa"/>
          </w:tcPr>
          <w:p w14:paraId="6C5D3688" w14:textId="77777777" w:rsidR="00696BEE" w:rsidRPr="00AC28C8" w:rsidRDefault="00696BEE" w:rsidP="00A7638B"/>
        </w:tc>
      </w:tr>
      <w:tr w:rsidR="00696BEE" w:rsidRPr="00AC28C8" w14:paraId="6F233C3C" w14:textId="77777777" w:rsidTr="09B0D0B8">
        <w:tc>
          <w:tcPr>
            <w:tcW w:w="5616" w:type="dxa"/>
          </w:tcPr>
          <w:p w14:paraId="54046E9E" w14:textId="591CD6B6" w:rsidR="00696BEE" w:rsidRDefault="5DFD3044" w:rsidP="00A7638B">
            <w:pPr>
              <w:spacing w:before="120"/>
            </w:pPr>
            <w:r>
              <w:t>Formal Training – Proportion of staff that commenced formal training</w:t>
            </w:r>
          </w:p>
        </w:tc>
        <w:tc>
          <w:tcPr>
            <w:tcW w:w="1892" w:type="dxa"/>
          </w:tcPr>
          <w:p w14:paraId="4914797E" w14:textId="77777777" w:rsidR="00696BEE" w:rsidRPr="00AC28C8" w:rsidRDefault="00696BEE" w:rsidP="00A7638B"/>
        </w:tc>
        <w:tc>
          <w:tcPr>
            <w:tcW w:w="1985" w:type="dxa"/>
          </w:tcPr>
          <w:p w14:paraId="3185A54D" w14:textId="77777777" w:rsidR="00696BEE" w:rsidRPr="00AC28C8" w:rsidRDefault="00696BEE" w:rsidP="00A7638B"/>
        </w:tc>
      </w:tr>
      <w:tr w:rsidR="006F4166" w:rsidRPr="00AC28C8" w14:paraId="4ACBF4F7" w14:textId="77777777" w:rsidTr="09B0D0B8">
        <w:tc>
          <w:tcPr>
            <w:tcW w:w="5616" w:type="dxa"/>
          </w:tcPr>
          <w:p w14:paraId="5A6C0B25" w14:textId="3A7DF37E" w:rsidR="006F4166" w:rsidRPr="00AC28C8" w:rsidRDefault="5DFD3044" w:rsidP="09B0D0B8">
            <w:pPr>
              <w:spacing w:before="120"/>
            </w:pPr>
            <w:r>
              <w:t>Stakeholder Satisfaction – Proportion of stakeholders in the community that are satisfied that night patrol is well-delivered and appropriate</w:t>
            </w:r>
          </w:p>
        </w:tc>
        <w:tc>
          <w:tcPr>
            <w:tcW w:w="1892" w:type="dxa"/>
          </w:tcPr>
          <w:p w14:paraId="7DF46600" w14:textId="77777777" w:rsidR="006F4166" w:rsidRPr="00AC28C8" w:rsidRDefault="006F4166" w:rsidP="00A7638B"/>
        </w:tc>
        <w:tc>
          <w:tcPr>
            <w:tcW w:w="1985" w:type="dxa"/>
          </w:tcPr>
          <w:p w14:paraId="23FA0CDB" w14:textId="77777777" w:rsidR="006F4166" w:rsidRPr="00AC28C8" w:rsidRDefault="006F4166" w:rsidP="00A7638B"/>
        </w:tc>
      </w:tr>
      <w:tr w:rsidR="006F4166" w:rsidRPr="00AC28C8" w14:paraId="19116E33" w14:textId="77777777" w:rsidTr="09B0D0B8">
        <w:tc>
          <w:tcPr>
            <w:tcW w:w="5616" w:type="dxa"/>
          </w:tcPr>
          <w:p w14:paraId="0D81858B" w14:textId="7CD3E7ED" w:rsidR="006F4166" w:rsidRPr="00AC28C8" w:rsidRDefault="5DFD3044" w:rsidP="09B0D0B8">
            <w:pPr>
              <w:spacing w:before="120"/>
            </w:pPr>
            <w:r>
              <w:t>Safety and Security – Proportion of stakeholders in the community that agree that night patrol is helping to increase feelings of safety and security in the community</w:t>
            </w:r>
          </w:p>
        </w:tc>
        <w:tc>
          <w:tcPr>
            <w:tcW w:w="1892" w:type="dxa"/>
            <w:vAlign w:val="center"/>
          </w:tcPr>
          <w:p w14:paraId="3CECE8DB" w14:textId="77777777" w:rsidR="006F4166" w:rsidRPr="004B2E75" w:rsidRDefault="006F4166" w:rsidP="00A7638B">
            <w:pPr>
              <w:spacing w:before="120"/>
              <w:rPr>
                <w:i/>
              </w:rPr>
            </w:pPr>
          </w:p>
        </w:tc>
        <w:tc>
          <w:tcPr>
            <w:tcW w:w="1985" w:type="dxa"/>
          </w:tcPr>
          <w:p w14:paraId="67ADFEB6" w14:textId="77777777" w:rsidR="006F4166" w:rsidRPr="004B2E75" w:rsidRDefault="006F4166" w:rsidP="00A7638B">
            <w:pPr>
              <w:spacing w:before="120"/>
              <w:rPr>
                <w:i/>
              </w:rPr>
            </w:pPr>
          </w:p>
        </w:tc>
      </w:tr>
      <w:tr w:rsidR="006F4166" w:rsidRPr="00AC28C8" w14:paraId="21CAA94F" w14:textId="77777777" w:rsidTr="09B0D0B8">
        <w:tc>
          <w:tcPr>
            <w:tcW w:w="5616" w:type="dxa"/>
          </w:tcPr>
          <w:p w14:paraId="4CBD6B73" w14:textId="7333EA2A" w:rsidR="006F4166" w:rsidRPr="00AC28C8" w:rsidRDefault="5DFD3044" w:rsidP="09B0D0B8">
            <w:pPr>
              <w:spacing w:before="120"/>
            </w:pPr>
            <w:r>
              <w:t>Average number of active patrol hours each week</w:t>
            </w:r>
          </w:p>
        </w:tc>
        <w:tc>
          <w:tcPr>
            <w:tcW w:w="1892" w:type="dxa"/>
            <w:vAlign w:val="center"/>
          </w:tcPr>
          <w:p w14:paraId="19CFFB36" w14:textId="77777777" w:rsidR="006F4166" w:rsidRPr="004B2E75" w:rsidRDefault="006F4166" w:rsidP="00A7638B">
            <w:pPr>
              <w:spacing w:before="120"/>
              <w:rPr>
                <w:i/>
              </w:rPr>
            </w:pPr>
          </w:p>
        </w:tc>
        <w:tc>
          <w:tcPr>
            <w:tcW w:w="1985" w:type="dxa"/>
          </w:tcPr>
          <w:p w14:paraId="5AE517B0" w14:textId="77777777" w:rsidR="006F4166" w:rsidRPr="004B2E75" w:rsidRDefault="006F4166" w:rsidP="00A7638B">
            <w:pPr>
              <w:spacing w:before="120"/>
              <w:rPr>
                <w:i/>
              </w:rPr>
            </w:pPr>
          </w:p>
        </w:tc>
      </w:tr>
      <w:tr w:rsidR="006F4166" w:rsidRPr="00AC28C8" w14:paraId="751D3923" w14:textId="77777777" w:rsidTr="09B0D0B8">
        <w:tc>
          <w:tcPr>
            <w:tcW w:w="5616" w:type="dxa"/>
          </w:tcPr>
          <w:p w14:paraId="193F024A" w14:textId="13D3E334" w:rsidR="006F4166" w:rsidRPr="00AC28C8" w:rsidRDefault="5DFD3044" w:rsidP="09B0D0B8">
            <w:pPr>
              <w:spacing w:before="120"/>
            </w:pPr>
            <w:r>
              <w:t>Client Numbers</w:t>
            </w:r>
            <w:r w:rsidR="2D60C3D9">
              <w:t>:</w:t>
            </w:r>
          </w:p>
          <w:p w14:paraId="43625E65" w14:textId="1010CD31" w:rsidR="006F4166" w:rsidRPr="00AC28C8" w:rsidRDefault="2D60C3D9" w:rsidP="09B0D0B8">
            <w:pPr>
              <w:pStyle w:val="ListParagraph"/>
              <w:numPr>
                <w:ilvl w:val="0"/>
                <w:numId w:val="9"/>
              </w:numPr>
              <w:spacing w:before="120"/>
            </w:pPr>
            <w:r>
              <w:t xml:space="preserve">Number of female clients assisted </w:t>
            </w:r>
          </w:p>
          <w:p w14:paraId="7635992C" w14:textId="0D8A54D5" w:rsidR="006F4166" w:rsidRPr="00AC28C8" w:rsidRDefault="2D60C3D9" w:rsidP="09B0D0B8">
            <w:pPr>
              <w:pStyle w:val="ListParagraph"/>
              <w:numPr>
                <w:ilvl w:val="0"/>
                <w:numId w:val="9"/>
              </w:numPr>
              <w:spacing w:before="120"/>
            </w:pPr>
            <w:r>
              <w:t>Number of male clients assisted</w:t>
            </w:r>
          </w:p>
          <w:p w14:paraId="76CE0487" w14:textId="0DE95845" w:rsidR="006F4166" w:rsidRPr="00AC28C8" w:rsidRDefault="2D60C3D9" w:rsidP="09B0D0B8">
            <w:pPr>
              <w:pStyle w:val="ListParagraph"/>
              <w:numPr>
                <w:ilvl w:val="0"/>
                <w:numId w:val="9"/>
              </w:numPr>
              <w:spacing w:before="120"/>
            </w:pPr>
            <w:r>
              <w:t>Number of non-binary/different term preferred/unspecified clients assisted</w:t>
            </w:r>
          </w:p>
        </w:tc>
        <w:tc>
          <w:tcPr>
            <w:tcW w:w="1892" w:type="dxa"/>
            <w:vAlign w:val="center"/>
          </w:tcPr>
          <w:p w14:paraId="58909E29" w14:textId="77777777" w:rsidR="006F4166" w:rsidRPr="004B2E75" w:rsidRDefault="006F4166" w:rsidP="00A7638B">
            <w:pPr>
              <w:spacing w:before="120"/>
              <w:rPr>
                <w:i/>
              </w:rPr>
            </w:pPr>
          </w:p>
        </w:tc>
        <w:tc>
          <w:tcPr>
            <w:tcW w:w="1985" w:type="dxa"/>
          </w:tcPr>
          <w:p w14:paraId="3F10731F" w14:textId="77777777" w:rsidR="006F4166" w:rsidRPr="004B2E75" w:rsidRDefault="006F4166" w:rsidP="00A7638B">
            <w:pPr>
              <w:spacing w:before="120"/>
              <w:rPr>
                <w:i/>
              </w:rPr>
            </w:pPr>
          </w:p>
        </w:tc>
      </w:tr>
      <w:tr w:rsidR="006F4166" w:rsidRPr="00AC28C8" w14:paraId="3846BEDA" w14:textId="77777777" w:rsidTr="09B0D0B8">
        <w:tc>
          <w:tcPr>
            <w:tcW w:w="5616" w:type="dxa"/>
          </w:tcPr>
          <w:p w14:paraId="71A8AF1A" w14:textId="4F01685A" w:rsidR="006F4166" w:rsidRPr="00AC28C8" w:rsidRDefault="2D60C3D9" w:rsidP="09B0D0B8">
            <w:pPr>
              <w:spacing w:before="120"/>
            </w:pPr>
            <w:r>
              <w:t>Stakeholder Meeting Numbers:</w:t>
            </w:r>
          </w:p>
          <w:p w14:paraId="1572B2C2" w14:textId="06978653" w:rsidR="006F4166" w:rsidRPr="00AC28C8" w:rsidRDefault="2D60C3D9" w:rsidP="09B0D0B8">
            <w:pPr>
              <w:pStyle w:val="ListParagraph"/>
              <w:numPr>
                <w:ilvl w:val="0"/>
                <w:numId w:val="8"/>
              </w:numPr>
              <w:spacing w:before="120"/>
            </w:pPr>
            <w:r>
              <w:lastRenderedPageBreak/>
              <w:t>Police</w:t>
            </w:r>
          </w:p>
          <w:p w14:paraId="15051972" w14:textId="265B45D2" w:rsidR="006F4166" w:rsidRPr="00AC28C8" w:rsidRDefault="2D60C3D9" w:rsidP="09B0D0B8">
            <w:pPr>
              <w:pStyle w:val="ListParagraph"/>
              <w:numPr>
                <w:ilvl w:val="0"/>
                <w:numId w:val="8"/>
              </w:numPr>
              <w:spacing w:before="120"/>
            </w:pPr>
            <w:r>
              <w:t>Schools</w:t>
            </w:r>
          </w:p>
          <w:p w14:paraId="154526FF" w14:textId="7F8B96A7" w:rsidR="006F4166" w:rsidRPr="00AC28C8" w:rsidRDefault="2D60C3D9" w:rsidP="09B0D0B8">
            <w:pPr>
              <w:pStyle w:val="ListParagraph"/>
              <w:numPr>
                <w:ilvl w:val="0"/>
                <w:numId w:val="8"/>
              </w:numPr>
              <w:spacing w:before="120"/>
            </w:pPr>
            <w:r>
              <w:t>Safe house owners</w:t>
            </w:r>
          </w:p>
          <w:p w14:paraId="110E65C4" w14:textId="0A5D16CE" w:rsidR="006F4166" w:rsidRPr="00AC28C8" w:rsidRDefault="2D60C3D9" w:rsidP="09B0D0B8">
            <w:pPr>
              <w:pStyle w:val="ListParagraph"/>
              <w:numPr>
                <w:ilvl w:val="0"/>
                <w:numId w:val="8"/>
              </w:numPr>
              <w:spacing w:before="120"/>
            </w:pPr>
            <w:r>
              <w:t>Health centres</w:t>
            </w:r>
          </w:p>
          <w:p w14:paraId="577677DD" w14:textId="30611AB3" w:rsidR="006F4166" w:rsidRPr="00AC28C8" w:rsidRDefault="2D60C3D9" w:rsidP="09B0D0B8">
            <w:pPr>
              <w:pStyle w:val="ListParagraph"/>
              <w:numPr>
                <w:ilvl w:val="0"/>
                <w:numId w:val="8"/>
              </w:numPr>
              <w:spacing w:before="120"/>
            </w:pPr>
            <w:r>
              <w:t>Other stakeholders</w:t>
            </w:r>
          </w:p>
          <w:p w14:paraId="7D25DB7D" w14:textId="14FF7AE1" w:rsidR="006F4166" w:rsidRPr="00AC28C8" w:rsidRDefault="2D60C3D9" w:rsidP="09B0D0B8">
            <w:pPr>
              <w:pStyle w:val="ListParagraph"/>
              <w:numPr>
                <w:ilvl w:val="0"/>
                <w:numId w:val="8"/>
              </w:numPr>
              <w:spacing w:before="120"/>
            </w:pPr>
            <w:r>
              <w:t xml:space="preserve">Total number of meetings held </w:t>
            </w:r>
          </w:p>
        </w:tc>
        <w:tc>
          <w:tcPr>
            <w:tcW w:w="1892" w:type="dxa"/>
            <w:vAlign w:val="center"/>
          </w:tcPr>
          <w:p w14:paraId="30623A48" w14:textId="77777777" w:rsidR="006F4166" w:rsidRPr="004B2E75" w:rsidRDefault="006F4166" w:rsidP="00A7638B">
            <w:pPr>
              <w:spacing w:before="120"/>
              <w:rPr>
                <w:i/>
              </w:rPr>
            </w:pPr>
          </w:p>
        </w:tc>
        <w:tc>
          <w:tcPr>
            <w:tcW w:w="1985" w:type="dxa"/>
          </w:tcPr>
          <w:p w14:paraId="436296FA" w14:textId="77777777" w:rsidR="006F4166" w:rsidRPr="004B2E75" w:rsidRDefault="006F4166" w:rsidP="00A7638B">
            <w:pPr>
              <w:spacing w:before="120"/>
              <w:rPr>
                <w:i/>
              </w:rPr>
            </w:pPr>
          </w:p>
        </w:tc>
      </w:tr>
      <w:tr w:rsidR="00734FC0" w:rsidRPr="00AC28C8" w14:paraId="592ECC5C" w14:textId="77777777" w:rsidTr="09B0D0B8">
        <w:tc>
          <w:tcPr>
            <w:tcW w:w="5616" w:type="dxa"/>
          </w:tcPr>
          <w:p w14:paraId="634FBFD7" w14:textId="6551FB92" w:rsidR="00734FC0" w:rsidRDefault="2D60C3D9" w:rsidP="09B0D0B8">
            <w:pPr>
              <w:spacing w:before="120"/>
            </w:pPr>
            <w:r>
              <w:t>Safety Issues:</w:t>
            </w:r>
          </w:p>
          <w:p w14:paraId="059A12EF" w14:textId="344F2026" w:rsidR="00734FC0" w:rsidRDefault="2D60C3D9" w:rsidP="09B0D0B8">
            <w:pPr>
              <w:pStyle w:val="ListParagraph"/>
              <w:numPr>
                <w:ilvl w:val="0"/>
                <w:numId w:val="7"/>
              </w:numPr>
              <w:spacing w:before="120"/>
            </w:pPr>
            <w:r w:rsidRPr="09B0D0B8">
              <w:t xml:space="preserve">De-escalation </w:t>
            </w:r>
          </w:p>
          <w:p w14:paraId="4F827320" w14:textId="172DEAB9" w:rsidR="00734FC0" w:rsidRDefault="2D60C3D9" w:rsidP="09B0D0B8">
            <w:pPr>
              <w:pStyle w:val="ListParagraph"/>
              <w:numPr>
                <w:ilvl w:val="0"/>
                <w:numId w:val="7"/>
              </w:numPr>
              <w:spacing w:before="120"/>
            </w:pPr>
            <w:r w:rsidRPr="09B0D0B8">
              <w:t>Injury/medical</w:t>
            </w:r>
          </w:p>
          <w:p w14:paraId="690A1A9A" w14:textId="1917143E" w:rsidR="00734FC0" w:rsidRDefault="2D60C3D9" w:rsidP="09B0D0B8">
            <w:pPr>
              <w:pStyle w:val="ListParagraph"/>
              <w:numPr>
                <w:ilvl w:val="0"/>
                <w:numId w:val="7"/>
              </w:numPr>
              <w:spacing w:before="120"/>
            </w:pPr>
            <w:r w:rsidRPr="09B0D0B8">
              <w:t>Suicide/mental health</w:t>
            </w:r>
          </w:p>
          <w:p w14:paraId="69827703" w14:textId="1F533EEA" w:rsidR="00734FC0" w:rsidRDefault="2D60C3D9" w:rsidP="09B0D0B8">
            <w:pPr>
              <w:pStyle w:val="ListParagraph"/>
              <w:numPr>
                <w:ilvl w:val="0"/>
                <w:numId w:val="7"/>
              </w:numPr>
              <w:spacing w:before="120"/>
            </w:pPr>
            <w:r w:rsidRPr="09B0D0B8">
              <w:t>Gambling</w:t>
            </w:r>
          </w:p>
          <w:p w14:paraId="341C9F8A" w14:textId="5F898005" w:rsidR="00734FC0" w:rsidRDefault="2D60C3D9" w:rsidP="09B0D0B8">
            <w:pPr>
              <w:pStyle w:val="ListParagraph"/>
              <w:numPr>
                <w:ilvl w:val="0"/>
                <w:numId w:val="7"/>
              </w:numPr>
              <w:spacing w:before="120"/>
            </w:pPr>
            <w:r w:rsidRPr="09B0D0B8">
              <w:t>Sobering up/AOD/VOC</w:t>
            </w:r>
          </w:p>
          <w:p w14:paraId="7DDAD4E7" w14:textId="45172F83" w:rsidR="00734FC0" w:rsidRDefault="2D60C3D9" w:rsidP="09B0D0B8">
            <w:pPr>
              <w:pStyle w:val="ListParagraph"/>
              <w:numPr>
                <w:ilvl w:val="0"/>
                <w:numId w:val="7"/>
              </w:numPr>
              <w:spacing w:before="120"/>
            </w:pPr>
            <w:r w:rsidRPr="09B0D0B8">
              <w:t xml:space="preserve">Other </w:t>
            </w:r>
          </w:p>
          <w:p w14:paraId="703166E9" w14:textId="0996AA47" w:rsidR="00734FC0" w:rsidRDefault="2D60C3D9" w:rsidP="09B0D0B8">
            <w:pPr>
              <w:pStyle w:val="ListParagraph"/>
              <w:numPr>
                <w:ilvl w:val="0"/>
                <w:numId w:val="7"/>
              </w:numPr>
              <w:spacing w:before="120"/>
            </w:pPr>
            <w:r w:rsidRPr="09B0D0B8">
              <w:t xml:space="preserve">Total number </w:t>
            </w:r>
          </w:p>
        </w:tc>
        <w:tc>
          <w:tcPr>
            <w:tcW w:w="1892" w:type="dxa"/>
            <w:vAlign w:val="center"/>
          </w:tcPr>
          <w:p w14:paraId="3245DD46" w14:textId="77777777" w:rsidR="00734FC0" w:rsidRPr="004B2E75" w:rsidRDefault="00734FC0" w:rsidP="00A7638B">
            <w:pPr>
              <w:spacing w:before="120"/>
              <w:rPr>
                <w:i/>
              </w:rPr>
            </w:pPr>
          </w:p>
        </w:tc>
        <w:tc>
          <w:tcPr>
            <w:tcW w:w="1985" w:type="dxa"/>
          </w:tcPr>
          <w:p w14:paraId="3D469E2C" w14:textId="77777777" w:rsidR="00734FC0" w:rsidRPr="004B2E75" w:rsidRDefault="00734FC0" w:rsidP="00A7638B">
            <w:pPr>
              <w:spacing w:before="120"/>
              <w:rPr>
                <w:i/>
              </w:rPr>
            </w:pPr>
          </w:p>
        </w:tc>
      </w:tr>
    </w:tbl>
    <w:p w14:paraId="7A9F429E" w14:textId="134F2158" w:rsidR="006F4166" w:rsidRDefault="006F4166" w:rsidP="006F4166">
      <w:pPr>
        <w:spacing w:before="120"/>
        <w:jc w:val="both"/>
      </w:pPr>
    </w:p>
    <w:p w14:paraId="725D58B1" w14:textId="77777777" w:rsidR="00FC2FC2" w:rsidRPr="00FC2FC2" w:rsidRDefault="00FC2FC2" w:rsidP="00FC2FC2">
      <w:pPr>
        <w:pStyle w:val="BodyText"/>
      </w:pPr>
    </w:p>
    <w:p w14:paraId="7D41797B" w14:textId="77777777" w:rsidR="0031769E" w:rsidRPr="00F628C8" w:rsidRDefault="0031769E" w:rsidP="0031769E">
      <w:pPr>
        <w:spacing w:before="120" w:after="200" w:line="276" w:lineRule="auto"/>
        <w:jc w:val="both"/>
      </w:pPr>
    </w:p>
    <w:p w14:paraId="2E9740CE" w14:textId="59E9C341" w:rsidR="003A1838" w:rsidRPr="003A1838" w:rsidRDefault="003A1838" w:rsidP="003A1838">
      <w:pPr>
        <w:pStyle w:val="BodyText"/>
      </w:pPr>
    </w:p>
    <w:bookmarkEnd w:id="5"/>
    <w:p w14:paraId="0E6EBC96" w14:textId="067E7D5A" w:rsidR="00CB6068" w:rsidRDefault="00CB6068" w:rsidP="00CB6068">
      <w:pPr>
        <w:pStyle w:val="BodyText"/>
      </w:pPr>
    </w:p>
    <w:sectPr w:rsidR="00CB6068" w:rsidSect="00C52081">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276" w:left="851" w:header="56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E61A" w14:textId="77777777" w:rsidR="005241E9" w:rsidRDefault="005241E9" w:rsidP="00B95533">
      <w:pPr>
        <w:spacing w:after="0" w:line="240" w:lineRule="auto"/>
      </w:pPr>
      <w:r>
        <w:separator/>
      </w:r>
    </w:p>
  </w:endnote>
  <w:endnote w:type="continuationSeparator" w:id="0">
    <w:p w14:paraId="6A09CDC1" w14:textId="77777777" w:rsidR="005241E9" w:rsidRDefault="005241E9"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AF32" w14:textId="3C7BF446" w:rsidR="000E132A" w:rsidRDefault="00C81C07">
    <w:pPr>
      <w:pStyle w:val="Footer"/>
    </w:pPr>
    <w:r>
      <w:rPr>
        <w:noProof/>
      </w:rPr>
      <mc:AlternateContent>
        <mc:Choice Requires="wps">
          <w:drawing>
            <wp:anchor distT="0" distB="0" distL="0" distR="0" simplePos="0" relativeHeight="251663367" behindDoc="0" locked="0" layoutInCell="1" allowOverlap="1" wp14:anchorId="7A56F39F" wp14:editId="1716C9FE">
              <wp:simplePos x="635" y="635"/>
              <wp:positionH relativeFrom="page">
                <wp:align>center</wp:align>
              </wp:positionH>
              <wp:positionV relativeFrom="page">
                <wp:align>bottom</wp:align>
              </wp:positionV>
              <wp:extent cx="686435" cy="383540"/>
              <wp:effectExtent l="0" t="0" r="18415" b="0"/>
              <wp:wrapNone/>
              <wp:docPr id="1277695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D0E9633" w14:textId="33A51757"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6F39F"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7D0E9633" w14:textId="33A51757"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B8AC" w14:textId="74308D3E" w:rsidR="009672EB" w:rsidRPr="00B87E45" w:rsidRDefault="00C81C07" w:rsidP="006B42F6">
    <w:pPr>
      <w:pStyle w:val="ProtectiveMarking"/>
      <w:spacing w:after="240"/>
    </w:pPr>
    <w:r>
      <w:rPr>
        <w:color w:val="2A4055" w:themeColor="accent1"/>
        <w:lang w:eastAsia="en-AU"/>
      </w:rPr>
      <mc:AlternateContent>
        <mc:Choice Requires="wps">
          <w:drawing>
            <wp:anchor distT="0" distB="0" distL="0" distR="0" simplePos="0" relativeHeight="251664391" behindDoc="0" locked="0" layoutInCell="1" allowOverlap="1" wp14:anchorId="05A76934" wp14:editId="6B79A994">
              <wp:simplePos x="542925" y="9810750"/>
              <wp:positionH relativeFrom="page">
                <wp:align>center</wp:align>
              </wp:positionH>
              <wp:positionV relativeFrom="page">
                <wp:align>bottom</wp:align>
              </wp:positionV>
              <wp:extent cx="686435" cy="383540"/>
              <wp:effectExtent l="0" t="0" r="18415" b="0"/>
              <wp:wrapNone/>
              <wp:docPr id="8689892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F05BE7D" w14:textId="7A69A058"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76934"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0.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5F05BE7D" w14:textId="7A69A058"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r w:rsidR="002C5A3E" w:rsidRPr="007C5C8F">
      <w:rPr>
        <w:color w:val="2A4055" w:themeColor="accent1"/>
        <w:lang w:eastAsia="en-AU"/>
      </w:rPr>
      <w:drawing>
        <wp:anchor distT="0" distB="0" distL="114300" distR="114300" simplePos="0" relativeHeight="251658241" behindDoc="1" locked="0" layoutInCell="1" allowOverlap="1" wp14:anchorId="58253AFD" wp14:editId="2754E8DC">
          <wp:simplePos x="0" y="0"/>
          <wp:positionH relativeFrom="page">
            <wp:posOffset>-5715</wp:posOffset>
          </wp:positionH>
          <wp:positionV relativeFrom="paragraph">
            <wp:posOffset>154305</wp:posOffset>
          </wp:positionV>
          <wp:extent cx="7566256" cy="719254"/>
          <wp:effectExtent l="0" t="0" r="0" b="5080"/>
          <wp:wrapNone/>
          <wp:docPr id="1378193171" name="Picture 1378193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p>
  <w:p w14:paraId="589B51E2" w14:textId="3ED77EF9" w:rsidR="009672EB" w:rsidRPr="0040648D" w:rsidRDefault="009672EB" w:rsidP="00B333DE">
    <w:pPr>
      <w:pStyle w:val="Footerline"/>
      <w:pBdr>
        <w:top w:val="single" w:sz="24" w:space="7" w:color="2A4055" w:themeColor="accent1"/>
      </w:pBdr>
      <w:tabs>
        <w:tab w:val="right" w:pos="10204"/>
      </w:tabs>
    </w:pPr>
    <w:r w:rsidRPr="0040648D">
      <w:t xml:space="preserve">NIAA | </w:t>
    </w:r>
    <w:r w:rsidRPr="009F026F">
      <w:rPr>
        <w:caps w:val="0"/>
      </w:rPr>
      <w:t xml:space="preserve"> </w:t>
    </w:r>
    <w:r w:rsidR="003B0951" w:rsidRPr="009F026F">
      <w:rPr>
        <w:caps w:val="0"/>
      </w:rPr>
      <w:fldChar w:fldCharType="begin"/>
    </w:r>
    <w:r w:rsidR="003B0951" w:rsidRPr="009F026F">
      <w:rPr>
        <w:caps w:val="0"/>
      </w:rPr>
      <w:instrText xml:space="preserve"> STYLEREF  "Title"  \* MERGEFORMAT </w:instrText>
    </w:r>
    <w:r w:rsidR="003B0951" w:rsidRPr="009F026F">
      <w:rPr>
        <w:caps w:val="0"/>
      </w:rPr>
      <w:fldChar w:fldCharType="separate"/>
    </w:r>
    <w:r w:rsidR="006F477F">
      <w:rPr>
        <w:caps w:val="0"/>
      </w:rPr>
      <w:t>Community Safety Patrols Project</w:t>
    </w:r>
    <w:r w:rsidR="003B0951" w:rsidRPr="009F026F">
      <w:rPr>
        <w:b/>
        <w:caps w:val="0"/>
        <w:lang w:val="en-US"/>
      </w:rPr>
      <w:fldChar w:fldCharType="end"/>
    </w:r>
    <w:r w:rsidR="00DE351C">
      <w:tab/>
    </w:r>
    <w:r w:rsidR="00DE351C" w:rsidRPr="00DE351C">
      <w:rPr>
        <w:noProof w:val="0"/>
      </w:rPr>
      <w:fldChar w:fldCharType="begin"/>
    </w:r>
    <w:r w:rsidR="00DE351C" w:rsidRPr="00DE351C">
      <w:instrText xml:space="preserve"> PAGE   \* MERGEFORMAT </w:instrText>
    </w:r>
    <w:r w:rsidR="00DE351C" w:rsidRPr="00DE351C">
      <w:rPr>
        <w:noProof w:val="0"/>
      </w:rPr>
      <w:fldChar w:fldCharType="separate"/>
    </w:r>
    <w:r w:rsidR="00A600D4">
      <w:t>9</w:t>
    </w:r>
    <w:r w:rsidR="00DE351C" w:rsidRPr="00DE351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1B22" w14:textId="379591D9" w:rsidR="009672EB" w:rsidRPr="00F651C4" w:rsidRDefault="00C81C07" w:rsidP="00FF723C">
    <w:pPr>
      <w:pStyle w:val="Footerline"/>
      <w:tabs>
        <w:tab w:val="left" w:pos="1058"/>
      </w:tabs>
    </w:pPr>
    <w:r>
      <w:rPr>
        <w:lang w:eastAsia="en-AU"/>
      </w:rPr>
      <mc:AlternateContent>
        <mc:Choice Requires="wps">
          <w:drawing>
            <wp:anchor distT="0" distB="0" distL="0" distR="0" simplePos="0" relativeHeight="251662343" behindDoc="0" locked="0" layoutInCell="1" allowOverlap="1" wp14:anchorId="0008FB44" wp14:editId="1706A33B">
              <wp:simplePos x="635" y="635"/>
              <wp:positionH relativeFrom="page">
                <wp:align>center</wp:align>
              </wp:positionH>
              <wp:positionV relativeFrom="page">
                <wp:align>bottom</wp:align>
              </wp:positionV>
              <wp:extent cx="686435" cy="383540"/>
              <wp:effectExtent l="0" t="0" r="18415" b="0"/>
              <wp:wrapNone/>
              <wp:docPr id="19239461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5A41CDE" w14:textId="43F44757"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8FB44" id="_x0000_t202" coordsize="21600,21600" o:spt="202" path="m,l,21600r21600,l21600,xe">
              <v:stroke joinstyle="miter"/>
              <v:path gradientshapeok="t" o:connecttype="rect"/>
            </v:shapetype>
            <v:shape id="Text Box 4" o:spid="_x0000_s1031" type="#_x0000_t202" alt="OFFICIAL" style="position:absolute;margin-left:0;margin-top:0;width:54.05pt;height:30.2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WyGg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NpouNGokjH9mM9z&#10;jJujvgcU5RT/h+XJRK8LajSlA/2K4t7ERhhihmO7klajeR8GHePn4GKzSUkoKsvCzuwtj6UjXBHL&#10;l/6VOXsBPCBTjzBqixVvcB9y40tvN0j8tk2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3TFshoCAAAqBAAADgAAAAAAAAAAAAAAAAAuAgAAZHJzL2Uyb0RvYy54bWxQSwECLQAUAAYA&#10;CAAAACEAYtvwb9sAAAAEAQAADwAAAAAAAAAAAAAAAAB0BAAAZHJzL2Rvd25yZXYueG1sUEsFBgAA&#10;AAAEAAQA8wAAAHwFAAAAAA==&#10;" filled="f" stroked="f">
              <v:textbox style="mso-fit-shape-to-text:t" inset="0,0,0,15pt">
                <w:txbxContent>
                  <w:p w14:paraId="45A41CDE" w14:textId="43F44757"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r w:rsidR="002C5A3E">
      <w:rPr>
        <w:lang w:eastAsia="en-AU"/>
      </w:rPr>
      <w:drawing>
        <wp:anchor distT="0" distB="0" distL="114300" distR="114300" simplePos="0" relativeHeight="251658240" behindDoc="1" locked="0" layoutInCell="1" allowOverlap="1" wp14:anchorId="7F75F771" wp14:editId="6BA29ABE">
          <wp:simplePos x="0" y="0"/>
          <wp:positionH relativeFrom="column">
            <wp:posOffset>-534035</wp:posOffset>
          </wp:positionH>
          <wp:positionV relativeFrom="paragraph">
            <wp:posOffset>-3494405</wp:posOffset>
          </wp:positionV>
          <wp:extent cx="7582698" cy="3971925"/>
          <wp:effectExtent l="0" t="0" r="0" b="0"/>
          <wp:wrapNone/>
          <wp:docPr id="2061164157" name="Picture 2061164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952" cy="3973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3C0C" w14:textId="77777777" w:rsidR="005241E9" w:rsidRPr="007A6FC6" w:rsidRDefault="005241E9" w:rsidP="00B95533">
      <w:pPr>
        <w:spacing w:after="0" w:line="240" w:lineRule="auto"/>
        <w:rPr>
          <w:color w:val="00948D" w:themeColor="accent2"/>
        </w:rPr>
      </w:pPr>
      <w:r w:rsidRPr="007A6FC6">
        <w:rPr>
          <w:color w:val="00948D" w:themeColor="accent2"/>
        </w:rPr>
        <w:separator/>
      </w:r>
    </w:p>
  </w:footnote>
  <w:footnote w:type="continuationSeparator" w:id="0">
    <w:p w14:paraId="5F793B6A" w14:textId="77777777" w:rsidR="005241E9" w:rsidRPr="007A6FC6" w:rsidRDefault="005241E9"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462" w14:textId="2CA551BF" w:rsidR="000E132A" w:rsidRDefault="00C81C07">
    <w:pPr>
      <w:pStyle w:val="Header"/>
    </w:pPr>
    <w:r>
      <w:rPr>
        <w:noProof/>
      </w:rPr>
      <mc:AlternateContent>
        <mc:Choice Requires="wps">
          <w:drawing>
            <wp:anchor distT="0" distB="0" distL="0" distR="0" simplePos="0" relativeHeight="251660295" behindDoc="0" locked="0" layoutInCell="1" allowOverlap="1" wp14:anchorId="5D3DCC4D" wp14:editId="7D2513A8">
              <wp:simplePos x="635" y="635"/>
              <wp:positionH relativeFrom="page">
                <wp:align>center</wp:align>
              </wp:positionH>
              <wp:positionV relativeFrom="page">
                <wp:align>top</wp:align>
              </wp:positionV>
              <wp:extent cx="686435" cy="383540"/>
              <wp:effectExtent l="0" t="0" r="18415" b="16510"/>
              <wp:wrapNone/>
              <wp:docPr id="9240460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82043F" w14:textId="08E9A494"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DCC4D"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A82043F" w14:textId="08E9A494"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AFE0" w14:textId="72D03C01" w:rsidR="006564EA" w:rsidRDefault="00C81C07">
    <w:pPr>
      <w:pStyle w:val="Header"/>
    </w:pPr>
    <w:r>
      <w:rPr>
        <w:noProof/>
      </w:rPr>
      <mc:AlternateContent>
        <mc:Choice Requires="wps">
          <w:drawing>
            <wp:anchor distT="0" distB="0" distL="0" distR="0" simplePos="0" relativeHeight="251661319" behindDoc="0" locked="0" layoutInCell="1" allowOverlap="1" wp14:anchorId="399AE3F5" wp14:editId="0FEFC8B6">
              <wp:simplePos x="542925" y="361950"/>
              <wp:positionH relativeFrom="page">
                <wp:align>center</wp:align>
              </wp:positionH>
              <wp:positionV relativeFrom="page">
                <wp:align>top</wp:align>
              </wp:positionV>
              <wp:extent cx="686435" cy="383540"/>
              <wp:effectExtent l="0" t="0" r="18415" b="16510"/>
              <wp:wrapNone/>
              <wp:docPr id="3305087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51E650B" w14:textId="3A1728E5"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AE3F5"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451E650B" w14:textId="3A1728E5"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p>
  <w:p w14:paraId="11DA1512" w14:textId="77777777" w:rsidR="006564EA" w:rsidRDefault="006564EA">
    <w:pPr>
      <w:pStyle w:val="Header"/>
    </w:pPr>
  </w:p>
  <w:p w14:paraId="76670E34" w14:textId="77777777"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AC7" w14:textId="43DDD872" w:rsidR="000E132A" w:rsidRDefault="00C81C07">
    <w:pPr>
      <w:pStyle w:val="Header"/>
    </w:pPr>
    <w:r>
      <w:rPr>
        <w:noProof/>
      </w:rPr>
      <mc:AlternateContent>
        <mc:Choice Requires="wps">
          <w:drawing>
            <wp:anchor distT="0" distB="0" distL="0" distR="0" simplePos="0" relativeHeight="251659271" behindDoc="0" locked="0" layoutInCell="1" allowOverlap="1" wp14:anchorId="30C56A8D" wp14:editId="238A1630">
              <wp:simplePos x="635" y="635"/>
              <wp:positionH relativeFrom="page">
                <wp:align>center</wp:align>
              </wp:positionH>
              <wp:positionV relativeFrom="page">
                <wp:align>top</wp:align>
              </wp:positionV>
              <wp:extent cx="686435" cy="383540"/>
              <wp:effectExtent l="0" t="0" r="18415" b="16510"/>
              <wp:wrapNone/>
              <wp:docPr id="13179243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0A6CF1A" w14:textId="3A63D0CB"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6A8D" id="_x0000_t202" coordsize="21600,21600" o:spt="202" path="m,l,21600r21600,l21600,xe">
              <v:stroke joinstyle="miter"/>
              <v:path gradientshapeok="t" o:connecttype="rect"/>
            </v:shapetype>
            <v:shape id="Text Box 1" o:spid="_x0000_s1030" type="#_x0000_t202" alt="OFFICIAL" style="position:absolute;margin-left:0;margin-top:0;width:54.05pt;height:30.2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AwmOxkCAAAqBAAADgAAAAAAAAAAAAAAAAAuAgAAZHJzL2Uyb0RvYy54bWxQSwECLQAUAAYACAAA&#10;ACEAU7RMVtkAAAAEAQAADwAAAAAAAAAAAAAAAABzBAAAZHJzL2Rvd25yZXYueG1sUEsFBgAAAAAE&#10;AAQA8wAAAHkFAAAAAA==&#10;" filled="f" stroked="f">
              <v:textbox style="mso-fit-shape-to-text:t" inset="0,15pt,0,0">
                <w:txbxContent>
                  <w:p w14:paraId="20A6CF1A" w14:textId="3A63D0CB" w:rsidR="00C81C07" w:rsidRPr="00C81C07" w:rsidRDefault="00C81C07" w:rsidP="00C81C07">
                    <w:pPr>
                      <w:spacing w:after="0"/>
                      <w:rPr>
                        <w:rFonts w:ascii="Arial" w:eastAsia="Arial" w:hAnsi="Arial" w:cs="Arial"/>
                        <w:noProof/>
                        <w:color w:val="FF0000"/>
                        <w:sz w:val="24"/>
                        <w:szCs w:val="24"/>
                      </w:rPr>
                    </w:pPr>
                    <w:r w:rsidRPr="00C81C07">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6AF"/>
    <w:multiLevelType w:val="hybridMultilevel"/>
    <w:tmpl w:val="F15E6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AC5C"/>
    <w:multiLevelType w:val="hybridMultilevel"/>
    <w:tmpl w:val="6784AF26"/>
    <w:lvl w:ilvl="0" w:tplc="E5D24ED6">
      <w:start w:val="1"/>
      <w:numFmt w:val="bullet"/>
      <w:lvlText w:val=""/>
      <w:lvlJc w:val="left"/>
      <w:pPr>
        <w:ind w:left="720" w:hanging="360"/>
      </w:pPr>
      <w:rPr>
        <w:rFonts w:ascii="Symbol" w:hAnsi="Symbol" w:hint="default"/>
      </w:rPr>
    </w:lvl>
    <w:lvl w:ilvl="1" w:tplc="DFCE85BE">
      <w:start w:val="1"/>
      <w:numFmt w:val="bullet"/>
      <w:lvlText w:val="o"/>
      <w:lvlJc w:val="left"/>
      <w:pPr>
        <w:ind w:left="1440" w:hanging="360"/>
      </w:pPr>
      <w:rPr>
        <w:rFonts w:ascii="Courier New" w:hAnsi="Courier New" w:hint="default"/>
      </w:rPr>
    </w:lvl>
    <w:lvl w:ilvl="2" w:tplc="51C451E8">
      <w:start w:val="1"/>
      <w:numFmt w:val="bullet"/>
      <w:lvlText w:val=""/>
      <w:lvlJc w:val="left"/>
      <w:pPr>
        <w:ind w:left="2160" w:hanging="360"/>
      </w:pPr>
      <w:rPr>
        <w:rFonts w:ascii="Wingdings" w:hAnsi="Wingdings" w:hint="default"/>
      </w:rPr>
    </w:lvl>
    <w:lvl w:ilvl="3" w:tplc="C138080C">
      <w:start w:val="1"/>
      <w:numFmt w:val="bullet"/>
      <w:lvlText w:val=""/>
      <w:lvlJc w:val="left"/>
      <w:pPr>
        <w:ind w:left="2880" w:hanging="360"/>
      </w:pPr>
      <w:rPr>
        <w:rFonts w:ascii="Symbol" w:hAnsi="Symbol" w:hint="default"/>
      </w:rPr>
    </w:lvl>
    <w:lvl w:ilvl="4" w:tplc="03BEDF16">
      <w:start w:val="1"/>
      <w:numFmt w:val="bullet"/>
      <w:lvlText w:val="o"/>
      <w:lvlJc w:val="left"/>
      <w:pPr>
        <w:ind w:left="3600" w:hanging="360"/>
      </w:pPr>
      <w:rPr>
        <w:rFonts w:ascii="Courier New" w:hAnsi="Courier New" w:hint="default"/>
      </w:rPr>
    </w:lvl>
    <w:lvl w:ilvl="5" w:tplc="E37C936C">
      <w:start w:val="1"/>
      <w:numFmt w:val="bullet"/>
      <w:lvlText w:val=""/>
      <w:lvlJc w:val="left"/>
      <w:pPr>
        <w:ind w:left="4320" w:hanging="360"/>
      </w:pPr>
      <w:rPr>
        <w:rFonts w:ascii="Wingdings" w:hAnsi="Wingdings" w:hint="default"/>
      </w:rPr>
    </w:lvl>
    <w:lvl w:ilvl="6" w:tplc="FE1E6B4E">
      <w:start w:val="1"/>
      <w:numFmt w:val="bullet"/>
      <w:lvlText w:val=""/>
      <w:lvlJc w:val="left"/>
      <w:pPr>
        <w:ind w:left="5040" w:hanging="360"/>
      </w:pPr>
      <w:rPr>
        <w:rFonts w:ascii="Symbol" w:hAnsi="Symbol" w:hint="default"/>
      </w:rPr>
    </w:lvl>
    <w:lvl w:ilvl="7" w:tplc="158E3222">
      <w:start w:val="1"/>
      <w:numFmt w:val="bullet"/>
      <w:lvlText w:val="o"/>
      <w:lvlJc w:val="left"/>
      <w:pPr>
        <w:ind w:left="5760" w:hanging="360"/>
      </w:pPr>
      <w:rPr>
        <w:rFonts w:ascii="Courier New" w:hAnsi="Courier New" w:hint="default"/>
      </w:rPr>
    </w:lvl>
    <w:lvl w:ilvl="8" w:tplc="A5FAD47E">
      <w:start w:val="1"/>
      <w:numFmt w:val="bullet"/>
      <w:lvlText w:val=""/>
      <w:lvlJc w:val="left"/>
      <w:pPr>
        <w:ind w:left="6480" w:hanging="360"/>
      </w:pPr>
      <w:rPr>
        <w:rFonts w:ascii="Wingdings" w:hAnsi="Wingdings" w:hint="default"/>
      </w:rPr>
    </w:lvl>
  </w:abstractNum>
  <w:abstractNum w:abstractNumId="2" w15:restartNumberingAfterBreak="0">
    <w:nsid w:val="03563C9F"/>
    <w:multiLevelType w:val="hybridMultilevel"/>
    <w:tmpl w:val="69EAD388"/>
    <w:lvl w:ilvl="0" w:tplc="0C090001">
      <w:start w:val="1"/>
      <w:numFmt w:val="bullet"/>
      <w:lvlText w:val=""/>
      <w:lvlJc w:val="left"/>
      <w:pPr>
        <w:ind w:left="720" w:hanging="360"/>
      </w:pPr>
      <w:rPr>
        <w:rFonts w:ascii="Symbol" w:hAnsi="Symbol" w:hint="default"/>
      </w:rPr>
    </w:lvl>
    <w:lvl w:ilvl="1" w:tplc="AF9A5318">
      <w:start w:val="1"/>
      <w:numFmt w:val="bullet"/>
      <w:lvlText w:val="-"/>
      <w:lvlJc w:val="left"/>
      <w:pPr>
        <w:ind w:left="1440" w:hanging="360"/>
      </w:pPr>
      <w:rPr>
        <w:rFonts w:ascii="Aptos" w:hAnsi="Apto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56C78"/>
    <w:multiLevelType w:val="hybridMultilevel"/>
    <w:tmpl w:val="1DD85A5A"/>
    <w:lvl w:ilvl="0" w:tplc="1E981316">
      <w:start w:val="1"/>
      <w:numFmt w:val="bullet"/>
      <w:lvlText w:val=""/>
      <w:lvlJc w:val="left"/>
      <w:pPr>
        <w:ind w:left="720" w:hanging="360"/>
      </w:pPr>
      <w:rPr>
        <w:rFonts w:ascii="Symbol" w:hAnsi="Symbol" w:hint="default"/>
      </w:rPr>
    </w:lvl>
    <w:lvl w:ilvl="1" w:tplc="839C8674" w:tentative="1">
      <w:start w:val="1"/>
      <w:numFmt w:val="bullet"/>
      <w:lvlText w:val=""/>
      <w:lvlJc w:val="left"/>
      <w:pPr>
        <w:ind w:left="1440" w:hanging="360"/>
      </w:pPr>
      <w:rPr>
        <w:rFonts w:ascii="Symbol" w:hAnsi="Symbol" w:hint="default"/>
      </w:rPr>
    </w:lvl>
    <w:lvl w:ilvl="2" w:tplc="737C012C" w:tentative="1">
      <w:start w:val="1"/>
      <w:numFmt w:val="bullet"/>
      <w:lvlText w:val=""/>
      <w:lvlJc w:val="left"/>
      <w:pPr>
        <w:ind w:left="2160" w:hanging="360"/>
      </w:pPr>
      <w:rPr>
        <w:rFonts w:ascii="Wingdings" w:hAnsi="Wingdings" w:hint="default"/>
      </w:rPr>
    </w:lvl>
    <w:lvl w:ilvl="3" w:tplc="5B24E694" w:tentative="1">
      <w:start w:val="1"/>
      <w:numFmt w:val="bullet"/>
      <w:lvlText w:val=""/>
      <w:lvlJc w:val="left"/>
      <w:pPr>
        <w:ind w:left="2880" w:hanging="360"/>
      </w:pPr>
      <w:rPr>
        <w:rFonts w:ascii="Symbol" w:hAnsi="Symbol" w:hint="default"/>
      </w:rPr>
    </w:lvl>
    <w:lvl w:ilvl="4" w:tplc="4A9E1B26" w:tentative="1">
      <w:start w:val="1"/>
      <w:numFmt w:val="bullet"/>
      <w:lvlText w:val="o"/>
      <w:lvlJc w:val="left"/>
      <w:pPr>
        <w:ind w:left="3600" w:hanging="360"/>
      </w:pPr>
      <w:rPr>
        <w:rFonts w:ascii="Courier New" w:hAnsi="Courier New" w:hint="default"/>
      </w:rPr>
    </w:lvl>
    <w:lvl w:ilvl="5" w:tplc="FF3062C6" w:tentative="1">
      <w:start w:val="1"/>
      <w:numFmt w:val="bullet"/>
      <w:lvlText w:val=""/>
      <w:lvlJc w:val="left"/>
      <w:pPr>
        <w:ind w:left="4320" w:hanging="360"/>
      </w:pPr>
      <w:rPr>
        <w:rFonts w:ascii="Wingdings" w:hAnsi="Wingdings" w:hint="default"/>
      </w:rPr>
    </w:lvl>
    <w:lvl w:ilvl="6" w:tplc="A99EA44A" w:tentative="1">
      <w:start w:val="1"/>
      <w:numFmt w:val="bullet"/>
      <w:lvlText w:val=""/>
      <w:lvlJc w:val="left"/>
      <w:pPr>
        <w:ind w:left="5040" w:hanging="360"/>
      </w:pPr>
      <w:rPr>
        <w:rFonts w:ascii="Symbol" w:hAnsi="Symbol" w:hint="default"/>
      </w:rPr>
    </w:lvl>
    <w:lvl w:ilvl="7" w:tplc="235E2B92" w:tentative="1">
      <w:start w:val="1"/>
      <w:numFmt w:val="bullet"/>
      <w:lvlText w:val="o"/>
      <w:lvlJc w:val="left"/>
      <w:pPr>
        <w:ind w:left="5760" w:hanging="360"/>
      </w:pPr>
      <w:rPr>
        <w:rFonts w:ascii="Courier New" w:hAnsi="Courier New" w:hint="default"/>
      </w:rPr>
    </w:lvl>
    <w:lvl w:ilvl="8" w:tplc="C374D500" w:tentative="1">
      <w:start w:val="1"/>
      <w:numFmt w:val="bullet"/>
      <w:lvlText w:val=""/>
      <w:lvlJc w:val="left"/>
      <w:pPr>
        <w:ind w:left="6480" w:hanging="360"/>
      </w:pPr>
      <w:rPr>
        <w:rFonts w:ascii="Wingdings" w:hAnsi="Wingdings" w:hint="default"/>
      </w:rPr>
    </w:lvl>
  </w:abstractNum>
  <w:abstractNum w:abstractNumId="4" w15:restartNumberingAfterBreak="0">
    <w:nsid w:val="0C095848"/>
    <w:multiLevelType w:val="multilevel"/>
    <w:tmpl w:val="0642602E"/>
    <w:lvl w:ilvl="0">
      <w:start w:val="1"/>
      <w:numFmt w:val="decimal"/>
      <w:pStyle w:val="Heading2numbered"/>
      <w:lvlText w:val="%1."/>
      <w:lvlJc w:val="left"/>
      <w:pPr>
        <w:ind w:left="1268" w:hanging="360"/>
      </w:pPr>
    </w:lvl>
    <w:lvl w:ilvl="1">
      <w:start w:val="1"/>
      <w:numFmt w:val="decimal"/>
      <w:pStyle w:val="Bodytext-Numberedparagraph"/>
      <w:lvlText w:val="%1.%2."/>
      <w:lvlJc w:val="left"/>
      <w:pPr>
        <w:ind w:left="990" w:hanging="432"/>
      </w:pPr>
    </w:lvl>
    <w:lvl w:ilvl="2">
      <w:start w:val="1"/>
      <w:numFmt w:val="decimal"/>
      <w:lvlText w:val="%1.%2.%3."/>
      <w:lvlJc w:val="left"/>
      <w:pPr>
        <w:ind w:left="1422" w:hanging="504"/>
      </w:pPr>
    </w:lvl>
    <w:lvl w:ilvl="3">
      <w:start w:val="1"/>
      <w:numFmt w:val="decimal"/>
      <w:lvlText w:val="%1.%2.%3.%4."/>
      <w:lvlJc w:val="left"/>
      <w:pPr>
        <w:ind w:left="1926" w:hanging="648"/>
      </w:pPr>
    </w:lvl>
    <w:lvl w:ilvl="4">
      <w:start w:val="1"/>
      <w:numFmt w:val="decimal"/>
      <w:lvlText w:val="%1.%2.%3.%4.%5."/>
      <w:lvlJc w:val="left"/>
      <w:pPr>
        <w:ind w:left="2430" w:hanging="792"/>
      </w:pPr>
    </w:lvl>
    <w:lvl w:ilvl="5">
      <w:start w:val="1"/>
      <w:numFmt w:val="decimal"/>
      <w:lvlText w:val="%1.%2.%3.%4.%5.%6."/>
      <w:lvlJc w:val="left"/>
      <w:pPr>
        <w:ind w:left="2934" w:hanging="936"/>
      </w:pPr>
    </w:lvl>
    <w:lvl w:ilvl="6">
      <w:start w:val="1"/>
      <w:numFmt w:val="decimal"/>
      <w:lvlText w:val="%1.%2.%3.%4.%5.%6.%7."/>
      <w:lvlJc w:val="left"/>
      <w:pPr>
        <w:ind w:left="3438" w:hanging="1080"/>
      </w:pPr>
    </w:lvl>
    <w:lvl w:ilvl="7">
      <w:start w:val="1"/>
      <w:numFmt w:val="decimal"/>
      <w:lvlText w:val="%1.%2.%3.%4.%5.%6.%7.%8."/>
      <w:lvlJc w:val="left"/>
      <w:pPr>
        <w:ind w:left="3942" w:hanging="1224"/>
      </w:pPr>
    </w:lvl>
    <w:lvl w:ilvl="8">
      <w:start w:val="1"/>
      <w:numFmt w:val="decimal"/>
      <w:lvlText w:val="%1.%2.%3.%4.%5.%6.%7.%8.%9."/>
      <w:lvlJc w:val="left"/>
      <w:pPr>
        <w:ind w:left="4518" w:hanging="1440"/>
      </w:pPr>
    </w:lvl>
  </w:abstractNum>
  <w:abstractNum w:abstractNumId="5" w15:restartNumberingAfterBreak="0">
    <w:nsid w:val="0C3629B8"/>
    <w:multiLevelType w:val="hybridMultilevel"/>
    <w:tmpl w:val="58900B88"/>
    <w:lvl w:ilvl="0" w:tplc="B150D9E4">
      <w:start w:val="1"/>
      <w:numFmt w:val="bullet"/>
      <w:lvlText w:val=""/>
      <w:lvlJc w:val="left"/>
      <w:pPr>
        <w:ind w:left="1020" w:hanging="360"/>
      </w:pPr>
      <w:rPr>
        <w:rFonts w:ascii="Symbol" w:hAnsi="Symbol"/>
      </w:rPr>
    </w:lvl>
    <w:lvl w:ilvl="1" w:tplc="88BC25FC">
      <w:start w:val="1"/>
      <w:numFmt w:val="bullet"/>
      <w:lvlText w:val=""/>
      <w:lvlJc w:val="left"/>
      <w:pPr>
        <w:ind w:left="1020" w:hanging="360"/>
      </w:pPr>
      <w:rPr>
        <w:rFonts w:ascii="Symbol" w:hAnsi="Symbol"/>
      </w:rPr>
    </w:lvl>
    <w:lvl w:ilvl="2" w:tplc="AC247AA2">
      <w:start w:val="1"/>
      <w:numFmt w:val="bullet"/>
      <w:lvlText w:val=""/>
      <w:lvlJc w:val="left"/>
      <w:pPr>
        <w:ind w:left="1020" w:hanging="360"/>
      </w:pPr>
      <w:rPr>
        <w:rFonts w:ascii="Symbol" w:hAnsi="Symbol"/>
      </w:rPr>
    </w:lvl>
    <w:lvl w:ilvl="3" w:tplc="1A465EEC">
      <w:start w:val="1"/>
      <w:numFmt w:val="bullet"/>
      <w:lvlText w:val=""/>
      <w:lvlJc w:val="left"/>
      <w:pPr>
        <w:ind w:left="1020" w:hanging="360"/>
      </w:pPr>
      <w:rPr>
        <w:rFonts w:ascii="Symbol" w:hAnsi="Symbol"/>
      </w:rPr>
    </w:lvl>
    <w:lvl w:ilvl="4" w:tplc="D6AC1E82">
      <w:start w:val="1"/>
      <w:numFmt w:val="bullet"/>
      <w:lvlText w:val=""/>
      <w:lvlJc w:val="left"/>
      <w:pPr>
        <w:ind w:left="1020" w:hanging="360"/>
      </w:pPr>
      <w:rPr>
        <w:rFonts w:ascii="Symbol" w:hAnsi="Symbol"/>
      </w:rPr>
    </w:lvl>
    <w:lvl w:ilvl="5" w:tplc="D7DEDD2E">
      <w:start w:val="1"/>
      <w:numFmt w:val="bullet"/>
      <w:lvlText w:val=""/>
      <w:lvlJc w:val="left"/>
      <w:pPr>
        <w:ind w:left="1020" w:hanging="360"/>
      </w:pPr>
      <w:rPr>
        <w:rFonts w:ascii="Symbol" w:hAnsi="Symbol"/>
      </w:rPr>
    </w:lvl>
    <w:lvl w:ilvl="6" w:tplc="C834F232">
      <w:start w:val="1"/>
      <w:numFmt w:val="bullet"/>
      <w:lvlText w:val=""/>
      <w:lvlJc w:val="left"/>
      <w:pPr>
        <w:ind w:left="1020" w:hanging="360"/>
      </w:pPr>
      <w:rPr>
        <w:rFonts w:ascii="Symbol" w:hAnsi="Symbol"/>
      </w:rPr>
    </w:lvl>
    <w:lvl w:ilvl="7" w:tplc="0BB45A98">
      <w:start w:val="1"/>
      <w:numFmt w:val="bullet"/>
      <w:lvlText w:val=""/>
      <w:lvlJc w:val="left"/>
      <w:pPr>
        <w:ind w:left="1020" w:hanging="360"/>
      </w:pPr>
      <w:rPr>
        <w:rFonts w:ascii="Symbol" w:hAnsi="Symbol"/>
      </w:rPr>
    </w:lvl>
    <w:lvl w:ilvl="8" w:tplc="D5FA5A9C">
      <w:start w:val="1"/>
      <w:numFmt w:val="bullet"/>
      <w:lvlText w:val=""/>
      <w:lvlJc w:val="left"/>
      <w:pPr>
        <w:ind w:left="1020" w:hanging="360"/>
      </w:pPr>
      <w:rPr>
        <w:rFonts w:ascii="Symbol" w:hAnsi="Symbol"/>
      </w:rPr>
    </w:lvl>
  </w:abstractNum>
  <w:abstractNum w:abstractNumId="6"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7" w15:restartNumberingAfterBreak="0">
    <w:nsid w:val="0C77C05B"/>
    <w:multiLevelType w:val="hybridMultilevel"/>
    <w:tmpl w:val="ADB2100E"/>
    <w:lvl w:ilvl="0" w:tplc="4074065A">
      <w:start w:val="1"/>
      <w:numFmt w:val="bullet"/>
      <w:lvlText w:val=""/>
      <w:lvlJc w:val="left"/>
      <w:pPr>
        <w:ind w:left="720" w:hanging="360"/>
      </w:pPr>
      <w:rPr>
        <w:rFonts w:ascii="Symbol" w:hAnsi="Symbol" w:hint="default"/>
      </w:rPr>
    </w:lvl>
    <w:lvl w:ilvl="1" w:tplc="00726490">
      <w:start w:val="1"/>
      <w:numFmt w:val="bullet"/>
      <w:lvlText w:val="o"/>
      <w:lvlJc w:val="left"/>
      <w:pPr>
        <w:ind w:left="1440" w:hanging="360"/>
      </w:pPr>
      <w:rPr>
        <w:rFonts w:ascii="Courier New" w:hAnsi="Courier New" w:hint="default"/>
      </w:rPr>
    </w:lvl>
    <w:lvl w:ilvl="2" w:tplc="64CAFBDC">
      <w:start w:val="1"/>
      <w:numFmt w:val="bullet"/>
      <w:lvlText w:val=""/>
      <w:lvlJc w:val="left"/>
      <w:pPr>
        <w:ind w:left="2160" w:hanging="360"/>
      </w:pPr>
      <w:rPr>
        <w:rFonts w:ascii="Wingdings" w:hAnsi="Wingdings" w:hint="default"/>
      </w:rPr>
    </w:lvl>
    <w:lvl w:ilvl="3" w:tplc="EDA6B246">
      <w:start w:val="1"/>
      <w:numFmt w:val="bullet"/>
      <w:lvlText w:val=""/>
      <w:lvlJc w:val="left"/>
      <w:pPr>
        <w:ind w:left="2880" w:hanging="360"/>
      </w:pPr>
      <w:rPr>
        <w:rFonts w:ascii="Symbol" w:hAnsi="Symbol" w:hint="default"/>
      </w:rPr>
    </w:lvl>
    <w:lvl w:ilvl="4" w:tplc="DD94001C">
      <w:start w:val="1"/>
      <w:numFmt w:val="bullet"/>
      <w:lvlText w:val="o"/>
      <w:lvlJc w:val="left"/>
      <w:pPr>
        <w:ind w:left="3600" w:hanging="360"/>
      </w:pPr>
      <w:rPr>
        <w:rFonts w:ascii="Courier New" w:hAnsi="Courier New" w:hint="default"/>
      </w:rPr>
    </w:lvl>
    <w:lvl w:ilvl="5" w:tplc="9C3426FA">
      <w:start w:val="1"/>
      <w:numFmt w:val="bullet"/>
      <w:lvlText w:val=""/>
      <w:lvlJc w:val="left"/>
      <w:pPr>
        <w:ind w:left="4320" w:hanging="360"/>
      </w:pPr>
      <w:rPr>
        <w:rFonts w:ascii="Wingdings" w:hAnsi="Wingdings" w:hint="default"/>
      </w:rPr>
    </w:lvl>
    <w:lvl w:ilvl="6" w:tplc="AEEC1138">
      <w:start w:val="1"/>
      <w:numFmt w:val="bullet"/>
      <w:lvlText w:val=""/>
      <w:lvlJc w:val="left"/>
      <w:pPr>
        <w:ind w:left="5040" w:hanging="360"/>
      </w:pPr>
      <w:rPr>
        <w:rFonts w:ascii="Symbol" w:hAnsi="Symbol" w:hint="default"/>
      </w:rPr>
    </w:lvl>
    <w:lvl w:ilvl="7" w:tplc="DD16579E">
      <w:start w:val="1"/>
      <w:numFmt w:val="bullet"/>
      <w:lvlText w:val="o"/>
      <w:lvlJc w:val="left"/>
      <w:pPr>
        <w:ind w:left="5760" w:hanging="360"/>
      </w:pPr>
      <w:rPr>
        <w:rFonts w:ascii="Courier New" w:hAnsi="Courier New" w:hint="default"/>
      </w:rPr>
    </w:lvl>
    <w:lvl w:ilvl="8" w:tplc="B3CAC0B8">
      <w:start w:val="1"/>
      <w:numFmt w:val="bullet"/>
      <w:lvlText w:val=""/>
      <w:lvlJc w:val="left"/>
      <w:pPr>
        <w:ind w:left="6480" w:hanging="360"/>
      </w:pPr>
      <w:rPr>
        <w:rFonts w:ascii="Wingdings" w:hAnsi="Wingdings" w:hint="default"/>
      </w:rPr>
    </w:lvl>
  </w:abstractNum>
  <w:abstractNum w:abstractNumId="8" w15:restartNumberingAfterBreak="0">
    <w:nsid w:val="0CAE2C44"/>
    <w:multiLevelType w:val="hybridMultilevel"/>
    <w:tmpl w:val="4F1668C8"/>
    <w:lvl w:ilvl="0" w:tplc="56488EA4">
      <w:start w:val="1"/>
      <w:numFmt w:val="bullet"/>
      <w:lvlText w:val="–"/>
      <w:lvlJc w:val="left"/>
      <w:pPr>
        <w:ind w:left="1440" w:hanging="360"/>
      </w:pPr>
      <w:rPr>
        <w:rFonts w:ascii="Times New Roman" w:hAnsi="Times New Roman" w:hint="default"/>
      </w:rPr>
    </w:lvl>
    <w:lvl w:ilvl="1" w:tplc="9E86EEC8" w:tentative="1">
      <w:start w:val="1"/>
      <w:numFmt w:val="bullet"/>
      <w:lvlText w:val="o"/>
      <w:lvlJc w:val="left"/>
      <w:pPr>
        <w:ind w:left="2160" w:hanging="360"/>
      </w:pPr>
      <w:rPr>
        <w:rFonts w:ascii="Courier New" w:hAnsi="Courier New" w:hint="default"/>
      </w:rPr>
    </w:lvl>
    <w:lvl w:ilvl="2" w:tplc="2FBE1778" w:tentative="1">
      <w:start w:val="1"/>
      <w:numFmt w:val="bullet"/>
      <w:lvlText w:val=""/>
      <w:lvlJc w:val="left"/>
      <w:pPr>
        <w:ind w:left="2880" w:hanging="360"/>
      </w:pPr>
      <w:rPr>
        <w:rFonts w:ascii="Wingdings" w:hAnsi="Wingdings" w:hint="default"/>
      </w:rPr>
    </w:lvl>
    <w:lvl w:ilvl="3" w:tplc="B206FFD4" w:tentative="1">
      <w:start w:val="1"/>
      <w:numFmt w:val="bullet"/>
      <w:lvlText w:val=""/>
      <w:lvlJc w:val="left"/>
      <w:pPr>
        <w:ind w:left="3600" w:hanging="360"/>
      </w:pPr>
      <w:rPr>
        <w:rFonts w:ascii="Symbol" w:hAnsi="Symbol" w:hint="default"/>
      </w:rPr>
    </w:lvl>
    <w:lvl w:ilvl="4" w:tplc="2EECA3E2" w:tentative="1">
      <w:start w:val="1"/>
      <w:numFmt w:val="bullet"/>
      <w:lvlText w:val="o"/>
      <w:lvlJc w:val="left"/>
      <w:pPr>
        <w:ind w:left="4320" w:hanging="360"/>
      </w:pPr>
      <w:rPr>
        <w:rFonts w:ascii="Courier New" w:hAnsi="Courier New" w:hint="default"/>
      </w:rPr>
    </w:lvl>
    <w:lvl w:ilvl="5" w:tplc="B5CCF410" w:tentative="1">
      <w:start w:val="1"/>
      <w:numFmt w:val="bullet"/>
      <w:lvlText w:val=""/>
      <w:lvlJc w:val="left"/>
      <w:pPr>
        <w:ind w:left="5040" w:hanging="360"/>
      </w:pPr>
      <w:rPr>
        <w:rFonts w:ascii="Wingdings" w:hAnsi="Wingdings" w:hint="default"/>
      </w:rPr>
    </w:lvl>
    <w:lvl w:ilvl="6" w:tplc="A7C8539A" w:tentative="1">
      <w:start w:val="1"/>
      <w:numFmt w:val="bullet"/>
      <w:lvlText w:val=""/>
      <w:lvlJc w:val="left"/>
      <w:pPr>
        <w:ind w:left="5760" w:hanging="360"/>
      </w:pPr>
      <w:rPr>
        <w:rFonts w:ascii="Symbol" w:hAnsi="Symbol" w:hint="default"/>
      </w:rPr>
    </w:lvl>
    <w:lvl w:ilvl="7" w:tplc="C86ECEFC" w:tentative="1">
      <w:start w:val="1"/>
      <w:numFmt w:val="bullet"/>
      <w:lvlText w:val="o"/>
      <w:lvlJc w:val="left"/>
      <w:pPr>
        <w:ind w:left="6480" w:hanging="360"/>
      </w:pPr>
      <w:rPr>
        <w:rFonts w:ascii="Courier New" w:hAnsi="Courier New" w:hint="default"/>
      </w:rPr>
    </w:lvl>
    <w:lvl w:ilvl="8" w:tplc="10DC0988" w:tentative="1">
      <w:start w:val="1"/>
      <w:numFmt w:val="bullet"/>
      <w:lvlText w:val=""/>
      <w:lvlJc w:val="left"/>
      <w:pPr>
        <w:ind w:left="7200" w:hanging="360"/>
      </w:pPr>
      <w:rPr>
        <w:rFonts w:ascii="Wingdings" w:hAnsi="Wingdings" w:hint="default"/>
      </w:rPr>
    </w:lvl>
  </w:abstractNum>
  <w:abstractNum w:abstractNumId="9" w15:restartNumberingAfterBreak="0">
    <w:nsid w:val="0CD83F74"/>
    <w:multiLevelType w:val="hybridMultilevel"/>
    <w:tmpl w:val="17987C64"/>
    <w:lvl w:ilvl="0" w:tplc="6C2426E6">
      <w:start w:val="1"/>
      <w:numFmt w:val="bullet"/>
      <w:lvlText w:val=""/>
      <w:lvlJc w:val="left"/>
      <w:pPr>
        <w:ind w:left="1080" w:hanging="360"/>
      </w:pPr>
      <w:rPr>
        <w:rFonts w:ascii="Symbol" w:hAnsi="Symbol" w:hint="default"/>
      </w:rPr>
    </w:lvl>
    <w:lvl w:ilvl="1" w:tplc="A39E568A">
      <w:start w:val="1"/>
      <w:numFmt w:val="bullet"/>
      <w:lvlText w:val="o"/>
      <w:lvlJc w:val="left"/>
      <w:pPr>
        <w:ind w:left="1800" w:hanging="360"/>
      </w:pPr>
      <w:rPr>
        <w:rFonts w:ascii="Courier New" w:hAnsi="Courier New" w:hint="default"/>
      </w:rPr>
    </w:lvl>
    <w:lvl w:ilvl="2" w:tplc="727CA134">
      <w:start w:val="1"/>
      <w:numFmt w:val="bullet"/>
      <w:lvlText w:val=""/>
      <w:lvlJc w:val="left"/>
      <w:pPr>
        <w:ind w:left="2520" w:hanging="360"/>
      </w:pPr>
      <w:rPr>
        <w:rFonts w:ascii="Wingdings" w:hAnsi="Wingdings" w:hint="default"/>
      </w:rPr>
    </w:lvl>
    <w:lvl w:ilvl="3" w:tplc="B826416C">
      <w:start w:val="1"/>
      <w:numFmt w:val="bullet"/>
      <w:lvlText w:val=""/>
      <w:lvlJc w:val="left"/>
      <w:pPr>
        <w:ind w:left="3240" w:hanging="360"/>
      </w:pPr>
      <w:rPr>
        <w:rFonts w:ascii="Symbol" w:hAnsi="Symbol" w:hint="default"/>
      </w:rPr>
    </w:lvl>
    <w:lvl w:ilvl="4" w:tplc="59CE8DFA">
      <w:start w:val="1"/>
      <w:numFmt w:val="bullet"/>
      <w:lvlText w:val="o"/>
      <w:lvlJc w:val="left"/>
      <w:pPr>
        <w:ind w:left="3960" w:hanging="360"/>
      </w:pPr>
      <w:rPr>
        <w:rFonts w:ascii="Courier New" w:hAnsi="Courier New" w:hint="default"/>
      </w:rPr>
    </w:lvl>
    <w:lvl w:ilvl="5" w:tplc="3720415E">
      <w:start w:val="1"/>
      <w:numFmt w:val="bullet"/>
      <w:lvlText w:val=""/>
      <w:lvlJc w:val="left"/>
      <w:pPr>
        <w:ind w:left="4680" w:hanging="360"/>
      </w:pPr>
      <w:rPr>
        <w:rFonts w:ascii="Wingdings" w:hAnsi="Wingdings" w:hint="default"/>
      </w:rPr>
    </w:lvl>
    <w:lvl w:ilvl="6" w:tplc="02106F98">
      <w:start w:val="1"/>
      <w:numFmt w:val="bullet"/>
      <w:lvlText w:val=""/>
      <w:lvlJc w:val="left"/>
      <w:pPr>
        <w:ind w:left="5400" w:hanging="360"/>
      </w:pPr>
      <w:rPr>
        <w:rFonts w:ascii="Symbol" w:hAnsi="Symbol" w:hint="default"/>
      </w:rPr>
    </w:lvl>
    <w:lvl w:ilvl="7" w:tplc="B20C2E52">
      <w:start w:val="1"/>
      <w:numFmt w:val="bullet"/>
      <w:lvlText w:val="o"/>
      <w:lvlJc w:val="left"/>
      <w:pPr>
        <w:ind w:left="6120" w:hanging="360"/>
      </w:pPr>
      <w:rPr>
        <w:rFonts w:ascii="Courier New" w:hAnsi="Courier New" w:hint="default"/>
      </w:rPr>
    </w:lvl>
    <w:lvl w:ilvl="8" w:tplc="83721264">
      <w:start w:val="1"/>
      <w:numFmt w:val="bullet"/>
      <w:lvlText w:val=""/>
      <w:lvlJc w:val="left"/>
      <w:pPr>
        <w:ind w:left="6840" w:hanging="360"/>
      </w:pPr>
      <w:rPr>
        <w:rFonts w:ascii="Wingdings" w:hAnsi="Wingdings" w:hint="default"/>
      </w:rPr>
    </w:lvl>
  </w:abstractNum>
  <w:abstractNum w:abstractNumId="10" w15:restartNumberingAfterBreak="0">
    <w:nsid w:val="0F0619D7"/>
    <w:multiLevelType w:val="hybridMultilevel"/>
    <w:tmpl w:val="E85EE5DA"/>
    <w:lvl w:ilvl="0" w:tplc="80941C5E">
      <w:start w:val="1"/>
      <w:numFmt w:val="bullet"/>
      <w:lvlText w:val=""/>
      <w:lvlJc w:val="left"/>
      <w:pPr>
        <w:ind w:left="1020" w:hanging="360"/>
      </w:pPr>
      <w:rPr>
        <w:rFonts w:ascii="Symbol" w:hAnsi="Symbol"/>
      </w:rPr>
    </w:lvl>
    <w:lvl w:ilvl="1" w:tplc="AD5ADA0E">
      <w:start w:val="1"/>
      <w:numFmt w:val="bullet"/>
      <w:lvlText w:val=""/>
      <w:lvlJc w:val="left"/>
      <w:pPr>
        <w:ind w:left="1020" w:hanging="360"/>
      </w:pPr>
      <w:rPr>
        <w:rFonts w:ascii="Symbol" w:hAnsi="Symbol"/>
      </w:rPr>
    </w:lvl>
    <w:lvl w:ilvl="2" w:tplc="C53E8784">
      <w:start w:val="1"/>
      <w:numFmt w:val="bullet"/>
      <w:lvlText w:val=""/>
      <w:lvlJc w:val="left"/>
      <w:pPr>
        <w:ind w:left="1020" w:hanging="360"/>
      </w:pPr>
      <w:rPr>
        <w:rFonts w:ascii="Symbol" w:hAnsi="Symbol"/>
      </w:rPr>
    </w:lvl>
    <w:lvl w:ilvl="3" w:tplc="6464C2F2">
      <w:start w:val="1"/>
      <w:numFmt w:val="bullet"/>
      <w:lvlText w:val=""/>
      <w:lvlJc w:val="left"/>
      <w:pPr>
        <w:ind w:left="1020" w:hanging="360"/>
      </w:pPr>
      <w:rPr>
        <w:rFonts w:ascii="Symbol" w:hAnsi="Symbol"/>
      </w:rPr>
    </w:lvl>
    <w:lvl w:ilvl="4" w:tplc="2EB8CA50">
      <w:start w:val="1"/>
      <w:numFmt w:val="bullet"/>
      <w:lvlText w:val=""/>
      <w:lvlJc w:val="left"/>
      <w:pPr>
        <w:ind w:left="1020" w:hanging="360"/>
      </w:pPr>
      <w:rPr>
        <w:rFonts w:ascii="Symbol" w:hAnsi="Symbol"/>
      </w:rPr>
    </w:lvl>
    <w:lvl w:ilvl="5" w:tplc="14C8C478">
      <w:start w:val="1"/>
      <w:numFmt w:val="bullet"/>
      <w:lvlText w:val=""/>
      <w:lvlJc w:val="left"/>
      <w:pPr>
        <w:ind w:left="1020" w:hanging="360"/>
      </w:pPr>
      <w:rPr>
        <w:rFonts w:ascii="Symbol" w:hAnsi="Symbol"/>
      </w:rPr>
    </w:lvl>
    <w:lvl w:ilvl="6" w:tplc="C6D43546">
      <w:start w:val="1"/>
      <w:numFmt w:val="bullet"/>
      <w:lvlText w:val=""/>
      <w:lvlJc w:val="left"/>
      <w:pPr>
        <w:ind w:left="1020" w:hanging="360"/>
      </w:pPr>
      <w:rPr>
        <w:rFonts w:ascii="Symbol" w:hAnsi="Symbol"/>
      </w:rPr>
    </w:lvl>
    <w:lvl w:ilvl="7" w:tplc="3F5283BA">
      <w:start w:val="1"/>
      <w:numFmt w:val="bullet"/>
      <w:lvlText w:val=""/>
      <w:lvlJc w:val="left"/>
      <w:pPr>
        <w:ind w:left="1020" w:hanging="360"/>
      </w:pPr>
      <w:rPr>
        <w:rFonts w:ascii="Symbol" w:hAnsi="Symbol"/>
      </w:rPr>
    </w:lvl>
    <w:lvl w:ilvl="8" w:tplc="FCE808C4">
      <w:start w:val="1"/>
      <w:numFmt w:val="bullet"/>
      <w:lvlText w:val=""/>
      <w:lvlJc w:val="left"/>
      <w:pPr>
        <w:ind w:left="1020" w:hanging="360"/>
      </w:pPr>
      <w:rPr>
        <w:rFonts w:ascii="Symbol" w:hAnsi="Symbol"/>
      </w:rPr>
    </w:lvl>
  </w:abstractNum>
  <w:abstractNum w:abstractNumId="11" w15:restartNumberingAfterBreak="0">
    <w:nsid w:val="0F544C9B"/>
    <w:multiLevelType w:val="hybridMultilevel"/>
    <w:tmpl w:val="177417CA"/>
    <w:lvl w:ilvl="0" w:tplc="1DA6E6D0">
      <w:start w:val="1"/>
      <w:numFmt w:val="bullet"/>
      <w:lvlText w:val=""/>
      <w:lvlJc w:val="left"/>
      <w:pPr>
        <w:ind w:left="720" w:hanging="360"/>
      </w:pPr>
      <w:rPr>
        <w:rFonts w:ascii="Symbol" w:hAnsi="Symbol" w:hint="default"/>
      </w:rPr>
    </w:lvl>
    <w:lvl w:ilvl="1" w:tplc="490CCAF6">
      <w:start w:val="1"/>
      <w:numFmt w:val="bullet"/>
      <w:lvlText w:val="o"/>
      <w:lvlJc w:val="left"/>
      <w:pPr>
        <w:ind w:left="1440" w:hanging="360"/>
      </w:pPr>
      <w:rPr>
        <w:rFonts w:ascii="Courier New" w:hAnsi="Courier New" w:hint="default"/>
      </w:rPr>
    </w:lvl>
    <w:lvl w:ilvl="2" w:tplc="C0D2AD28">
      <w:start w:val="1"/>
      <w:numFmt w:val="bullet"/>
      <w:lvlText w:val=""/>
      <w:lvlJc w:val="left"/>
      <w:pPr>
        <w:ind w:left="2160" w:hanging="360"/>
      </w:pPr>
      <w:rPr>
        <w:rFonts w:ascii="Wingdings" w:hAnsi="Wingdings" w:hint="default"/>
      </w:rPr>
    </w:lvl>
    <w:lvl w:ilvl="3" w:tplc="6218CDCE">
      <w:start w:val="1"/>
      <w:numFmt w:val="bullet"/>
      <w:lvlText w:val=""/>
      <w:lvlJc w:val="left"/>
      <w:pPr>
        <w:ind w:left="2880" w:hanging="360"/>
      </w:pPr>
      <w:rPr>
        <w:rFonts w:ascii="Symbol" w:hAnsi="Symbol" w:hint="default"/>
      </w:rPr>
    </w:lvl>
    <w:lvl w:ilvl="4" w:tplc="FF867B1A">
      <w:start w:val="1"/>
      <w:numFmt w:val="bullet"/>
      <w:lvlText w:val="o"/>
      <w:lvlJc w:val="left"/>
      <w:pPr>
        <w:ind w:left="3600" w:hanging="360"/>
      </w:pPr>
      <w:rPr>
        <w:rFonts w:ascii="Courier New" w:hAnsi="Courier New" w:hint="default"/>
      </w:rPr>
    </w:lvl>
    <w:lvl w:ilvl="5" w:tplc="08E80374">
      <w:start w:val="1"/>
      <w:numFmt w:val="bullet"/>
      <w:lvlText w:val=""/>
      <w:lvlJc w:val="left"/>
      <w:pPr>
        <w:ind w:left="4320" w:hanging="360"/>
      </w:pPr>
      <w:rPr>
        <w:rFonts w:ascii="Wingdings" w:hAnsi="Wingdings" w:hint="default"/>
      </w:rPr>
    </w:lvl>
    <w:lvl w:ilvl="6" w:tplc="C072555C">
      <w:start w:val="1"/>
      <w:numFmt w:val="bullet"/>
      <w:lvlText w:val=""/>
      <w:lvlJc w:val="left"/>
      <w:pPr>
        <w:ind w:left="5040" w:hanging="360"/>
      </w:pPr>
      <w:rPr>
        <w:rFonts w:ascii="Symbol" w:hAnsi="Symbol" w:hint="default"/>
      </w:rPr>
    </w:lvl>
    <w:lvl w:ilvl="7" w:tplc="45042A26">
      <w:start w:val="1"/>
      <w:numFmt w:val="bullet"/>
      <w:lvlText w:val="o"/>
      <w:lvlJc w:val="left"/>
      <w:pPr>
        <w:ind w:left="5760" w:hanging="360"/>
      </w:pPr>
      <w:rPr>
        <w:rFonts w:ascii="Courier New" w:hAnsi="Courier New" w:hint="default"/>
      </w:rPr>
    </w:lvl>
    <w:lvl w:ilvl="8" w:tplc="6B76FE70">
      <w:start w:val="1"/>
      <w:numFmt w:val="bullet"/>
      <w:lvlText w:val=""/>
      <w:lvlJc w:val="left"/>
      <w:pPr>
        <w:ind w:left="6480" w:hanging="360"/>
      </w:pPr>
      <w:rPr>
        <w:rFonts w:ascii="Wingdings" w:hAnsi="Wingdings" w:hint="default"/>
      </w:rPr>
    </w:lvl>
  </w:abstractNum>
  <w:abstractNum w:abstractNumId="12" w15:restartNumberingAfterBreak="0">
    <w:nsid w:val="10374D72"/>
    <w:multiLevelType w:val="hybridMultilevel"/>
    <w:tmpl w:val="AC48D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32896"/>
    <w:multiLevelType w:val="hybridMultilevel"/>
    <w:tmpl w:val="FED62134"/>
    <w:lvl w:ilvl="0" w:tplc="32CE6E98">
      <w:start w:val="1"/>
      <w:numFmt w:val="bullet"/>
      <w:lvlText w:val="-"/>
      <w:lvlJc w:val="left"/>
      <w:pPr>
        <w:ind w:left="720" w:hanging="360"/>
      </w:pPr>
      <w:rPr>
        <w:rFonts w:ascii="Aptos" w:hAnsi="Aptos" w:hint="default"/>
      </w:rPr>
    </w:lvl>
    <w:lvl w:ilvl="1" w:tplc="1E7839E4">
      <w:start w:val="1"/>
      <w:numFmt w:val="bullet"/>
      <w:lvlText w:val="o"/>
      <w:lvlJc w:val="left"/>
      <w:pPr>
        <w:ind w:left="1440" w:hanging="360"/>
      </w:pPr>
      <w:rPr>
        <w:rFonts w:ascii="Courier New" w:hAnsi="Courier New" w:hint="default"/>
      </w:rPr>
    </w:lvl>
    <w:lvl w:ilvl="2" w:tplc="4970C8A6">
      <w:start w:val="1"/>
      <w:numFmt w:val="bullet"/>
      <w:lvlText w:val=""/>
      <w:lvlJc w:val="left"/>
      <w:pPr>
        <w:ind w:left="2160" w:hanging="360"/>
      </w:pPr>
      <w:rPr>
        <w:rFonts w:ascii="Wingdings" w:hAnsi="Wingdings" w:hint="default"/>
      </w:rPr>
    </w:lvl>
    <w:lvl w:ilvl="3" w:tplc="FDD2EEBA">
      <w:start w:val="1"/>
      <w:numFmt w:val="bullet"/>
      <w:lvlText w:val=""/>
      <w:lvlJc w:val="left"/>
      <w:pPr>
        <w:ind w:left="2880" w:hanging="360"/>
      </w:pPr>
      <w:rPr>
        <w:rFonts w:ascii="Symbol" w:hAnsi="Symbol" w:hint="default"/>
      </w:rPr>
    </w:lvl>
    <w:lvl w:ilvl="4" w:tplc="117AC47C">
      <w:start w:val="1"/>
      <w:numFmt w:val="bullet"/>
      <w:lvlText w:val="o"/>
      <w:lvlJc w:val="left"/>
      <w:pPr>
        <w:ind w:left="3600" w:hanging="360"/>
      </w:pPr>
      <w:rPr>
        <w:rFonts w:ascii="Courier New" w:hAnsi="Courier New" w:hint="default"/>
      </w:rPr>
    </w:lvl>
    <w:lvl w:ilvl="5" w:tplc="6CA8F7D6">
      <w:start w:val="1"/>
      <w:numFmt w:val="bullet"/>
      <w:lvlText w:val=""/>
      <w:lvlJc w:val="left"/>
      <w:pPr>
        <w:ind w:left="4320" w:hanging="360"/>
      </w:pPr>
      <w:rPr>
        <w:rFonts w:ascii="Wingdings" w:hAnsi="Wingdings" w:hint="default"/>
      </w:rPr>
    </w:lvl>
    <w:lvl w:ilvl="6" w:tplc="99AA930C">
      <w:start w:val="1"/>
      <w:numFmt w:val="bullet"/>
      <w:lvlText w:val=""/>
      <w:lvlJc w:val="left"/>
      <w:pPr>
        <w:ind w:left="5040" w:hanging="360"/>
      </w:pPr>
      <w:rPr>
        <w:rFonts w:ascii="Symbol" w:hAnsi="Symbol" w:hint="default"/>
      </w:rPr>
    </w:lvl>
    <w:lvl w:ilvl="7" w:tplc="ADB0ADB4">
      <w:start w:val="1"/>
      <w:numFmt w:val="bullet"/>
      <w:lvlText w:val="o"/>
      <w:lvlJc w:val="left"/>
      <w:pPr>
        <w:ind w:left="5760" w:hanging="360"/>
      </w:pPr>
      <w:rPr>
        <w:rFonts w:ascii="Courier New" w:hAnsi="Courier New" w:hint="default"/>
      </w:rPr>
    </w:lvl>
    <w:lvl w:ilvl="8" w:tplc="65665B74">
      <w:start w:val="1"/>
      <w:numFmt w:val="bullet"/>
      <w:lvlText w:val=""/>
      <w:lvlJc w:val="left"/>
      <w:pPr>
        <w:ind w:left="6480" w:hanging="360"/>
      </w:pPr>
      <w:rPr>
        <w:rFonts w:ascii="Wingdings" w:hAnsi="Wingdings" w:hint="default"/>
      </w:rPr>
    </w:lvl>
  </w:abstractNum>
  <w:abstractNum w:abstractNumId="14" w15:restartNumberingAfterBreak="0">
    <w:nsid w:val="21DE8222"/>
    <w:multiLevelType w:val="hybridMultilevel"/>
    <w:tmpl w:val="4D7C04CE"/>
    <w:lvl w:ilvl="0" w:tplc="C8D2C6A8">
      <w:start w:val="1"/>
      <w:numFmt w:val="bullet"/>
      <w:lvlText w:val="-"/>
      <w:lvlJc w:val="left"/>
      <w:pPr>
        <w:ind w:left="720" w:hanging="360"/>
      </w:pPr>
      <w:rPr>
        <w:rFonts w:ascii="Aptos" w:hAnsi="Aptos" w:hint="default"/>
      </w:rPr>
    </w:lvl>
    <w:lvl w:ilvl="1" w:tplc="BA829BE4">
      <w:start w:val="1"/>
      <w:numFmt w:val="bullet"/>
      <w:lvlText w:val="o"/>
      <w:lvlJc w:val="left"/>
      <w:pPr>
        <w:ind w:left="1440" w:hanging="360"/>
      </w:pPr>
      <w:rPr>
        <w:rFonts w:ascii="Courier New" w:hAnsi="Courier New" w:hint="default"/>
      </w:rPr>
    </w:lvl>
    <w:lvl w:ilvl="2" w:tplc="24982C98">
      <w:start w:val="1"/>
      <w:numFmt w:val="bullet"/>
      <w:lvlText w:val=""/>
      <w:lvlJc w:val="left"/>
      <w:pPr>
        <w:ind w:left="2160" w:hanging="360"/>
      </w:pPr>
      <w:rPr>
        <w:rFonts w:ascii="Wingdings" w:hAnsi="Wingdings" w:hint="default"/>
      </w:rPr>
    </w:lvl>
    <w:lvl w:ilvl="3" w:tplc="264C7352">
      <w:start w:val="1"/>
      <w:numFmt w:val="bullet"/>
      <w:lvlText w:val=""/>
      <w:lvlJc w:val="left"/>
      <w:pPr>
        <w:ind w:left="2880" w:hanging="360"/>
      </w:pPr>
      <w:rPr>
        <w:rFonts w:ascii="Symbol" w:hAnsi="Symbol" w:hint="default"/>
      </w:rPr>
    </w:lvl>
    <w:lvl w:ilvl="4" w:tplc="B3F2D3E8">
      <w:start w:val="1"/>
      <w:numFmt w:val="bullet"/>
      <w:lvlText w:val="o"/>
      <w:lvlJc w:val="left"/>
      <w:pPr>
        <w:ind w:left="3600" w:hanging="360"/>
      </w:pPr>
      <w:rPr>
        <w:rFonts w:ascii="Courier New" w:hAnsi="Courier New" w:hint="default"/>
      </w:rPr>
    </w:lvl>
    <w:lvl w:ilvl="5" w:tplc="EA9ACB0A">
      <w:start w:val="1"/>
      <w:numFmt w:val="bullet"/>
      <w:lvlText w:val=""/>
      <w:lvlJc w:val="left"/>
      <w:pPr>
        <w:ind w:left="4320" w:hanging="360"/>
      </w:pPr>
      <w:rPr>
        <w:rFonts w:ascii="Wingdings" w:hAnsi="Wingdings" w:hint="default"/>
      </w:rPr>
    </w:lvl>
    <w:lvl w:ilvl="6" w:tplc="B62A05F4">
      <w:start w:val="1"/>
      <w:numFmt w:val="bullet"/>
      <w:lvlText w:val=""/>
      <w:lvlJc w:val="left"/>
      <w:pPr>
        <w:ind w:left="5040" w:hanging="360"/>
      </w:pPr>
      <w:rPr>
        <w:rFonts w:ascii="Symbol" w:hAnsi="Symbol" w:hint="default"/>
      </w:rPr>
    </w:lvl>
    <w:lvl w:ilvl="7" w:tplc="D87E16F2">
      <w:start w:val="1"/>
      <w:numFmt w:val="bullet"/>
      <w:lvlText w:val="o"/>
      <w:lvlJc w:val="left"/>
      <w:pPr>
        <w:ind w:left="5760" w:hanging="360"/>
      </w:pPr>
      <w:rPr>
        <w:rFonts w:ascii="Courier New" w:hAnsi="Courier New" w:hint="default"/>
      </w:rPr>
    </w:lvl>
    <w:lvl w:ilvl="8" w:tplc="C6A8B6D8">
      <w:start w:val="1"/>
      <w:numFmt w:val="bullet"/>
      <w:lvlText w:val=""/>
      <w:lvlJc w:val="left"/>
      <w:pPr>
        <w:ind w:left="6480" w:hanging="360"/>
      </w:pPr>
      <w:rPr>
        <w:rFonts w:ascii="Wingdings" w:hAnsi="Wingdings" w:hint="default"/>
      </w:rPr>
    </w:lvl>
  </w:abstractNum>
  <w:abstractNum w:abstractNumId="15" w15:restartNumberingAfterBreak="0">
    <w:nsid w:val="257F4CFB"/>
    <w:multiLevelType w:val="hybridMultilevel"/>
    <w:tmpl w:val="77240826"/>
    <w:lvl w:ilvl="0" w:tplc="126ADE1C">
      <w:start w:val="1"/>
      <w:numFmt w:val="bullet"/>
      <w:lvlText w:val=""/>
      <w:lvlJc w:val="left"/>
      <w:pPr>
        <w:ind w:left="720" w:hanging="360"/>
      </w:pPr>
      <w:rPr>
        <w:rFonts w:ascii="Symbol" w:hAnsi="Symbol" w:hint="default"/>
      </w:rPr>
    </w:lvl>
    <w:lvl w:ilvl="1" w:tplc="64AA6C80">
      <w:start w:val="1"/>
      <w:numFmt w:val="bullet"/>
      <w:lvlText w:val="o"/>
      <w:lvlJc w:val="left"/>
      <w:pPr>
        <w:ind w:left="1440" w:hanging="360"/>
      </w:pPr>
      <w:rPr>
        <w:rFonts w:ascii="Courier New" w:hAnsi="Courier New" w:hint="default"/>
      </w:rPr>
    </w:lvl>
    <w:lvl w:ilvl="2" w:tplc="FCE2F12E">
      <w:start w:val="1"/>
      <w:numFmt w:val="bullet"/>
      <w:lvlText w:val=""/>
      <w:lvlJc w:val="left"/>
      <w:pPr>
        <w:ind w:left="2160" w:hanging="360"/>
      </w:pPr>
      <w:rPr>
        <w:rFonts w:ascii="Wingdings" w:hAnsi="Wingdings" w:hint="default"/>
      </w:rPr>
    </w:lvl>
    <w:lvl w:ilvl="3" w:tplc="17C8A8AA">
      <w:start w:val="1"/>
      <w:numFmt w:val="bullet"/>
      <w:lvlText w:val=""/>
      <w:lvlJc w:val="left"/>
      <w:pPr>
        <w:ind w:left="2880" w:hanging="360"/>
      </w:pPr>
      <w:rPr>
        <w:rFonts w:ascii="Symbol" w:hAnsi="Symbol" w:hint="default"/>
      </w:rPr>
    </w:lvl>
    <w:lvl w:ilvl="4" w:tplc="EDC8C372">
      <w:start w:val="1"/>
      <w:numFmt w:val="bullet"/>
      <w:lvlText w:val="o"/>
      <w:lvlJc w:val="left"/>
      <w:pPr>
        <w:ind w:left="3600" w:hanging="360"/>
      </w:pPr>
      <w:rPr>
        <w:rFonts w:ascii="Courier New" w:hAnsi="Courier New" w:hint="default"/>
      </w:rPr>
    </w:lvl>
    <w:lvl w:ilvl="5" w:tplc="66764968">
      <w:start w:val="1"/>
      <w:numFmt w:val="bullet"/>
      <w:lvlText w:val=""/>
      <w:lvlJc w:val="left"/>
      <w:pPr>
        <w:ind w:left="4320" w:hanging="360"/>
      </w:pPr>
      <w:rPr>
        <w:rFonts w:ascii="Wingdings" w:hAnsi="Wingdings" w:hint="default"/>
      </w:rPr>
    </w:lvl>
    <w:lvl w:ilvl="6" w:tplc="ABF2FAFC">
      <w:start w:val="1"/>
      <w:numFmt w:val="bullet"/>
      <w:lvlText w:val=""/>
      <w:lvlJc w:val="left"/>
      <w:pPr>
        <w:ind w:left="5040" w:hanging="360"/>
      </w:pPr>
      <w:rPr>
        <w:rFonts w:ascii="Symbol" w:hAnsi="Symbol" w:hint="default"/>
      </w:rPr>
    </w:lvl>
    <w:lvl w:ilvl="7" w:tplc="3B76A002">
      <w:start w:val="1"/>
      <w:numFmt w:val="bullet"/>
      <w:lvlText w:val="o"/>
      <w:lvlJc w:val="left"/>
      <w:pPr>
        <w:ind w:left="5760" w:hanging="360"/>
      </w:pPr>
      <w:rPr>
        <w:rFonts w:ascii="Courier New" w:hAnsi="Courier New" w:hint="default"/>
      </w:rPr>
    </w:lvl>
    <w:lvl w:ilvl="8" w:tplc="12A6C59A">
      <w:start w:val="1"/>
      <w:numFmt w:val="bullet"/>
      <w:lvlText w:val=""/>
      <w:lvlJc w:val="left"/>
      <w:pPr>
        <w:ind w:left="6480" w:hanging="360"/>
      </w:pPr>
      <w:rPr>
        <w:rFonts w:ascii="Wingdings" w:hAnsi="Wingdings" w:hint="default"/>
      </w:rPr>
    </w:lvl>
  </w:abstractNum>
  <w:abstractNum w:abstractNumId="16" w15:restartNumberingAfterBreak="0">
    <w:nsid w:val="25DA54A8"/>
    <w:multiLevelType w:val="hybridMultilevel"/>
    <w:tmpl w:val="F7088AC8"/>
    <w:lvl w:ilvl="0" w:tplc="EB7A6C94">
      <w:start w:val="1"/>
      <w:numFmt w:val="bullet"/>
      <w:lvlText w:val=""/>
      <w:lvlJc w:val="left"/>
      <w:pPr>
        <w:tabs>
          <w:tab w:val="num" w:pos="720"/>
        </w:tabs>
        <w:ind w:left="720" w:hanging="360"/>
      </w:pPr>
      <w:rPr>
        <w:rFonts w:ascii="Symbol" w:hAnsi="Symbol" w:hint="default"/>
      </w:rPr>
    </w:lvl>
    <w:lvl w:ilvl="1" w:tplc="EA9E2BFA">
      <w:start w:val="1"/>
      <w:numFmt w:val="bullet"/>
      <w:lvlText w:val="o"/>
      <w:lvlJc w:val="left"/>
      <w:pPr>
        <w:tabs>
          <w:tab w:val="num" w:pos="1440"/>
        </w:tabs>
        <w:ind w:left="1440" w:hanging="360"/>
      </w:pPr>
      <w:rPr>
        <w:rFonts w:ascii="Courier New" w:hAnsi="Courier New" w:hint="default"/>
      </w:rPr>
    </w:lvl>
    <w:lvl w:ilvl="2" w:tplc="81F295DE">
      <w:start w:val="1"/>
      <w:numFmt w:val="bullet"/>
      <w:lvlText w:val=""/>
      <w:lvlJc w:val="left"/>
      <w:pPr>
        <w:tabs>
          <w:tab w:val="num" w:pos="2160"/>
        </w:tabs>
        <w:ind w:left="2160" w:hanging="360"/>
      </w:pPr>
      <w:rPr>
        <w:rFonts w:ascii="Wingdings" w:hAnsi="Wingdings" w:hint="default"/>
      </w:rPr>
    </w:lvl>
    <w:lvl w:ilvl="3" w:tplc="0A525150" w:tentative="1">
      <w:start w:val="1"/>
      <w:numFmt w:val="bullet"/>
      <w:lvlText w:val=""/>
      <w:lvlJc w:val="left"/>
      <w:pPr>
        <w:tabs>
          <w:tab w:val="num" w:pos="2880"/>
        </w:tabs>
        <w:ind w:left="2880" w:hanging="360"/>
      </w:pPr>
      <w:rPr>
        <w:rFonts w:ascii="Symbol" w:hAnsi="Symbol" w:hint="default"/>
      </w:rPr>
    </w:lvl>
    <w:lvl w:ilvl="4" w:tplc="DC541FA2" w:tentative="1">
      <w:start w:val="1"/>
      <w:numFmt w:val="bullet"/>
      <w:lvlText w:val="o"/>
      <w:lvlJc w:val="left"/>
      <w:pPr>
        <w:tabs>
          <w:tab w:val="num" w:pos="3600"/>
        </w:tabs>
        <w:ind w:left="3600" w:hanging="360"/>
      </w:pPr>
      <w:rPr>
        <w:rFonts w:ascii="Courier New" w:hAnsi="Courier New" w:hint="default"/>
      </w:rPr>
    </w:lvl>
    <w:lvl w:ilvl="5" w:tplc="DF0ECA34" w:tentative="1">
      <w:start w:val="1"/>
      <w:numFmt w:val="bullet"/>
      <w:lvlText w:val=""/>
      <w:lvlJc w:val="left"/>
      <w:pPr>
        <w:tabs>
          <w:tab w:val="num" w:pos="4320"/>
        </w:tabs>
        <w:ind w:left="4320" w:hanging="360"/>
      </w:pPr>
      <w:rPr>
        <w:rFonts w:ascii="Wingdings" w:hAnsi="Wingdings" w:hint="default"/>
      </w:rPr>
    </w:lvl>
    <w:lvl w:ilvl="6" w:tplc="C1043050" w:tentative="1">
      <w:start w:val="1"/>
      <w:numFmt w:val="bullet"/>
      <w:lvlText w:val=""/>
      <w:lvlJc w:val="left"/>
      <w:pPr>
        <w:tabs>
          <w:tab w:val="num" w:pos="5040"/>
        </w:tabs>
        <w:ind w:left="5040" w:hanging="360"/>
      </w:pPr>
      <w:rPr>
        <w:rFonts w:ascii="Symbol" w:hAnsi="Symbol" w:hint="default"/>
      </w:rPr>
    </w:lvl>
    <w:lvl w:ilvl="7" w:tplc="DB8ADF92" w:tentative="1">
      <w:start w:val="1"/>
      <w:numFmt w:val="bullet"/>
      <w:lvlText w:val="o"/>
      <w:lvlJc w:val="left"/>
      <w:pPr>
        <w:tabs>
          <w:tab w:val="num" w:pos="5760"/>
        </w:tabs>
        <w:ind w:left="5760" w:hanging="360"/>
      </w:pPr>
      <w:rPr>
        <w:rFonts w:ascii="Courier New" w:hAnsi="Courier New" w:hint="default"/>
      </w:rPr>
    </w:lvl>
    <w:lvl w:ilvl="8" w:tplc="71DEB8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796CD"/>
    <w:multiLevelType w:val="hybridMultilevel"/>
    <w:tmpl w:val="6E368160"/>
    <w:lvl w:ilvl="0" w:tplc="E490F080">
      <w:start w:val="1"/>
      <w:numFmt w:val="bullet"/>
      <w:lvlText w:val=""/>
      <w:lvlJc w:val="left"/>
      <w:pPr>
        <w:ind w:left="1080" w:hanging="360"/>
      </w:pPr>
      <w:rPr>
        <w:rFonts w:ascii="Symbol" w:hAnsi="Symbol" w:hint="default"/>
      </w:rPr>
    </w:lvl>
    <w:lvl w:ilvl="1" w:tplc="021E8B22">
      <w:start w:val="1"/>
      <w:numFmt w:val="bullet"/>
      <w:lvlText w:val="o"/>
      <w:lvlJc w:val="left"/>
      <w:pPr>
        <w:ind w:left="1800" w:hanging="360"/>
      </w:pPr>
      <w:rPr>
        <w:rFonts w:ascii="Courier New" w:hAnsi="Courier New" w:hint="default"/>
      </w:rPr>
    </w:lvl>
    <w:lvl w:ilvl="2" w:tplc="054C8188">
      <w:start w:val="1"/>
      <w:numFmt w:val="bullet"/>
      <w:lvlText w:val=""/>
      <w:lvlJc w:val="left"/>
      <w:pPr>
        <w:ind w:left="2520" w:hanging="360"/>
      </w:pPr>
      <w:rPr>
        <w:rFonts w:ascii="Wingdings" w:hAnsi="Wingdings" w:hint="default"/>
      </w:rPr>
    </w:lvl>
    <w:lvl w:ilvl="3" w:tplc="A2E6C5F0">
      <w:start w:val="1"/>
      <w:numFmt w:val="bullet"/>
      <w:lvlText w:val=""/>
      <w:lvlJc w:val="left"/>
      <w:pPr>
        <w:ind w:left="3240" w:hanging="360"/>
      </w:pPr>
      <w:rPr>
        <w:rFonts w:ascii="Symbol" w:hAnsi="Symbol" w:hint="default"/>
      </w:rPr>
    </w:lvl>
    <w:lvl w:ilvl="4" w:tplc="25326B52">
      <w:start w:val="1"/>
      <w:numFmt w:val="bullet"/>
      <w:lvlText w:val="o"/>
      <w:lvlJc w:val="left"/>
      <w:pPr>
        <w:ind w:left="3960" w:hanging="360"/>
      </w:pPr>
      <w:rPr>
        <w:rFonts w:ascii="Courier New" w:hAnsi="Courier New" w:hint="default"/>
      </w:rPr>
    </w:lvl>
    <w:lvl w:ilvl="5" w:tplc="B366BCC2">
      <w:start w:val="1"/>
      <w:numFmt w:val="bullet"/>
      <w:lvlText w:val=""/>
      <w:lvlJc w:val="left"/>
      <w:pPr>
        <w:ind w:left="4680" w:hanging="360"/>
      </w:pPr>
      <w:rPr>
        <w:rFonts w:ascii="Wingdings" w:hAnsi="Wingdings" w:hint="default"/>
      </w:rPr>
    </w:lvl>
    <w:lvl w:ilvl="6" w:tplc="DB029BB2">
      <w:start w:val="1"/>
      <w:numFmt w:val="bullet"/>
      <w:lvlText w:val=""/>
      <w:lvlJc w:val="left"/>
      <w:pPr>
        <w:ind w:left="5400" w:hanging="360"/>
      </w:pPr>
      <w:rPr>
        <w:rFonts w:ascii="Symbol" w:hAnsi="Symbol" w:hint="default"/>
      </w:rPr>
    </w:lvl>
    <w:lvl w:ilvl="7" w:tplc="81725CC8">
      <w:start w:val="1"/>
      <w:numFmt w:val="bullet"/>
      <w:lvlText w:val="o"/>
      <w:lvlJc w:val="left"/>
      <w:pPr>
        <w:ind w:left="6120" w:hanging="360"/>
      </w:pPr>
      <w:rPr>
        <w:rFonts w:ascii="Courier New" w:hAnsi="Courier New" w:hint="default"/>
      </w:rPr>
    </w:lvl>
    <w:lvl w:ilvl="8" w:tplc="E84C5B4A">
      <w:start w:val="1"/>
      <w:numFmt w:val="bullet"/>
      <w:lvlText w:val=""/>
      <w:lvlJc w:val="left"/>
      <w:pPr>
        <w:ind w:left="6840" w:hanging="360"/>
      </w:pPr>
      <w:rPr>
        <w:rFonts w:ascii="Wingdings" w:hAnsi="Wingdings" w:hint="default"/>
      </w:rPr>
    </w:lvl>
  </w:abstractNum>
  <w:abstractNum w:abstractNumId="18" w15:restartNumberingAfterBreak="0">
    <w:nsid w:val="27B9163E"/>
    <w:multiLevelType w:val="hybridMultilevel"/>
    <w:tmpl w:val="4E86F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829D8"/>
    <w:multiLevelType w:val="hybridMultilevel"/>
    <w:tmpl w:val="F99C76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98D79C2"/>
    <w:multiLevelType w:val="hybridMultilevel"/>
    <w:tmpl w:val="8912F824"/>
    <w:lvl w:ilvl="0" w:tplc="36D60734">
      <w:start w:val="1"/>
      <w:numFmt w:val="bullet"/>
      <w:lvlText w:val=""/>
      <w:lvlJc w:val="left"/>
      <w:pPr>
        <w:ind w:left="720" w:hanging="360"/>
      </w:pPr>
      <w:rPr>
        <w:rFonts w:ascii="Symbol" w:hAnsi="Symbol" w:hint="default"/>
      </w:rPr>
    </w:lvl>
    <w:lvl w:ilvl="1" w:tplc="A9E09AFC">
      <w:start w:val="1"/>
      <w:numFmt w:val="bullet"/>
      <w:lvlText w:val="o"/>
      <w:lvlJc w:val="left"/>
      <w:pPr>
        <w:ind w:left="1440" w:hanging="360"/>
      </w:pPr>
      <w:rPr>
        <w:rFonts w:ascii="Courier New" w:hAnsi="Courier New" w:hint="default"/>
      </w:rPr>
    </w:lvl>
    <w:lvl w:ilvl="2" w:tplc="50E6DAEA">
      <w:start w:val="1"/>
      <w:numFmt w:val="bullet"/>
      <w:lvlText w:val=""/>
      <w:lvlJc w:val="left"/>
      <w:pPr>
        <w:ind w:left="2160" w:hanging="360"/>
      </w:pPr>
      <w:rPr>
        <w:rFonts w:ascii="Wingdings" w:hAnsi="Wingdings" w:hint="default"/>
      </w:rPr>
    </w:lvl>
    <w:lvl w:ilvl="3" w:tplc="C07A9704">
      <w:start w:val="1"/>
      <w:numFmt w:val="bullet"/>
      <w:lvlText w:val=""/>
      <w:lvlJc w:val="left"/>
      <w:pPr>
        <w:ind w:left="2880" w:hanging="360"/>
      </w:pPr>
      <w:rPr>
        <w:rFonts w:ascii="Symbol" w:hAnsi="Symbol" w:hint="default"/>
      </w:rPr>
    </w:lvl>
    <w:lvl w:ilvl="4" w:tplc="0C9E48B4">
      <w:start w:val="1"/>
      <w:numFmt w:val="bullet"/>
      <w:lvlText w:val="o"/>
      <w:lvlJc w:val="left"/>
      <w:pPr>
        <w:ind w:left="3600" w:hanging="360"/>
      </w:pPr>
      <w:rPr>
        <w:rFonts w:ascii="Courier New" w:hAnsi="Courier New" w:hint="default"/>
      </w:rPr>
    </w:lvl>
    <w:lvl w:ilvl="5" w:tplc="97BEE5CA">
      <w:start w:val="1"/>
      <w:numFmt w:val="bullet"/>
      <w:lvlText w:val=""/>
      <w:lvlJc w:val="left"/>
      <w:pPr>
        <w:ind w:left="4320" w:hanging="360"/>
      </w:pPr>
      <w:rPr>
        <w:rFonts w:ascii="Wingdings" w:hAnsi="Wingdings" w:hint="default"/>
      </w:rPr>
    </w:lvl>
    <w:lvl w:ilvl="6" w:tplc="39AA7E78">
      <w:start w:val="1"/>
      <w:numFmt w:val="bullet"/>
      <w:lvlText w:val=""/>
      <w:lvlJc w:val="left"/>
      <w:pPr>
        <w:ind w:left="5040" w:hanging="360"/>
      </w:pPr>
      <w:rPr>
        <w:rFonts w:ascii="Symbol" w:hAnsi="Symbol" w:hint="default"/>
      </w:rPr>
    </w:lvl>
    <w:lvl w:ilvl="7" w:tplc="53D23394">
      <w:start w:val="1"/>
      <w:numFmt w:val="bullet"/>
      <w:lvlText w:val="o"/>
      <w:lvlJc w:val="left"/>
      <w:pPr>
        <w:ind w:left="5760" w:hanging="360"/>
      </w:pPr>
      <w:rPr>
        <w:rFonts w:ascii="Courier New" w:hAnsi="Courier New" w:hint="default"/>
      </w:rPr>
    </w:lvl>
    <w:lvl w:ilvl="8" w:tplc="1F34974C">
      <w:start w:val="1"/>
      <w:numFmt w:val="bullet"/>
      <w:lvlText w:val=""/>
      <w:lvlJc w:val="left"/>
      <w:pPr>
        <w:ind w:left="6480" w:hanging="360"/>
      </w:pPr>
      <w:rPr>
        <w:rFonts w:ascii="Wingdings" w:hAnsi="Wingdings" w:hint="default"/>
      </w:rPr>
    </w:lvl>
  </w:abstractNum>
  <w:abstractNum w:abstractNumId="21" w15:restartNumberingAfterBreak="0">
    <w:nsid w:val="2A95717E"/>
    <w:multiLevelType w:val="hybridMultilevel"/>
    <w:tmpl w:val="384C28C4"/>
    <w:lvl w:ilvl="0" w:tplc="433A8E64">
      <w:start w:val="1"/>
      <w:numFmt w:val="bullet"/>
      <w:lvlText w:val=""/>
      <w:lvlJc w:val="left"/>
      <w:pPr>
        <w:ind w:left="720" w:hanging="360"/>
      </w:pPr>
      <w:rPr>
        <w:rFonts w:ascii="Symbol" w:hAnsi="Symbol" w:hint="default"/>
      </w:rPr>
    </w:lvl>
    <w:lvl w:ilvl="1" w:tplc="2E3AE45A">
      <w:start w:val="1"/>
      <w:numFmt w:val="bullet"/>
      <w:lvlText w:val="o"/>
      <w:lvlJc w:val="left"/>
      <w:pPr>
        <w:ind w:left="1440" w:hanging="360"/>
      </w:pPr>
      <w:rPr>
        <w:rFonts w:ascii="Courier New" w:hAnsi="Courier New" w:hint="default"/>
      </w:rPr>
    </w:lvl>
    <w:lvl w:ilvl="2" w:tplc="FD2299D6">
      <w:start w:val="1"/>
      <w:numFmt w:val="bullet"/>
      <w:lvlText w:val=""/>
      <w:lvlJc w:val="left"/>
      <w:pPr>
        <w:ind w:left="2160" w:hanging="360"/>
      </w:pPr>
      <w:rPr>
        <w:rFonts w:ascii="Wingdings" w:hAnsi="Wingdings" w:hint="default"/>
      </w:rPr>
    </w:lvl>
    <w:lvl w:ilvl="3" w:tplc="164CB374">
      <w:start w:val="1"/>
      <w:numFmt w:val="bullet"/>
      <w:lvlText w:val=""/>
      <w:lvlJc w:val="left"/>
      <w:pPr>
        <w:ind w:left="2880" w:hanging="360"/>
      </w:pPr>
      <w:rPr>
        <w:rFonts w:ascii="Symbol" w:hAnsi="Symbol" w:hint="default"/>
      </w:rPr>
    </w:lvl>
    <w:lvl w:ilvl="4" w:tplc="ED6CEF14">
      <w:start w:val="1"/>
      <w:numFmt w:val="bullet"/>
      <w:lvlText w:val="o"/>
      <w:lvlJc w:val="left"/>
      <w:pPr>
        <w:ind w:left="3600" w:hanging="360"/>
      </w:pPr>
      <w:rPr>
        <w:rFonts w:ascii="Courier New" w:hAnsi="Courier New" w:hint="default"/>
      </w:rPr>
    </w:lvl>
    <w:lvl w:ilvl="5" w:tplc="91CCC65C">
      <w:start w:val="1"/>
      <w:numFmt w:val="bullet"/>
      <w:lvlText w:val=""/>
      <w:lvlJc w:val="left"/>
      <w:pPr>
        <w:ind w:left="4320" w:hanging="360"/>
      </w:pPr>
      <w:rPr>
        <w:rFonts w:ascii="Wingdings" w:hAnsi="Wingdings" w:hint="default"/>
      </w:rPr>
    </w:lvl>
    <w:lvl w:ilvl="6" w:tplc="519059DC">
      <w:start w:val="1"/>
      <w:numFmt w:val="bullet"/>
      <w:lvlText w:val=""/>
      <w:lvlJc w:val="left"/>
      <w:pPr>
        <w:ind w:left="5040" w:hanging="360"/>
      </w:pPr>
      <w:rPr>
        <w:rFonts w:ascii="Symbol" w:hAnsi="Symbol" w:hint="default"/>
      </w:rPr>
    </w:lvl>
    <w:lvl w:ilvl="7" w:tplc="D6DC63F8">
      <w:start w:val="1"/>
      <w:numFmt w:val="bullet"/>
      <w:lvlText w:val="o"/>
      <w:lvlJc w:val="left"/>
      <w:pPr>
        <w:ind w:left="5760" w:hanging="360"/>
      </w:pPr>
      <w:rPr>
        <w:rFonts w:ascii="Courier New" w:hAnsi="Courier New" w:hint="default"/>
      </w:rPr>
    </w:lvl>
    <w:lvl w:ilvl="8" w:tplc="87D2F7C4">
      <w:start w:val="1"/>
      <w:numFmt w:val="bullet"/>
      <w:lvlText w:val=""/>
      <w:lvlJc w:val="left"/>
      <w:pPr>
        <w:ind w:left="6480" w:hanging="360"/>
      </w:pPr>
      <w:rPr>
        <w:rFonts w:ascii="Wingdings" w:hAnsi="Wingdings" w:hint="default"/>
      </w:rPr>
    </w:lvl>
  </w:abstractNum>
  <w:abstractNum w:abstractNumId="22" w15:restartNumberingAfterBreak="0">
    <w:nsid w:val="2E2F7E3F"/>
    <w:multiLevelType w:val="hybridMultilevel"/>
    <w:tmpl w:val="1B50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C69B72"/>
    <w:multiLevelType w:val="hybridMultilevel"/>
    <w:tmpl w:val="9A486028"/>
    <w:lvl w:ilvl="0" w:tplc="46B8732A">
      <w:start w:val="1"/>
      <w:numFmt w:val="bullet"/>
      <w:lvlText w:val="-"/>
      <w:lvlJc w:val="left"/>
      <w:pPr>
        <w:ind w:left="720" w:hanging="360"/>
      </w:pPr>
      <w:rPr>
        <w:rFonts w:ascii="Aptos" w:hAnsi="Aptos" w:hint="default"/>
      </w:rPr>
    </w:lvl>
    <w:lvl w:ilvl="1" w:tplc="8D928688">
      <w:start w:val="1"/>
      <w:numFmt w:val="bullet"/>
      <w:lvlText w:val="o"/>
      <w:lvlJc w:val="left"/>
      <w:pPr>
        <w:ind w:left="1440" w:hanging="360"/>
      </w:pPr>
      <w:rPr>
        <w:rFonts w:ascii="Courier New" w:hAnsi="Courier New" w:hint="default"/>
      </w:rPr>
    </w:lvl>
    <w:lvl w:ilvl="2" w:tplc="6F741E3E">
      <w:start w:val="1"/>
      <w:numFmt w:val="bullet"/>
      <w:lvlText w:val=""/>
      <w:lvlJc w:val="left"/>
      <w:pPr>
        <w:ind w:left="2160" w:hanging="360"/>
      </w:pPr>
      <w:rPr>
        <w:rFonts w:ascii="Wingdings" w:hAnsi="Wingdings" w:hint="default"/>
      </w:rPr>
    </w:lvl>
    <w:lvl w:ilvl="3" w:tplc="BAC0049A">
      <w:start w:val="1"/>
      <w:numFmt w:val="bullet"/>
      <w:lvlText w:val=""/>
      <w:lvlJc w:val="left"/>
      <w:pPr>
        <w:ind w:left="2880" w:hanging="360"/>
      </w:pPr>
      <w:rPr>
        <w:rFonts w:ascii="Symbol" w:hAnsi="Symbol" w:hint="default"/>
      </w:rPr>
    </w:lvl>
    <w:lvl w:ilvl="4" w:tplc="F1BE97E2">
      <w:start w:val="1"/>
      <w:numFmt w:val="bullet"/>
      <w:lvlText w:val="o"/>
      <w:lvlJc w:val="left"/>
      <w:pPr>
        <w:ind w:left="3600" w:hanging="360"/>
      </w:pPr>
      <w:rPr>
        <w:rFonts w:ascii="Courier New" w:hAnsi="Courier New" w:hint="default"/>
      </w:rPr>
    </w:lvl>
    <w:lvl w:ilvl="5" w:tplc="2020C15E">
      <w:start w:val="1"/>
      <w:numFmt w:val="bullet"/>
      <w:lvlText w:val=""/>
      <w:lvlJc w:val="left"/>
      <w:pPr>
        <w:ind w:left="4320" w:hanging="360"/>
      </w:pPr>
      <w:rPr>
        <w:rFonts w:ascii="Wingdings" w:hAnsi="Wingdings" w:hint="default"/>
      </w:rPr>
    </w:lvl>
    <w:lvl w:ilvl="6" w:tplc="B3881454">
      <w:start w:val="1"/>
      <w:numFmt w:val="bullet"/>
      <w:lvlText w:val=""/>
      <w:lvlJc w:val="left"/>
      <w:pPr>
        <w:ind w:left="5040" w:hanging="360"/>
      </w:pPr>
      <w:rPr>
        <w:rFonts w:ascii="Symbol" w:hAnsi="Symbol" w:hint="default"/>
      </w:rPr>
    </w:lvl>
    <w:lvl w:ilvl="7" w:tplc="1FE26368">
      <w:start w:val="1"/>
      <w:numFmt w:val="bullet"/>
      <w:lvlText w:val="o"/>
      <w:lvlJc w:val="left"/>
      <w:pPr>
        <w:ind w:left="5760" w:hanging="360"/>
      </w:pPr>
      <w:rPr>
        <w:rFonts w:ascii="Courier New" w:hAnsi="Courier New" w:hint="default"/>
      </w:rPr>
    </w:lvl>
    <w:lvl w:ilvl="8" w:tplc="E8BC0136">
      <w:start w:val="1"/>
      <w:numFmt w:val="bullet"/>
      <w:lvlText w:val=""/>
      <w:lvlJc w:val="left"/>
      <w:pPr>
        <w:ind w:left="6480" w:hanging="360"/>
      </w:pPr>
      <w:rPr>
        <w:rFonts w:ascii="Wingdings" w:hAnsi="Wingdings" w:hint="default"/>
      </w:rPr>
    </w:lvl>
  </w:abstractNum>
  <w:abstractNum w:abstractNumId="24" w15:restartNumberingAfterBreak="0">
    <w:nsid w:val="343C1314"/>
    <w:multiLevelType w:val="hybridMultilevel"/>
    <w:tmpl w:val="9B6E67A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35B35843"/>
    <w:multiLevelType w:val="hybridMultilevel"/>
    <w:tmpl w:val="47842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F705AE"/>
    <w:multiLevelType w:val="hybridMultilevel"/>
    <w:tmpl w:val="6A26959E"/>
    <w:lvl w:ilvl="0" w:tplc="E3C487EE">
      <w:start w:val="1"/>
      <w:numFmt w:val="lowerLetter"/>
      <w:lvlText w:val="%1)"/>
      <w:lvlJc w:val="left"/>
      <w:pPr>
        <w:ind w:left="720" w:hanging="360"/>
      </w:pPr>
    </w:lvl>
    <w:lvl w:ilvl="1" w:tplc="3302551C" w:tentative="1">
      <w:start w:val="1"/>
      <w:numFmt w:val="lowerLetter"/>
      <w:lvlText w:val="%2."/>
      <w:lvlJc w:val="left"/>
      <w:pPr>
        <w:ind w:left="1440" w:hanging="360"/>
      </w:pPr>
    </w:lvl>
    <w:lvl w:ilvl="2" w:tplc="7E5E7A02" w:tentative="1">
      <w:start w:val="1"/>
      <w:numFmt w:val="lowerRoman"/>
      <w:lvlText w:val="%3."/>
      <w:lvlJc w:val="right"/>
      <w:pPr>
        <w:ind w:left="2160" w:hanging="180"/>
      </w:pPr>
    </w:lvl>
    <w:lvl w:ilvl="3" w:tplc="2E2A86B6" w:tentative="1">
      <w:start w:val="1"/>
      <w:numFmt w:val="decimal"/>
      <w:lvlText w:val="%4."/>
      <w:lvlJc w:val="left"/>
      <w:pPr>
        <w:ind w:left="2880" w:hanging="360"/>
      </w:pPr>
    </w:lvl>
    <w:lvl w:ilvl="4" w:tplc="560C7F2C" w:tentative="1">
      <w:start w:val="1"/>
      <w:numFmt w:val="lowerLetter"/>
      <w:lvlText w:val="%5."/>
      <w:lvlJc w:val="left"/>
      <w:pPr>
        <w:ind w:left="3600" w:hanging="360"/>
      </w:pPr>
    </w:lvl>
    <w:lvl w:ilvl="5" w:tplc="20862C78" w:tentative="1">
      <w:start w:val="1"/>
      <w:numFmt w:val="lowerRoman"/>
      <w:lvlText w:val="%6."/>
      <w:lvlJc w:val="right"/>
      <w:pPr>
        <w:ind w:left="4320" w:hanging="180"/>
      </w:pPr>
    </w:lvl>
    <w:lvl w:ilvl="6" w:tplc="72186184" w:tentative="1">
      <w:start w:val="1"/>
      <w:numFmt w:val="decimal"/>
      <w:lvlText w:val="%7."/>
      <w:lvlJc w:val="left"/>
      <w:pPr>
        <w:ind w:left="5040" w:hanging="360"/>
      </w:pPr>
    </w:lvl>
    <w:lvl w:ilvl="7" w:tplc="A34298BC" w:tentative="1">
      <w:start w:val="1"/>
      <w:numFmt w:val="lowerLetter"/>
      <w:lvlText w:val="%8."/>
      <w:lvlJc w:val="left"/>
      <w:pPr>
        <w:ind w:left="5760" w:hanging="360"/>
      </w:pPr>
    </w:lvl>
    <w:lvl w:ilvl="8" w:tplc="F48EB1F4" w:tentative="1">
      <w:start w:val="1"/>
      <w:numFmt w:val="lowerRoman"/>
      <w:lvlText w:val="%9."/>
      <w:lvlJc w:val="right"/>
      <w:pPr>
        <w:ind w:left="6480" w:hanging="180"/>
      </w:pPr>
    </w:lvl>
  </w:abstractNum>
  <w:abstractNum w:abstractNumId="27"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8" w15:restartNumberingAfterBreak="0">
    <w:nsid w:val="38E94280"/>
    <w:multiLevelType w:val="hybridMultilevel"/>
    <w:tmpl w:val="6414B536"/>
    <w:lvl w:ilvl="0" w:tplc="5834364A">
      <w:start w:val="1"/>
      <w:numFmt w:val="bullet"/>
      <w:lvlText w:val=""/>
      <w:lvlJc w:val="left"/>
      <w:pPr>
        <w:ind w:left="720" w:hanging="360"/>
      </w:pPr>
      <w:rPr>
        <w:rFonts w:ascii="Symbol" w:hAnsi="Symbol" w:hint="default"/>
      </w:rPr>
    </w:lvl>
    <w:lvl w:ilvl="1" w:tplc="26341B6E">
      <w:start w:val="1"/>
      <w:numFmt w:val="bullet"/>
      <w:lvlText w:val="o"/>
      <w:lvlJc w:val="left"/>
      <w:pPr>
        <w:ind w:left="1440" w:hanging="360"/>
      </w:pPr>
      <w:rPr>
        <w:rFonts w:ascii="Courier New" w:hAnsi="Courier New" w:hint="default"/>
      </w:rPr>
    </w:lvl>
    <w:lvl w:ilvl="2" w:tplc="C22CC582">
      <w:start w:val="1"/>
      <w:numFmt w:val="bullet"/>
      <w:lvlText w:val=""/>
      <w:lvlJc w:val="left"/>
      <w:pPr>
        <w:ind w:left="2160" w:hanging="360"/>
      </w:pPr>
      <w:rPr>
        <w:rFonts w:ascii="Wingdings" w:hAnsi="Wingdings" w:hint="default"/>
      </w:rPr>
    </w:lvl>
    <w:lvl w:ilvl="3" w:tplc="9670C6F6">
      <w:start w:val="1"/>
      <w:numFmt w:val="bullet"/>
      <w:lvlText w:val=""/>
      <w:lvlJc w:val="left"/>
      <w:pPr>
        <w:ind w:left="2880" w:hanging="360"/>
      </w:pPr>
      <w:rPr>
        <w:rFonts w:ascii="Symbol" w:hAnsi="Symbol" w:hint="default"/>
      </w:rPr>
    </w:lvl>
    <w:lvl w:ilvl="4" w:tplc="6B3C4D20">
      <w:start w:val="1"/>
      <w:numFmt w:val="bullet"/>
      <w:lvlText w:val="o"/>
      <w:lvlJc w:val="left"/>
      <w:pPr>
        <w:ind w:left="3600" w:hanging="360"/>
      </w:pPr>
      <w:rPr>
        <w:rFonts w:ascii="Courier New" w:hAnsi="Courier New" w:hint="default"/>
      </w:rPr>
    </w:lvl>
    <w:lvl w:ilvl="5" w:tplc="499EAB3E">
      <w:start w:val="1"/>
      <w:numFmt w:val="bullet"/>
      <w:lvlText w:val=""/>
      <w:lvlJc w:val="left"/>
      <w:pPr>
        <w:ind w:left="4320" w:hanging="360"/>
      </w:pPr>
      <w:rPr>
        <w:rFonts w:ascii="Wingdings" w:hAnsi="Wingdings" w:hint="default"/>
      </w:rPr>
    </w:lvl>
    <w:lvl w:ilvl="6" w:tplc="ED28B290">
      <w:start w:val="1"/>
      <w:numFmt w:val="bullet"/>
      <w:lvlText w:val=""/>
      <w:lvlJc w:val="left"/>
      <w:pPr>
        <w:ind w:left="5040" w:hanging="360"/>
      </w:pPr>
      <w:rPr>
        <w:rFonts w:ascii="Symbol" w:hAnsi="Symbol" w:hint="default"/>
      </w:rPr>
    </w:lvl>
    <w:lvl w:ilvl="7" w:tplc="D9460228">
      <w:start w:val="1"/>
      <w:numFmt w:val="bullet"/>
      <w:lvlText w:val="o"/>
      <w:lvlJc w:val="left"/>
      <w:pPr>
        <w:ind w:left="5760" w:hanging="360"/>
      </w:pPr>
      <w:rPr>
        <w:rFonts w:ascii="Courier New" w:hAnsi="Courier New" w:hint="default"/>
      </w:rPr>
    </w:lvl>
    <w:lvl w:ilvl="8" w:tplc="2A42B09E">
      <w:start w:val="1"/>
      <w:numFmt w:val="bullet"/>
      <w:lvlText w:val=""/>
      <w:lvlJc w:val="left"/>
      <w:pPr>
        <w:ind w:left="6480" w:hanging="360"/>
      </w:pPr>
      <w:rPr>
        <w:rFonts w:ascii="Wingdings" w:hAnsi="Wingdings" w:hint="default"/>
      </w:rPr>
    </w:lvl>
  </w:abstractNum>
  <w:abstractNum w:abstractNumId="29" w15:restartNumberingAfterBreak="0">
    <w:nsid w:val="41425045"/>
    <w:multiLevelType w:val="hybridMultilevel"/>
    <w:tmpl w:val="0BF06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20E8A5"/>
    <w:multiLevelType w:val="hybridMultilevel"/>
    <w:tmpl w:val="E390A8D8"/>
    <w:lvl w:ilvl="0" w:tplc="E1BED412">
      <w:start w:val="1"/>
      <w:numFmt w:val="bullet"/>
      <w:lvlText w:val=""/>
      <w:lvlJc w:val="left"/>
      <w:pPr>
        <w:ind w:left="720" w:hanging="360"/>
      </w:pPr>
      <w:rPr>
        <w:rFonts w:ascii="Symbol" w:hAnsi="Symbol" w:hint="default"/>
      </w:rPr>
    </w:lvl>
    <w:lvl w:ilvl="1" w:tplc="6478A642">
      <w:start w:val="1"/>
      <w:numFmt w:val="bullet"/>
      <w:lvlText w:val="o"/>
      <w:lvlJc w:val="left"/>
      <w:pPr>
        <w:ind w:left="1440" w:hanging="360"/>
      </w:pPr>
      <w:rPr>
        <w:rFonts w:ascii="Courier New" w:hAnsi="Courier New" w:hint="default"/>
      </w:rPr>
    </w:lvl>
    <w:lvl w:ilvl="2" w:tplc="E01075E8">
      <w:start w:val="1"/>
      <w:numFmt w:val="bullet"/>
      <w:lvlText w:val=""/>
      <w:lvlJc w:val="left"/>
      <w:pPr>
        <w:ind w:left="2160" w:hanging="360"/>
      </w:pPr>
      <w:rPr>
        <w:rFonts w:ascii="Wingdings" w:hAnsi="Wingdings" w:hint="default"/>
      </w:rPr>
    </w:lvl>
    <w:lvl w:ilvl="3" w:tplc="B768A486">
      <w:start w:val="1"/>
      <w:numFmt w:val="bullet"/>
      <w:lvlText w:val=""/>
      <w:lvlJc w:val="left"/>
      <w:pPr>
        <w:ind w:left="2880" w:hanging="360"/>
      </w:pPr>
      <w:rPr>
        <w:rFonts w:ascii="Symbol" w:hAnsi="Symbol" w:hint="default"/>
      </w:rPr>
    </w:lvl>
    <w:lvl w:ilvl="4" w:tplc="39A27816">
      <w:start w:val="1"/>
      <w:numFmt w:val="bullet"/>
      <w:lvlText w:val="o"/>
      <w:lvlJc w:val="left"/>
      <w:pPr>
        <w:ind w:left="3600" w:hanging="360"/>
      </w:pPr>
      <w:rPr>
        <w:rFonts w:ascii="Courier New" w:hAnsi="Courier New" w:hint="default"/>
      </w:rPr>
    </w:lvl>
    <w:lvl w:ilvl="5" w:tplc="4EB03C30">
      <w:start w:val="1"/>
      <w:numFmt w:val="bullet"/>
      <w:lvlText w:val=""/>
      <w:lvlJc w:val="left"/>
      <w:pPr>
        <w:ind w:left="4320" w:hanging="360"/>
      </w:pPr>
      <w:rPr>
        <w:rFonts w:ascii="Wingdings" w:hAnsi="Wingdings" w:hint="default"/>
      </w:rPr>
    </w:lvl>
    <w:lvl w:ilvl="6" w:tplc="52F26DDA">
      <w:start w:val="1"/>
      <w:numFmt w:val="bullet"/>
      <w:lvlText w:val=""/>
      <w:lvlJc w:val="left"/>
      <w:pPr>
        <w:ind w:left="5040" w:hanging="360"/>
      </w:pPr>
      <w:rPr>
        <w:rFonts w:ascii="Symbol" w:hAnsi="Symbol" w:hint="default"/>
      </w:rPr>
    </w:lvl>
    <w:lvl w:ilvl="7" w:tplc="C0E83C60">
      <w:start w:val="1"/>
      <w:numFmt w:val="bullet"/>
      <w:lvlText w:val="o"/>
      <w:lvlJc w:val="left"/>
      <w:pPr>
        <w:ind w:left="5760" w:hanging="360"/>
      </w:pPr>
      <w:rPr>
        <w:rFonts w:ascii="Courier New" w:hAnsi="Courier New" w:hint="default"/>
      </w:rPr>
    </w:lvl>
    <w:lvl w:ilvl="8" w:tplc="964C547C">
      <w:start w:val="1"/>
      <w:numFmt w:val="bullet"/>
      <w:lvlText w:val=""/>
      <w:lvlJc w:val="left"/>
      <w:pPr>
        <w:ind w:left="6480" w:hanging="360"/>
      </w:pPr>
      <w:rPr>
        <w:rFonts w:ascii="Wingdings" w:hAnsi="Wingdings" w:hint="default"/>
      </w:rPr>
    </w:lvl>
  </w:abstractNum>
  <w:abstractNum w:abstractNumId="31" w15:restartNumberingAfterBreak="0">
    <w:nsid w:val="4BED0EAA"/>
    <w:multiLevelType w:val="hybridMultilevel"/>
    <w:tmpl w:val="0DCC9CD2"/>
    <w:lvl w:ilvl="0" w:tplc="593E1BFA">
      <w:start w:val="1"/>
      <w:numFmt w:val="decimal"/>
      <w:lvlText w:val="%1."/>
      <w:lvlJc w:val="left"/>
      <w:pPr>
        <w:ind w:left="720" w:hanging="360"/>
      </w:pPr>
    </w:lvl>
    <w:lvl w:ilvl="1" w:tplc="988A501A" w:tentative="1">
      <w:start w:val="1"/>
      <w:numFmt w:val="lowerLetter"/>
      <w:lvlText w:val="%2."/>
      <w:lvlJc w:val="left"/>
      <w:pPr>
        <w:ind w:left="1440" w:hanging="360"/>
      </w:pPr>
    </w:lvl>
    <w:lvl w:ilvl="2" w:tplc="903E45CC" w:tentative="1">
      <w:start w:val="1"/>
      <w:numFmt w:val="lowerRoman"/>
      <w:lvlText w:val="%3."/>
      <w:lvlJc w:val="right"/>
      <w:pPr>
        <w:ind w:left="2160" w:hanging="180"/>
      </w:pPr>
    </w:lvl>
    <w:lvl w:ilvl="3" w:tplc="FF70039C" w:tentative="1">
      <w:start w:val="1"/>
      <w:numFmt w:val="decimal"/>
      <w:lvlText w:val="%4."/>
      <w:lvlJc w:val="left"/>
      <w:pPr>
        <w:ind w:left="2880" w:hanging="360"/>
      </w:pPr>
    </w:lvl>
    <w:lvl w:ilvl="4" w:tplc="E6B44EDE" w:tentative="1">
      <w:start w:val="1"/>
      <w:numFmt w:val="lowerLetter"/>
      <w:lvlText w:val="%5."/>
      <w:lvlJc w:val="left"/>
      <w:pPr>
        <w:ind w:left="3600" w:hanging="360"/>
      </w:pPr>
    </w:lvl>
    <w:lvl w:ilvl="5" w:tplc="31C4B4C0" w:tentative="1">
      <w:start w:val="1"/>
      <w:numFmt w:val="lowerRoman"/>
      <w:lvlText w:val="%6."/>
      <w:lvlJc w:val="right"/>
      <w:pPr>
        <w:ind w:left="4320" w:hanging="180"/>
      </w:pPr>
    </w:lvl>
    <w:lvl w:ilvl="6" w:tplc="A0EE4168" w:tentative="1">
      <w:start w:val="1"/>
      <w:numFmt w:val="decimal"/>
      <w:lvlText w:val="%7."/>
      <w:lvlJc w:val="left"/>
      <w:pPr>
        <w:ind w:left="5040" w:hanging="360"/>
      </w:pPr>
    </w:lvl>
    <w:lvl w:ilvl="7" w:tplc="AB184CBC" w:tentative="1">
      <w:start w:val="1"/>
      <w:numFmt w:val="lowerLetter"/>
      <w:lvlText w:val="%8."/>
      <w:lvlJc w:val="left"/>
      <w:pPr>
        <w:ind w:left="5760" w:hanging="360"/>
      </w:pPr>
    </w:lvl>
    <w:lvl w:ilvl="8" w:tplc="319814AA" w:tentative="1">
      <w:start w:val="1"/>
      <w:numFmt w:val="lowerRoman"/>
      <w:lvlText w:val="%9."/>
      <w:lvlJc w:val="right"/>
      <w:pPr>
        <w:ind w:left="6480" w:hanging="180"/>
      </w:pPr>
    </w:lvl>
  </w:abstractNum>
  <w:abstractNum w:abstractNumId="32" w15:restartNumberingAfterBreak="0">
    <w:nsid w:val="511D1500"/>
    <w:multiLevelType w:val="hybridMultilevel"/>
    <w:tmpl w:val="88349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5A063D"/>
    <w:multiLevelType w:val="hybridMultilevel"/>
    <w:tmpl w:val="13B0A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8565C3"/>
    <w:multiLevelType w:val="hybridMultilevel"/>
    <w:tmpl w:val="9156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BF38AE"/>
    <w:multiLevelType w:val="hybridMultilevel"/>
    <w:tmpl w:val="DD909830"/>
    <w:lvl w:ilvl="0" w:tplc="728CCA36">
      <w:start w:val="1"/>
      <w:numFmt w:val="bullet"/>
      <w:lvlText w:val=""/>
      <w:lvlJc w:val="left"/>
      <w:pPr>
        <w:tabs>
          <w:tab w:val="num" w:pos="720"/>
        </w:tabs>
        <w:ind w:left="720" w:hanging="360"/>
      </w:pPr>
      <w:rPr>
        <w:rFonts w:ascii="Symbol" w:hAnsi="Symbol" w:hint="default"/>
      </w:rPr>
    </w:lvl>
    <w:lvl w:ilvl="1" w:tplc="310AA9C8">
      <w:start w:val="1"/>
      <w:numFmt w:val="bullet"/>
      <w:lvlText w:val="o"/>
      <w:lvlJc w:val="left"/>
      <w:pPr>
        <w:tabs>
          <w:tab w:val="num" w:pos="1440"/>
        </w:tabs>
        <w:ind w:left="1440" w:hanging="360"/>
      </w:pPr>
      <w:rPr>
        <w:rFonts w:ascii="Courier New" w:hAnsi="Courier New" w:hint="default"/>
      </w:rPr>
    </w:lvl>
    <w:lvl w:ilvl="2" w:tplc="E6E80292">
      <w:start w:val="1"/>
      <w:numFmt w:val="bullet"/>
      <w:lvlText w:val=""/>
      <w:lvlJc w:val="left"/>
      <w:pPr>
        <w:tabs>
          <w:tab w:val="num" w:pos="2160"/>
        </w:tabs>
        <w:ind w:left="2160" w:hanging="360"/>
      </w:pPr>
      <w:rPr>
        <w:rFonts w:ascii="Wingdings" w:hAnsi="Wingdings" w:hint="default"/>
      </w:rPr>
    </w:lvl>
    <w:lvl w:ilvl="3" w:tplc="FEDCCBB8" w:tentative="1">
      <w:start w:val="1"/>
      <w:numFmt w:val="bullet"/>
      <w:lvlText w:val=""/>
      <w:lvlJc w:val="left"/>
      <w:pPr>
        <w:tabs>
          <w:tab w:val="num" w:pos="2880"/>
        </w:tabs>
        <w:ind w:left="2880" w:hanging="360"/>
      </w:pPr>
      <w:rPr>
        <w:rFonts w:ascii="Symbol" w:hAnsi="Symbol" w:hint="default"/>
      </w:rPr>
    </w:lvl>
    <w:lvl w:ilvl="4" w:tplc="DD849868" w:tentative="1">
      <w:start w:val="1"/>
      <w:numFmt w:val="bullet"/>
      <w:lvlText w:val="o"/>
      <w:lvlJc w:val="left"/>
      <w:pPr>
        <w:tabs>
          <w:tab w:val="num" w:pos="3600"/>
        </w:tabs>
        <w:ind w:left="3600" w:hanging="360"/>
      </w:pPr>
      <w:rPr>
        <w:rFonts w:ascii="Courier New" w:hAnsi="Courier New" w:hint="default"/>
      </w:rPr>
    </w:lvl>
    <w:lvl w:ilvl="5" w:tplc="73949910" w:tentative="1">
      <w:start w:val="1"/>
      <w:numFmt w:val="bullet"/>
      <w:lvlText w:val=""/>
      <w:lvlJc w:val="left"/>
      <w:pPr>
        <w:tabs>
          <w:tab w:val="num" w:pos="4320"/>
        </w:tabs>
        <w:ind w:left="4320" w:hanging="360"/>
      </w:pPr>
      <w:rPr>
        <w:rFonts w:ascii="Wingdings" w:hAnsi="Wingdings" w:hint="default"/>
      </w:rPr>
    </w:lvl>
    <w:lvl w:ilvl="6" w:tplc="AA089284" w:tentative="1">
      <w:start w:val="1"/>
      <w:numFmt w:val="bullet"/>
      <w:lvlText w:val=""/>
      <w:lvlJc w:val="left"/>
      <w:pPr>
        <w:tabs>
          <w:tab w:val="num" w:pos="5040"/>
        </w:tabs>
        <w:ind w:left="5040" w:hanging="360"/>
      </w:pPr>
      <w:rPr>
        <w:rFonts w:ascii="Symbol" w:hAnsi="Symbol" w:hint="default"/>
      </w:rPr>
    </w:lvl>
    <w:lvl w:ilvl="7" w:tplc="4F526680" w:tentative="1">
      <w:start w:val="1"/>
      <w:numFmt w:val="bullet"/>
      <w:lvlText w:val="o"/>
      <w:lvlJc w:val="left"/>
      <w:pPr>
        <w:tabs>
          <w:tab w:val="num" w:pos="5760"/>
        </w:tabs>
        <w:ind w:left="5760" w:hanging="360"/>
      </w:pPr>
      <w:rPr>
        <w:rFonts w:ascii="Courier New" w:hAnsi="Courier New" w:hint="default"/>
      </w:rPr>
    </w:lvl>
    <w:lvl w:ilvl="8" w:tplc="930489A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D7254D"/>
    <w:multiLevelType w:val="hybridMultilevel"/>
    <w:tmpl w:val="4614D80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7"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8" w15:restartNumberingAfterBreak="0">
    <w:nsid w:val="608F21F8"/>
    <w:multiLevelType w:val="multilevel"/>
    <w:tmpl w:val="2E3C0C4E"/>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pStyle w:val="BulletedListleve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eve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9" w15:restartNumberingAfterBreak="0">
    <w:nsid w:val="66035C7D"/>
    <w:multiLevelType w:val="hybridMultilevel"/>
    <w:tmpl w:val="2F6A65A8"/>
    <w:lvl w:ilvl="0" w:tplc="115091F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9913B9"/>
    <w:multiLevelType w:val="hybridMultilevel"/>
    <w:tmpl w:val="013CC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4342DF"/>
    <w:multiLevelType w:val="hybridMultilevel"/>
    <w:tmpl w:val="51E418B2"/>
    <w:lvl w:ilvl="0" w:tplc="AF9A5318">
      <w:start w:val="1"/>
      <w:numFmt w:val="bullet"/>
      <w:lvlText w:val="-"/>
      <w:lvlJc w:val="left"/>
      <w:pPr>
        <w:ind w:left="720" w:hanging="360"/>
      </w:pPr>
      <w:rPr>
        <w:rFonts w:ascii="Aptos" w:hAnsi="Aptos" w:hint="default"/>
      </w:rPr>
    </w:lvl>
    <w:lvl w:ilvl="1" w:tplc="58CE35EC">
      <w:start w:val="1"/>
      <w:numFmt w:val="bullet"/>
      <w:lvlText w:val="o"/>
      <w:lvlJc w:val="left"/>
      <w:pPr>
        <w:ind w:left="1440" w:hanging="360"/>
      </w:pPr>
      <w:rPr>
        <w:rFonts w:ascii="Courier New" w:hAnsi="Courier New" w:hint="default"/>
      </w:rPr>
    </w:lvl>
    <w:lvl w:ilvl="2" w:tplc="0AF0E82A">
      <w:start w:val="1"/>
      <w:numFmt w:val="bullet"/>
      <w:lvlText w:val=""/>
      <w:lvlJc w:val="left"/>
      <w:pPr>
        <w:ind w:left="2160" w:hanging="360"/>
      </w:pPr>
      <w:rPr>
        <w:rFonts w:ascii="Wingdings" w:hAnsi="Wingdings" w:hint="default"/>
      </w:rPr>
    </w:lvl>
    <w:lvl w:ilvl="3" w:tplc="48C29166">
      <w:start w:val="1"/>
      <w:numFmt w:val="bullet"/>
      <w:lvlText w:val=""/>
      <w:lvlJc w:val="left"/>
      <w:pPr>
        <w:ind w:left="2880" w:hanging="360"/>
      </w:pPr>
      <w:rPr>
        <w:rFonts w:ascii="Symbol" w:hAnsi="Symbol" w:hint="default"/>
      </w:rPr>
    </w:lvl>
    <w:lvl w:ilvl="4" w:tplc="74904116">
      <w:start w:val="1"/>
      <w:numFmt w:val="bullet"/>
      <w:lvlText w:val="o"/>
      <w:lvlJc w:val="left"/>
      <w:pPr>
        <w:ind w:left="3600" w:hanging="360"/>
      </w:pPr>
      <w:rPr>
        <w:rFonts w:ascii="Courier New" w:hAnsi="Courier New" w:hint="default"/>
      </w:rPr>
    </w:lvl>
    <w:lvl w:ilvl="5" w:tplc="60921666">
      <w:start w:val="1"/>
      <w:numFmt w:val="bullet"/>
      <w:lvlText w:val=""/>
      <w:lvlJc w:val="left"/>
      <w:pPr>
        <w:ind w:left="4320" w:hanging="360"/>
      </w:pPr>
      <w:rPr>
        <w:rFonts w:ascii="Wingdings" w:hAnsi="Wingdings" w:hint="default"/>
      </w:rPr>
    </w:lvl>
    <w:lvl w:ilvl="6" w:tplc="B43AA4AC">
      <w:start w:val="1"/>
      <w:numFmt w:val="bullet"/>
      <w:lvlText w:val=""/>
      <w:lvlJc w:val="left"/>
      <w:pPr>
        <w:ind w:left="5040" w:hanging="360"/>
      </w:pPr>
      <w:rPr>
        <w:rFonts w:ascii="Symbol" w:hAnsi="Symbol" w:hint="default"/>
      </w:rPr>
    </w:lvl>
    <w:lvl w:ilvl="7" w:tplc="EB5E36BE">
      <w:start w:val="1"/>
      <w:numFmt w:val="bullet"/>
      <w:lvlText w:val="o"/>
      <w:lvlJc w:val="left"/>
      <w:pPr>
        <w:ind w:left="5760" w:hanging="360"/>
      </w:pPr>
      <w:rPr>
        <w:rFonts w:ascii="Courier New" w:hAnsi="Courier New" w:hint="default"/>
      </w:rPr>
    </w:lvl>
    <w:lvl w:ilvl="8" w:tplc="62F0EBCE">
      <w:start w:val="1"/>
      <w:numFmt w:val="bullet"/>
      <w:lvlText w:val=""/>
      <w:lvlJc w:val="left"/>
      <w:pPr>
        <w:ind w:left="6480" w:hanging="360"/>
      </w:pPr>
      <w:rPr>
        <w:rFonts w:ascii="Wingdings" w:hAnsi="Wingdings" w:hint="default"/>
      </w:rPr>
    </w:lvl>
  </w:abstractNum>
  <w:abstractNum w:abstractNumId="42" w15:restartNumberingAfterBreak="0">
    <w:nsid w:val="6E237B98"/>
    <w:multiLevelType w:val="hybridMultilevel"/>
    <w:tmpl w:val="A89AD10A"/>
    <w:lvl w:ilvl="0" w:tplc="961EA30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2416627"/>
    <w:multiLevelType w:val="hybridMultilevel"/>
    <w:tmpl w:val="FB22D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EF1E09"/>
    <w:multiLevelType w:val="multilevel"/>
    <w:tmpl w:val="8B5E139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45" w15:restartNumberingAfterBreak="0">
    <w:nsid w:val="736A6B07"/>
    <w:multiLevelType w:val="multilevel"/>
    <w:tmpl w:val="C3BECF7C"/>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6" w15:restartNumberingAfterBreak="0">
    <w:nsid w:val="765E8B7C"/>
    <w:multiLevelType w:val="hybridMultilevel"/>
    <w:tmpl w:val="9E5CCA9A"/>
    <w:lvl w:ilvl="0" w:tplc="125EEA16">
      <w:start w:val="1"/>
      <w:numFmt w:val="bullet"/>
      <w:lvlText w:val=""/>
      <w:lvlJc w:val="left"/>
      <w:pPr>
        <w:ind w:left="720" w:hanging="360"/>
      </w:pPr>
      <w:rPr>
        <w:rFonts w:ascii="Symbol" w:hAnsi="Symbol" w:hint="default"/>
      </w:rPr>
    </w:lvl>
    <w:lvl w:ilvl="1" w:tplc="0EA2D1CC">
      <w:start w:val="1"/>
      <w:numFmt w:val="bullet"/>
      <w:lvlText w:val="o"/>
      <w:lvlJc w:val="left"/>
      <w:pPr>
        <w:ind w:left="1440" w:hanging="360"/>
      </w:pPr>
      <w:rPr>
        <w:rFonts w:ascii="Courier New" w:hAnsi="Courier New" w:hint="default"/>
      </w:rPr>
    </w:lvl>
    <w:lvl w:ilvl="2" w:tplc="F84AD406">
      <w:start w:val="1"/>
      <w:numFmt w:val="bullet"/>
      <w:lvlText w:val=""/>
      <w:lvlJc w:val="left"/>
      <w:pPr>
        <w:ind w:left="2160" w:hanging="360"/>
      </w:pPr>
      <w:rPr>
        <w:rFonts w:ascii="Wingdings" w:hAnsi="Wingdings" w:hint="default"/>
      </w:rPr>
    </w:lvl>
    <w:lvl w:ilvl="3" w:tplc="9A926C28">
      <w:start w:val="1"/>
      <w:numFmt w:val="bullet"/>
      <w:lvlText w:val=""/>
      <w:lvlJc w:val="left"/>
      <w:pPr>
        <w:ind w:left="2880" w:hanging="360"/>
      </w:pPr>
      <w:rPr>
        <w:rFonts w:ascii="Symbol" w:hAnsi="Symbol" w:hint="default"/>
      </w:rPr>
    </w:lvl>
    <w:lvl w:ilvl="4" w:tplc="B4326166">
      <w:start w:val="1"/>
      <w:numFmt w:val="bullet"/>
      <w:lvlText w:val="o"/>
      <w:lvlJc w:val="left"/>
      <w:pPr>
        <w:ind w:left="3600" w:hanging="360"/>
      </w:pPr>
      <w:rPr>
        <w:rFonts w:ascii="Courier New" w:hAnsi="Courier New" w:hint="default"/>
      </w:rPr>
    </w:lvl>
    <w:lvl w:ilvl="5" w:tplc="FA4E08CE">
      <w:start w:val="1"/>
      <w:numFmt w:val="bullet"/>
      <w:lvlText w:val=""/>
      <w:lvlJc w:val="left"/>
      <w:pPr>
        <w:ind w:left="4320" w:hanging="360"/>
      </w:pPr>
      <w:rPr>
        <w:rFonts w:ascii="Wingdings" w:hAnsi="Wingdings" w:hint="default"/>
      </w:rPr>
    </w:lvl>
    <w:lvl w:ilvl="6" w:tplc="243A4B02">
      <w:start w:val="1"/>
      <w:numFmt w:val="bullet"/>
      <w:lvlText w:val=""/>
      <w:lvlJc w:val="left"/>
      <w:pPr>
        <w:ind w:left="5040" w:hanging="360"/>
      </w:pPr>
      <w:rPr>
        <w:rFonts w:ascii="Symbol" w:hAnsi="Symbol" w:hint="default"/>
      </w:rPr>
    </w:lvl>
    <w:lvl w:ilvl="7" w:tplc="24843DE8">
      <w:start w:val="1"/>
      <w:numFmt w:val="bullet"/>
      <w:lvlText w:val="o"/>
      <w:lvlJc w:val="left"/>
      <w:pPr>
        <w:ind w:left="5760" w:hanging="360"/>
      </w:pPr>
      <w:rPr>
        <w:rFonts w:ascii="Courier New" w:hAnsi="Courier New" w:hint="default"/>
      </w:rPr>
    </w:lvl>
    <w:lvl w:ilvl="8" w:tplc="780A7998">
      <w:start w:val="1"/>
      <w:numFmt w:val="bullet"/>
      <w:lvlText w:val=""/>
      <w:lvlJc w:val="left"/>
      <w:pPr>
        <w:ind w:left="6480" w:hanging="360"/>
      </w:pPr>
      <w:rPr>
        <w:rFonts w:ascii="Wingdings" w:hAnsi="Wingdings" w:hint="default"/>
      </w:rPr>
    </w:lvl>
  </w:abstractNum>
  <w:num w:numId="1" w16cid:durableId="2058821100">
    <w:abstractNumId w:val="11"/>
  </w:num>
  <w:num w:numId="2" w16cid:durableId="1248147685">
    <w:abstractNumId w:val="17"/>
  </w:num>
  <w:num w:numId="3" w16cid:durableId="207688378">
    <w:abstractNumId w:val="1"/>
  </w:num>
  <w:num w:numId="4" w16cid:durableId="1536499869">
    <w:abstractNumId w:val="9"/>
  </w:num>
  <w:num w:numId="5" w16cid:durableId="905073832">
    <w:abstractNumId w:val="46"/>
  </w:num>
  <w:num w:numId="6" w16cid:durableId="2111655006">
    <w:abstractNumId w:val="28"/>
  </w:num>
  <w:num w:numId="7" w16cid:durableId="355742554">
    <w:abstractNumId w:val="14"/>
  </w:num>
  <w:num w:numId="8" w16cid:durableId="1423065912">
    <w:abstractNumId w:val="13"/>
  </w:num>
  <w:num w:numId="9" w16cid:durableId="671563904">
    <w:abstractNumId w:val="23"/>
  </w:num>
  <w:num w:numId="10" w16cid:durableId="479269113">
    <w:abstractNumId w:val="41"/>
  </w:num>
  <w:num w:numId="11" w16cid:durableId="1551183402">
    <w:abstractNumId w:val="20"/>
  </w:num>
  <w:num w:numId="12" w16cid:durableId="1598489375">
    <w:abstractNumId w:val="7"/>
  </w:num>
  <w:num w:numId="13" w16cid:durableId="91702173">
    <w:abstractNumId w:val="15"/>
  </w:num>
  <w:num w:numId="14" w16cid:durableId="519513706">
    <w:abstractNumId w:val="30"/>
  </w:num>
  <w:num w:numId="15" w16cid:durableId="1751152352">
    <w:abstractNumId w:val="21"/>
  </w:num>
  <w:num w:numId="16" w16cid:durableId="1847820153">
    <w:abstractNumId w:val="37"/>
  </w:num>
  <w:num w:numId="17" w16cid:durableId="473066783">
    <w:abstractNumId w:val="27"/>
  </w:num>
  <w:num w:numId="18" w16cid:durableId="1655717842">
    <w:abstractNumId w:val="38"/>
  </w:num>
  <w:num w:numId="19" w16cid:durableId="1501118440">
    <w:abstractNumId w:val="38"/>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eve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eve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0" w16cid:durableId="958419407">
    <w:abstractNumId w:val="6"/>
  </w:num>
  <w:num w:numId="21" w16cid:durableId="587545604">
    <w:abstractNumId w:val="45"/>
  </w:num>
  <w:num w:numId="22" w16cid:durableId="2015300465">
    <w:abstractNumId w:val="44"/>
  </w:num>
  <w:num w:numId="23" w16cid:durableId="1230581599">
    <w:abstractNumId w:val="4"/>
  </w:num>
  <w:num w:numId="24" w16cid:durableId="1011297652">
    <w:abstractNumId w:val="39"/>
  </w:num>
  <w:num w:numId="25" w16cid:durableId="1732465504">
    <w:abstractNumId w:val="33"/>
  </w:num>
  <w:num w:numId="26" w16cid:durableId="1513758871">
    <w:abstractNumId w:val="16"/>
  </w:num>
  <w:num w:numId="27" w16cid:durableId="1178036186">
    <w:abstractNumId w:val="32"/>
  </w:num>
  <w:num w:numId="28" w16cid:durableId="262879418">
    <w:abstractNumId w:val="43"/>
  </w:num>
  <w:num w:numId="29" w16cid:durableId="295452887">
    <w:abstractNumId w:val="24"/>
  </w:num>
  <w:num w:numId="30" w16cid:durableId="1560899878">
    <w:abstractNumId w:val="35"/>
  </w:num>
  <w:num w:numId="31" w16cid:durableId="183253633">
    <w:abstractNumId w:val="19"/>
  </w:num>
  <w:num w:numId="32" w16cid:durableId="980842929">
    <w:abstractNumId w:val="8"/>
  </w:num>
  <w:num w:numId="33" w16cid:durableId="505636926">
    <w:abstractNumId w:val="34"/>
  </w:num>
  <w:num w:numId="34" w16cid:durableId="739596341">
    <w:abstractNumId w:val="22"/>
  </w:num>
  <w:num w:numId="35" w16cid:durableId="1945922400">
    <w:abstractNumId w:val="26"/>
  </w:num>
  <w:num w:numId="36" w16cid:durableId="1903251041">
    <w:abstractNumId w:val="31"/>
  </w:num>
  <w:num w:numId="37" w16cid:durableId="1259869390">
    <w:abstractNumId w:val="36"/>
  </w:num>
  <w:num w:numId="38" w16cid:durableId="914709800">
    <w:abstractNumId w:val="0"/>
  </w:num>
  <w:num w:numId="39" w16cid:durableId="1954552573">
    <w:abstractNumId w:val="12"/>
  </w:num>
  <w:num w:numId="40" w16cid:durableId="1117485782">
    <w:abstractNumId w:val="5"/>
  </w:num>
  <w:num w:numId="41" w16cid:durableId="1446388414">
    <w:abstractNumId w:val="3"/>
  </w:num>
  <w:num w:numId="42" w16cid:durableId="992954908">
    <w:abstractNumId w:val="42"/>
  </w:num>
  <w:num w:numId="43" w16cid:durableId="507449315">
    <w:abstractNumId w:val="25"/>
  </w:num>
  <w:num w:numId="44" w16cid:durableId="1734356310">
    <w:abstractNumId w:val="2"/>
  </w:num>
  <w:num w:numId="45" w16cid:durableId="652607709">
    <w:abstractNumId w:val="29"/>
  </w:num>
  <w:num w:numId="46" w16cid:durableId="494346075">
    <w:abstractNumId w:val="18"/>
  </w:num>
  <w:num w:numId="47" w16cid:durableId="1034305776">
    <w:abstractNumId w:val="40"/>
  </w:num>
  <w:num w:numId="48" w16cid:durableId="142619474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E1"/>
    <w:rsid w:val="00002F73"/>
    <w:rsid w:val="00005E8B"/>
    <w:rsid w:val="0000700E"/>
    <w:rsid w:val="00007741"/>
    <w:rsid w:val="00007EB1"/>
    <w:rsid w:val="00010F99"/>
    <w:rsid w:val="00010FC5"/>
    <w:rsid w:val="00012199"/>
    <w:rsid w:val="00013C82"/>
    <w:rsid w:val="00014206"/>
    <w:rsid w:val="000230F3"/>
    <w:rsid w:val="00023AC4"/>
    <w:rsid w:val="0002675C"/>
    <w:rsid w:val="000304B2"/>
    <w:rsid w:val="000318E9"/>
    <w:rsid w:val="00031B5C"/>
    <w:rsid w:val="000322F4"/>
    <w:rsid w:val="00034193"/>
    <w:rsid w:val="00034420"/>
    <w:rsid w:val="00034FEC"/>
    <w:rsid w:val="00035A04"/>
    <w:rsid w:val="00037956"/>
    <w:rsid w:val="00037FF8"/>
    <w:rsid w:val="0004082F"/>
    <w:rsid w:val="00041283"/>
    <w:rsid w:val="000413BA"/>
    <w:rsid w:val="000422F5"/>
    <w:rsid w:val="00042E89"/>
    <w:rsid w:val="00044BF9"/>
    <w:rsid w:val="0004628B"/>
    <w:rsid w:val="0004633E"/>
    <w:rsid w:val="000503A6"/>
    <w:rsid w:val="00050F0D"/>
    <w:rsid w:val="00053CD9"/>
    <w:rsid w:val="00057B46"/>
    <w:rsid w:val="00061DB0"/>
    <w:rsid w:val="00063034"/>
    <w:rsid w:val="00071B5B"/>
    <w:rsid w:val="000733BC"/>
    <w:rsid w:val="00073D52"/>
    <w:rsid w:val="00074866"/>
    <w:rsid w:val="00076AD1"/>
    <w:rsid w:val="00077416"/>
    <w:rsid w:val="000803CA"/>
    <w:rsid w:val="000835A1"/>
    <w:rsid w:val="000843A3"/>
    <w:rsid w:val="00091BCD"/>
    <w:rsid w:val="0009209A"/>
    <w:rsid w:val="0009265A"/>
    <w:rsid w:val="00093EEF"/>
    <w:rsid w:val="0009427C"/>
    <w:rsid w:val="000946C9"/>
    <w:rsid w:val="00094B02"/>
    <w:rsid w:val="0009590F"/>
    <w:rsid w:val="00095BF3"/>
    <w:rsid w:val="00096B00"/>
    <w:rsid w:val="000A041E"/>
    <w:rsid w:val="000A08CA"/>
    <w:rsid w:val="000A0E4C"/>
    <w:rsid w:val="000A4052"/>
    <w:rsid w:val="000A659B"/>
    <w:rsid w:val="000B33C4"/>
    <w:rsid w:val="000BEE32"/>
    <w:rsid w:val="000C0327"/>
    <w:rsid w:val="000C28BA"/>
    <w:rsid w:val="000C29C5"/>
    <w:rsid w:val="000C7012"/>
    <w:rsid w:val="000D106A"/>
    <w:rsid w:val="000D113F"/>
    <w:rsid w:val="000D124F"/>
    <w:rsid w:val="000D2E56"/>
    <w:rsid w:val="000D56C8"/>
    <w:rsid w:val="000D7A25"/>
    <w:rsid w:val="000E132A"/>
    <w:rsid w:val="000E351D"/>
    <w:rsid w:val="000E5457"/>
    <w:rsid w:val="000E60F7"/>
    <w:rsid w:val="000E679E"/>
    <w:rsid w:val="000E73FD"/>
    <w:rsid w:val="000F1B86"/>
    <w:rsid w:val="000F23B0"/>
    <w:rsid w:val="000F3158"/>
    <w:rsid w:val="000F4D62"/>
    <w:rsid w:val="000F5917"/>
    <w:rsid w:val="001007B9"/>
    <w:rsid w:val="00102D6B"/>
    <w:rsid w:val="00102E2F"/>
    <w:rsid w:val="00103AE7"/>
    <w:rsid w:val="00103F5F"/>
    <w:rsid w:val="00105ECB"/>
    <w:rsid w:val="00113E6F"/>
    <w:rsid w:val="00122AB2"/>
    <w:rsid w:val="001249EF"/>
    <w:rsid w:val="00130CE1"/>
    <w:rsid w:val="00131161"/>
    <w:rsid w:val="00131315"/>
    <w:rsid w:val="00132268"/>
    <w:rsid w:val="00132A06"/>
    <w:rsid w:val="001336CF"/>
    <w:rsid w:val="00136ADB"/>
    <w:rsid w:val="00137246"/>
    <w:rsid w:val="00140BF6"/>
    <w:rsid w:val="00141540"/>
    <w:rsid w:val="001419F2"/>
    <w:rsid w:val="00142853"/>
    <w:rsid w:val="00143288"/>
    <w:rsid w:val="00144410"/>
    <w:rsid w:val="00145162"/>
    <w:rsid w:val="00146753"/>
    <w:rsid w:val="00151BD0"/>
    <w:rsid w:val="00153C77"/>
    <w:rsid w:val="0015537B"/>
    <w:rsid w:val="00155407"/>
    <w:rsid w:val="001561C6"/>
    <w:rsid w:val="001563D2"/>
    <w:rsid w:val="00157E45"/>
    <w:rsid w:val="00162A14"/>
    <w:rsid w:val="0016781C"/>
    <w:rsid w:val="00167DDD"/>
    <w:rsid w:val="00170088"/>
    <w:rsid w:val="001727AF"/>
    <w:rsid w:val="00174486"/>
    <w:rsid w:val="00174744"/>
    <w:rsid w:val="00176EA5"/>
    <w:rsid w:val="00177611"/>
    <w:rsid w:val="0017798C"/>
    <w:rsid w:val="00177CEF"/>
    <w:rsid w:val="001809C6"/>
    <w:rsid w:val="00180C0E"/>
    <w:rsid w:val="00181C56"/>
    <w:rsid w:val="001834C9"/>
    <w:rsid w:val="00183F00"/>
    <w:rsid w:val="00183FA2"/>
    <w:rsid w:val="001850CB"/>
    <w:rsid w:val="001879CE"/>
    <w:rsid w:val="001912A0"/>
    <w:rsid w:val="00193036"/>
    <w:rsid w:val="00194E96"/>
    <w:rsid w:val="001953CF"/>
    <w:rsid w:val="00195BA8"/>
    <w:rsid w:val="00197DE8"/>
    <w:rsid w:val="001A0A15"/>
    <w:rsid w:val="001A1957"/>
    <w:rsid w:val="001A2B1E"/>
    <w:rsid w:val="001A2BC3"/>
    <w:rsid w:val="001A2CD0"/>
    <w:rsid w:val="001A2F86"/>
    <w:rsid w:val="001A30E2"/>
    <w:rsid w:val="001A78A0"/>
    <w:rsid w:val="001B0144"/>
    <w:rsid w:val="001B0D45"/>
    <w:rsid w:val="001B10ED"/>
    <w:rsid w:val="001B1FEB"/>
    <w:rsid w:val="001B2EB2"/>
    <w:rsid w:val="001C0618"/>
    <w:rsid w:val="001C25C9"/>
    <w:rsid w:val="001C2FC8"/>
    <w:rsid w:val="001C63DF"/>
    <w:rsid w:val="001C6815"/>
    <w:rsid w:val="001D208F"/>
    <w:rsid w:val="001D283B"/>
    <w:rsid w:val="001D3B29"/>
    <w:rsid w:val="001D61F6"/>
    <w:rsid w:val="001D7019"/>
    <w:rsid w:val="001D726E"/>
    <w:rsid w:val="001E3C67"/>
    <w:rsid w:val="001E404F"/>
    <w:rsid w:val="001E4245"/>
    <w:rsid w:val="001E50B5"/>
    <w:rsid w:val="001E5BD5"/>
    <w:rsid w:val="001E63EF"/>
    <w:rsid w:val="001F0654"/>
    <w:rsid w:val="001F1E26"/>
    <w:rsid w:val="001F2CB0"/>
    <w:rsid w:val="001F35B7"/>
    <w:rsid w:val="001F3722"/>
    <w:rsid w:val="001F539F"/>
    <w:rsid w:val="001F7328"/>
    <w:rsid w:val="001F738E"/>
    <w:rsid w:val="0020007C"/>
    <w:rsid w:val="0020225E"/>
    <w:rsid w:val="0021247A"/>
    <w:rsid w:val="00221BC2"/>
    <w:rsid w:val="002229A5"/>
    <w:rsid w:val="00225A46"/>
    <w:rsid w:val="002268A0"/>
    <w:rsid w:val="00230D34"/>
    <w:rsid w:val="002317BD"/>
    <w:rsid w:val="00231B22"/>
    <w:rsid w:val="002323D2"/>
    <w:rsid w:val="0023366D"/>
    <w:rsid w:val="00234705"/>
    <w:rsid w:val="00237365"/>
    <w:rsid w:val="00237F87"/>
    <w:rsid w:val="00242783"/>
    <w:rsid w:val="00250BE6"/>
    <w:rsid w:val="00252F38"/>
    <w:rsid w:val="002564DD"/>
    <w:rsid w:val="00260C56"/>
    <w:rsid w:val="00264A5E"/>
    <w:rsid w:val="00266433"/>
    <w:rsid w:val="00271572"/>
    <w:rsid w:val="00275EEE"/>
    <w:rsid w:val="00277016"/>
    <w:rsid w:val="0027769C"/>
    <w:rsid w:val="002818AD"/>
    <w:rsid w:val="00281D43"/>
    <w:rsid w:val="00281E3E"/>
    <w:rsid w:val="002830CE"/>
    <w:rsid w:val="00284710"/>
    <w:rsid w:val="00292667"/>
    <w:rsid w:val="00292CD9"/>
    <w:rsid w:val="00293AE7"/>
    <w:rsid w:val="00293C1C"/>
    <w:rsid w:val="002946E1"/>
    <w:rsid w:val="00294D1D"/>
    <w:rsid w:val="002952F9"/>
    <w:rsid w:val="002955DD"/>
    <w:rsid w:val="00295CBC"/>
    <w:rsid w:val="002A0289"/>
    <w:rsid w:val="002A2A64"/>
    <w:rsid w:val="002A371E"/>
    <w:rsid w:val="002A4023"/>
    <w:rsid w:val="002A589A"/>
    <w:rsid w:val="002B3934"/>
    <w:rsid w:val="002B4B0A"/>
    <w:rsid w:val="002B66C9"/>
    <w:rsid w:val="002C0866"/>
    <w:rsid w:val="002C0B0E"/>
    <w:rsid w:val="002C2CB8"/>
    <w:rsid w:val="002C4EC6"/>
    <w:rsid w:val="002C5434"/>
    <w:rsid w:val="002C564A"/>
    <w:rsid w:val="002C5A3E"/>
    <w:rsid w:val="002C5F5B"/>
    <w:rsid w:val="002C777D"/>
    <w:rsid w:val="002D2261"/>
    <w:rsid w:val="002D25D1"/>
    <w:rsid w:val="002D3989"/>
    <w:rsid w:val="002D40B1"/>
    <w:rsid w:val="002D45CD"/>
    <w:rsid w:val="002D4AF0"/>
    <w:rsid w:val="002D5A25"/>
    <w:rsid w:val="002D73D0"/>
    <w:rsid w:val="002D75F9"/>
    <w:rsid w:val="002E07AC"/>
    <w:rsid w:val="002E35F8"/>
    <w:rsid w:val="002E5230"/>
    <w:rsid w:val="002E5CEA"/>
    <w:rsid w:val="002E6AA1"/>
    <w:rsid w:val="002F1EC7"/>
    <w:rsid w:val="002F3866"/>
    <w:rsid w:val="002F57C6"/>
    <w:rsid w:val="00300007"/>
    <w:rsid w:val="00302DE9"/>
    <w:rsid w:val="003060E8"/>
    <w:rsid w:val="00307A69"/>
    <w:rsid w:val="00312E4A"/>
    <w:rsid w:val="0031546F"/>
    <w:rsid w:val="00316B0D"/>
    <w:rsid w:val="00317427"/>
    <w:rsid w:val="0031769E"/>
    <w:rsid w:val="0032082F"/>
    <w:rsid w:val="003255A2"/>
    <w:rsid w:val="003300DB"/>
    <w:rsid w:val="0033088D"/>
    <w:rsid w:val="00330A89"/>
    <w:rsid w:val="00331492"/>
    <w:rsid w:val="00333E83"/>
    <w:rsid w:val="00335425"/>
    <w:rsid w:val="003370D5"/>
    <w:rsid w:val="003371F0"/>
    <w:rsid w:val="00337DA9"/>
    <w:rsid w:val="003403CA"/>
    <w:rsid w:val="00340FB4"/>
    <w:rsid w:val="003413ED"/>
    <w:rsid w:val="00342697"/>
    <w:rsid w:val="00345B55"/>
    <w:rsid w:val="003500C6"/>
    <w:rsid w:val="00351264"/>
    <w:rsid w:val="00352037"/>
    <w:rsid w:val="003543AA"/>
    <w:rsid w:val="003544C2"/>
    <w:rsid w:val="00355105"/>
    <w:rsid w:val="00357154"/>
    <w:rsid w:val="0036008A"/>
    <w:rsid w:val="00360CA8"/>
    <w:rsid w:val="00363262"/>
    <w:rsid w:val="00363AE5"/>
    <w:rsid w:val="00363BB6"/>
    <w:rsid w:val="00364F6C"/>
    <w:rsid w:val="00367FB5"/>
    <w:rsid w:val="00370AB8"/>
    <w:rsid w:val="003743AB"/>
    <w:rsid w:val="00375DBC"/>
    <w:rsid w:val="003760FC"/>
    <w:rsid w:val="00377A49"/>
    <w:rsid w:val="00380460"/>
    <w:rsid w:val="00384266"/>
    <w:rsid w:val="003848EF"/>
    <w:rsid w:val="00385B65"/>
    <w:rsid w:val="00391929"/>
    <w:rsid w:val="00391CEF"/>
    <w:rsid w:val="003921FB"/>
    <w:rsid w:val="00392742"/>
    <w:rsid w:val="00394B14"/>
    <w:rsid w:val="00394E93"/>
    <w:rsid w:val="0039532D"/>
    <w:rsid w:val="00397C73"/>
    <w:rsid w:val="003A1838"/>
    <w:rsid w:val="003A1F66"/>
    <w:rsid w:val="003A3E57"/>
    <w:rsid w:val="003A6509"/>
    <w:rsid w:val="003A6CDF"/>
    <w:rsid w:val="003A6DA1"/>
    <w:rsid w:val="003A795C"/>
    <w:rsid w:val="003B0951"/>
    <w:rsid w:val="003B7CC4"/>
    <w:rsid w:val="003C3853"/>
    <w:rsid w:val="003C6961"/>
    <w:rsid w:val="003D00B4"/>
    <w:rsid w:val="003D1356"/>
    <w:rsid w:val="003D21A3"/>
    <w:rsid w:val="003D33F7"/>
    <w:rsid w:val="003D793A"/>
    <w:rsid w:val="003D88E2"/>
    <w:rsid w:val="003E0C47"/>
    <w:rsid w:val="003E20CE"/>
    <w:rsid w:val="003E52C7"/>
    <w:rsid w:val="003E540D"/>
    <w:rsid w:val="003E6B8B"/>
    <w:rsid w:val="003F016F"/>
    <w:rsid w:val="003F017E"/>
    <w:rsid w:val="003F17BC"/>
    <w:rsid w:val="003F1A1E"/>
    <w:rsid w:val="003F2836"/>
    <w:rsid w:val="003F2A14"/>
    <w:rsid w:val="003F54BD"/>
    <w:rsid w:val="003F5F4B"/>
    <w:rsid w:val="003F6D37"/>
    <w:rsid w:val="003F7E70"/>
    <w:rsid w:val="004007DF"/>
    <w:rsid w:val="004013D1"/>
    <w:rsid w:val="0040648D"/>
    <w:rsid w:val="00406711"/>
    <w:rsid w:val="00410651"/>
    <w:rsid w:val="00414CEB"/>
    <w:rsid w:val="004163FA"/>
    <w:rsid w:val="00417617"/>
    <w:rsid w:val="00423E92"/>
    <w:rsid w:val="00424EC8"/>
    <w:rsid w:val="004257F1"/>
    <w:rsid w:val="00431B00"/>
    <w:rsid w:val="0043518E"/>
    <w:rsid w:val="00435240"/>
    <w:rsid w:val="004366AE"/>
    <w:rsid w:val="00437572"/>
    <w:rsid w:val="00437B63"/>
    <w:rsid w:val="0044371A"/>
    <w:rsid w:val="0044581E"/>
    <w:rsid w:val="00445F9B"/>
    <w:rsid w:val="004517F8"/>
    <w:rsid w:val="00451804"/>
    <w:rsid w:val="00452FE9"/>
    <w:rsid w:val="00454696"/>
    <w:rsid w:val="004578BE"/>
    <w:rsid w:val="004616FF"/>
    <w:rsid w:val="00465C05"/>
    <w:rsid w:val="004669E3"/>
    <w:rsid w:val="00470B18"/>
    <w:rsid w:val="004713CF"/>
    <w:rsid w:val="00475075"/>
    <w:rsid w:val="004759ED"/>
    <w:rsid w:val="00475B1C"/>
    <w:rsid w:val="00475DA6"/>
    <w:rsid w:val="00476E3B"/>
    <w:rsid w:val="004837ED"/>
    <w:rsid w:val="00492D9A"/>
    <w:rsid w:val="004945F7"/>
    <w:rsid w:val="004957BB"/>
    <w:rsid w:val="00497F14"/>
    <w:rsid w:val="004A0417"/>
    <w:rsid w:val="004A5562"/>
    <w:rsid w:val="004A6D14"/>
    <w:rsid w:val="004B08CD"/>
    <w:rsid w:val="004B17DE"/>
    <w:rsid w:val="004B199A"/>
    <w:rsid w:val="004B2CB0"/>
    <w:rsid w:val="004B6AE9"/>
    <w:rsid w:val="004B7B8B"/>
    <w:rsid w:val="004C0783"/>
    <w:rsid w:val="004C0802"/>
    <w:rsid w:val="004C18F6"/>
    <w:rsid w:val="004C1D72"/>
    <w:rsid w:val="004C4666"/>
    <w:rsid w:val="004C6518"/>
    <w:rsid w:val="004C70FE"/>
    <w:rsid w:val="004C7A0C"/>
    <w:rsid w:val="004D0B40"/>
    <w:rsid w:val="004D1065"/>
    <w:rsid w:val="004D24EB"/>
    <w:rsid w:val="004D2779"/>
    <w:rsid w:val="004D3CCB"/>
    <w:rsid w:val="004D688C"/>
    <w:rsid w:val="004D6E38"/>
    <w:rsid w:val="004E192B"/>
    <w:rsid w:val="004E2961"/>
    <w:rsid w:val="004E3B85"/>
    <w:rsid w:val="004E3ED4"/>
    <w:rsid w:val="004E54E5"/>
    <w:rsid w:val="004E55AC"/>
    <w:rsid w:val="004E58AE"/>
    <w:rsid w:val="004E6158"/>
    <w:rsid w:val="004F0BD7"/>
    <w:rsid w:val="004F20A9"/>
    <w:rsid w:val="004F5CD0"/>
    <w:rsid w:val="004F73E8"/>
    <w:rsid w:val="0050266F"/>
    <w:rsid w:val="0051316F"/>
    <w:rsid w:val="00517886"/>
    <w:rsid w:val="00521121"/>
    <w:rsid w:val="00523958"/>
    <w:rsid w:val="005241E9"/>
    <w:rsid w:val="0052524E"/>
    <w:rsid w:val="0052547F"/>
    <w:rsid w:val="00526011"/>
    <w:rsid w:val="00531144"/>
    <w:rsid w:val="00531897"/>
    <w:rsid w:val="0053301E"/>
    <w:rsid w:val="0053429F"/>
    <w:rsid w:val="005350C9"/>
    <w:rsid w:val="005351EC"/>
    <w:rsid w:val="00536C99"/>
    <w:rsid w:val="005370B2"/>
    <w:rsid w:val="005400C8"/>
    <w:rsid w:val="0054041C"/>
    <w:rsid w:val="00540BDA"/>
    <w:rsid w:val="00543E44"/>
    <w:rsid w:val="00543FDE"/>
    <w:rsid w:val="00545329"/>
    <w:rsid w:val="00547A70"/>
    <w:rsid w:val="00550C1A"/>
    <w:rsid w:val="00552F1C"/>
    <w:rsid w:val="005553F1"/>
    <w:rsid w:val="00555D04"/>
    <w:rsid w:val="00561923"/>
    <w:rsid w:val="00561B18"/>
    <w:rsid w:val="00562166"/>
    <w:rsid w:val="00566AE4"/>
    <w:rsid w:val="00567BA6"/>
    <w:rsid w:val="00570511"/>
    <w:rsid w:val="0057315D"/>
    <w:rsid w:val="00574F28"/>
    <w:rsid w:val="00576C8D"/>
    <w:rsid w:val="00585BE7"/>
    <w:rsid w:val="005863DB"/>
    <w:rsid w:val="00587397"/>
    <w:rsid w:val="0058793B"/>
    <w:rsid w:val="005917FA"/>
    <w:rsid w:val="00596D03"/>
    <w:rsid w:val="0059F52F"/>
    <w:rsid w:val="005A0614"/>
    <w:rsid w:val="005A0DE7"/>
    <w:rsid w:val="005A355D"/>
    <w:rsid w:val="005A448A"/>
    <w:rsid w:val="005A4746"/>
    <w:rsid w:val="005B1D80"/>
    <w:rsid w:val="005B210C"/>
    <w:rsid w:val="005B216A"/>
    <w:rsid w:val="005B241C"/>
    <w:rsid w:val="005B27D0"/>
    <w:rsid w:val="005B2C00"/>
    <w:rsid w:val="005B4715"/>
    <w:rsid w:val="005B4FED"/>
    <w:rsid w:val="005B5DE5"/>
    <w:rsid w:val="005C3FD7"/>
    <w:rsid w:val="005C594B"/>
    <w:rsid w:val="005C64B3"/>
    <w:rsid w:val="005C6830"/>
    <w:rsid w:val="005C7655"/>
    <w:rsid w:val="005C7C79"/>
    <w:rsid w:val="005D1BC5"/>
    <w:rsid w:val="005D1F28"/>
    <w:rsid w:val="005D2D7A"/>
    <w:rsid w:val="005D4D1E"/>
    <w:rsid w:val="005D60A8"/>
    <w:rsid w:val="005D65C8"/>
    <w:rsid w:val="005D7026"/>
    <w:rsid w:val="005D7C04"/>
    <w:rsid w:val="005E245B"/>
    <w:rsid w:val="005E2ADF"/>
    <w:rsid w:val="005E2FAA"/>
    <w:rsid w:val="005E7CF5"/>
    <w:rsid w:val="005F0AA1"/>
    <w:rsid w:val="005F3D48"/>
    <w:rsid w:val="005F3FBA"/>
    <w:rsid w:val="005F4E7F"/>
    <w:rsid w:val="005F6840"/>
    <w:rsid w:val="005F6A9D"/>
    <w:rsid w:val="005F79CC"/>
    <w:rsid w:val="00602577"/>
    <w:rsid w:val="006036EA"/>
    <w:rsid w:val="00603EA6"/>
    <w:rsid w:val="00603FC1"/>
    <w:rsid w:val="00607246"/>
    <w:rsid w:val="00607805"/>
    <w:rsid w:val="00610DD1"/>
    <w:rsid w:val="0061151A"/>
    <w:rsid w:val="0061381E"/>
    <w:rsid w:val="006159CC"/>
    <w:rsid w:val="006173D0"/>
    <w:rsid w:val="006201D7"/>
    <w:rsid w:val="006208C6"/>
    <w:rsid w:val="006208F7"/>
    <w:rsid w:val="00621E6A"/>
    <w:rsid w:val="00622634"/>
    <w:rsid w:val="0062549A"/>
    <w:rsid w:val="00626136"/>
    <w:rsid w:val="006267BF"/>
    <w:rsid w:val="00626CA4"/>
    <w:rsid w:val="0062796C"/>
    <w:rsid w:val="00630111"/>
    <w:rsid w:val="00631EB9"/>
    <w:rsid w:val="0063451F"/>
    <w:rsid w:val="006375D3"/>
    <w:rsid w:val="0064030D"/>
    <w:rsid w:val="00640AC9"/>
    <w:rsid w:val="006427AA"/>
    <w:rsid w:val="006429D7"/>
    <w:rsid w:val="00644D97"/>
    <w:rsid w:val="006454DC"/>
    <w:rsid w:val="00652312"/>
    <w:rsid w:val="00655956"/>
    <w:rsid w:val="006564EA"/>
    <w:rsid w:val="00657D2D"/>
    <w:rsid w:val="00661E36"/>
    <w:rsid w:val="00661EA9"/>
    <w:rsid w:val="00663EAD"/>
    <w:rsid w:val="006674FC"/>
    <w:rsid w:val="006719C9"/>
    <w:rsid w:val="00674A9B"/>
    <w:rsid w:val="006757AA"/>
    <w:rsid w:val="00675B34"/>
    <w:rsid w:val="00675EDF"/>
    <w:rsid w:val="006775CB"/>
    <w:rsid w:val="00682080"/>
    <w:rsid w:val="00682A62"/>
    <w:rsid w:val="00683D8E"/>
    <w:rsid w:val="00684ABF"/>
    <w:rsid w:val="0068575D"/>
    <w:rsid w:val="00685BF1"/>
    <w:rsid w:val="00692AE7"/>
    <w:rsid w:val="00693436"/>
    <w:rsid w:val="00694C6B"/>
    <w:rsid w:val="00695A8C"/>
    <w:rsid w:val="0069609A"/>
    <w:rsid w:val="00696BEE"/>
    <w:rsid w:val="00696E9D"/>
    <w:rsid w:val="0069771B"/>
    <w:rsid w:val="00697A16"/>
    <w:rsid w:val="00697B96"/>
    <w:rsid w:val="00697F67"/>
    <w:rsid w:val="006A131D"/>
    <w:rsid w:val="006A2795"/>
    <w:rsid w:val="006A2DE8"/>
    <w:rsid w:val="006A39D8"/>
    <w:rsid w:val="006A60B1"/>
    <w:rsid w:val="006A72D0"/>
    <w:rsid w:val="006B0488"/>
    <w:rsid w:val="006B089B"/>
    <w:rsid w:val="006B0F93"/>
    <w:rsid w:val="006B3301"/>
    <w:rsid w:val="006B42F6"/>
    <w:rsid w:val="006B56FC"/>
    <w:rsid w:val="006B5D96"/>
    <w:rsid w:val="006C0869"/>
    <w:rsid w:val="006C73B9"/>
    <w:rsid w:val="006C7B63"/>
    <w:rsid w:val="006D11F3"/>
    <w:rsid w:val="006D1A44"/>
    <w:rsid w:val="006D1D13"/>
    <w:rsid w:val="006D232F"/>
    <w:rsid w:val="006D42E1"/>
    <w:rsid w:val="006D7D02"/>
    <w:rsid w:val="006E086B"/>
    <w:rsid w:val="006E2EA3"/>
    <w:rsid w:val="006E350F"/>
    <w:rsid w:val="006E3E2B"/>
    <w:rsid w:val="006E553A"/>
    <w:rsid w:val="006E55ED"/>
    <w:rsid w:val="006E5CB8"/>
    <w:rsid w:val="006E612C"/>
    <w:rsid w:val="006E70FF"/>
    <w:rsid w:val="006E7B91"/>
    <w:rsid w:val="006F131C"/>
    <w:rsid w:val="006F173B"/>
    <w:rsid w:val="006F4166"/>
    <w:rsid w:val="006F477F"/>
    <w:rsid w:val="006F4898"/>
    <w:rsid w:val="006F630D"/>
    <w:rsid w:val="007004E4"/>
    <w:rsid w:val="007009E0"/>
    <w:rsid w:val="00701D77"/>
    <w:rsid w:val="007068E0"/>
    <w:rsid w:val="00710C79"/>
    <w:rsid w:val="00710CB1"/>
    <w:rsid w:val="00711110"/>
    <w:rsid w:val="007140F0"/>
    <w:rsid w:val="00714E79"/>
    <w:rsid w:val="0072115B"/>
    <w:rsid w:val="00723469"/>
    <w:rsid w:val="007239F8"/>
    <w:rsid w:val="007277B2"/>
    <w:rsid w:val="00731C50"/>
    <w:rsid w:val="00733970"/>
    <w:rsid w:val="00733BDA"/>
    <w:rsid w:val="00734FC0"/>
    <w:rsid w:val="00737832"/>
    <w:rsid w:val="00744AE2"/>
    <w:rsid w:val="00751479"/>
    <w:rsid w:val="007521A1"/>
    <w:rsid w:val="00753B4D"/>
    <w:rsid w:val="00754052"/>
    <w:rsid w:val="00754949"/>
    <w:rsid w:val="007550E9"/>
    <w:rsid w:val="007561AB"/>
    <w:rsid w:val="0075728E"/>
    <w:rsid w:val="00757901"/>
    <w:rsid w:val="0076386D"/>
    <w:rsid w:val="0076469E"/>
    <w:rsid w:val="007660B9"/>
    <w:rsid w:val="007674D6"/>
    <w:rsid w:val="00774BF5"/>
    <w:rsid w:val="00780AC4"/>
    <w:rsid w:val="00781479"/>
    <w:rsid w:val="0078161A"/>
    <w:rsid w:val="00781797"/>
    <w:rsid w:val="007836C4"/>
    <w:rsid w:val="0078689C"/>
    <w:rsid w:val="007947DF"/>
    <w:rsid w:val="007956C4"/>
    <w:rsid w:val="00796C3F"/>
    <w:rsid w:val="00796DC9"/>
    <w:rsid w:val="007A27C5"/>
    <w:rsid w:val="007A319B"/>
    <w:rsid w:val="007A4A63"/>
    <w:rsid w:val="007A52E1"/>
    <w:rsid w:val="007A56E4"/>
    <w:rsid w:val="007A6297"/>
    <w:rsid w:val="007A6FC6"/>
    <w:rsid w:val="007A7B16"/>
    <w:rsid w:val="007A7EF8"/>
    <w:rsid w:val="007B13CD"/>
    <w:rsid w:val="007C0B1B"/>
    <w:rsid w:val="007C28CB"/>
    <w:rsid w:val="007C3F60"/>
    <w:rsid w:val="007C5F17"/>
    <w:rsid w:val="007C70A1"/>
    <w:rsid w:val="007C75B2"/>
    <w:rsid w:val="007C7976"/>
    <w:rsid w:val="007D2EC6"/>
    <w:rsid w:val="007D66C5"/>
    <w:rsid w:val="007D680C"/>
    <w:rsid w:val="007D7DE7"/>
    <w:rsid w:val="007E1222"/>
    <w:rsid w:val="007E146D"/>
    <w:rsid w:val="007E24B7"/>
    <w:rsid w:val="007E2F21"/>
    <w:rsid w:val="007E7255"/>
    <w:rsid w:val="007F2A66"/>
    <w:rsid w:val="007F450D"/>
    <w:rsid w:val="007F60C9"/>
    <w:rsid w:val="007F7FED"/>
    <w:rsid w:val="0080350B"/>
    <w:rsid w:val="0080402F"/>
    <w:rsid w:val="0080410C"/>
    <w:rsid w:val="008051C4"/>
    <w:rsid w:val="00805B42"/>
    <w:rsid w:val="00805D17"/>
    <w:rsid w:val="00806393"/>
    <w:rsid w:val="008065A6"/>
    <w:rsid w:val="0080660C"/>
    <w:rsid w:val="0080697E"/>
    <w:rsid w:val="00811CB0"/>
    <w:rsid w:val="0081512D"/>
    <w:rsid w:val="0081552F"/>
    <w:rsid w:val="0081669B"/>
    <w:rsid w:val="00816CD7"/>
    <w:rsid w:val="00817B50"/>
    <w:rsid w:val="00820D44"/>
    <w:rsid w:val="00820E0F"/>
    <w:rsid w:val="00822A2A"/>
    <w:rsid w:val="00825410"/>
    <w:rsid w:val="00825715"/>
    <w:rsid w:val="00825D05"/>
    <w:rsid w:val="00825D0D"/>
    <w:rsid w:val="00826AE4"/>
    <w:rsid w:val="008275B9"/>
    <w:rsid w:val="00827F01"/>
    <w:rsid w:val="0083261D"/>
    <w:rsid w:val="00832D89"/>
    <w:rsid w:val="0083503B"/>
    <w:rsid w:val="00835248"/>
    <w:rsid w:val="00840865"/>
    <w:rsid w:val="00841D41"/>
    <w:rsid w:val="00843398"/>
    <w:rsid w:val="008436AB"/>
    <w:rsid w:val="00844152"/>
    <w:rsid w:val="00844739"/>
    <w:rsid w:val="0084486B"/>
    <w:rsid w:val="0084521D"/>
    <w:rsid w:val="00853CDF"/>
    <w:rsid w:val="0085771F"/>
    <w:rsid w:val="00860082"/>
    <w:rsid w:val="0086151D"/>
    <w:rsid w:val="0086672B"/>
    <w:rsid w:val="008668C0"/>
    <w:rsid w:val="00866A05"/>
    <w:rsid w:val="008678C1"/>
    <w:rsid w:val="00873DED"/>
    <w:rsid w:val="00874FF1"/>
    <w:rsid w:val="00875A2F"/>
    <w:rsid w:val="00877425"/>
    <w:rsid w:val="008777F4"/>
    <w:rsid w:val="008802E2"/>
    <w:rsid w:val="00880786"/>
    <w:rsid w:val="008819BC"/>
    <w:rsid w:val="00887106"/>
    <w:rsid w:val="00893E80"/>
    <w:rsid w:val="00894CA2"/>
    <w:rsid w:val="008A1D80"/>
    <w:rsid w:val="008A2626"/>
    <w:rsid w:val="008A393D"/>
    <w:rsid w:val="008A5E64"/>
    <w:rsid w:val="008A6759"/>
    <w:rsid w:val="008B13B1"/>
    <w:rsid w:val="008B255A"/>
    <w:rsid w:val="008B493F"/>
    <w:rsid w:val="008C0556"/>
    <w:rsid w:val="008C115E"/>
    <w:rsid w:val="008C3E3E"/>
    <w:rsid w:val="008C5D4E"/>
    <w:rsid w:val="008D0504"/>
    <w:rsid w:val="008D1256"/>
    <w:rsid w:val="008D275A"/>
    <w:rsid w:val="008D2C40"/>
    <w:rsid w:val="008D4A8D"/>
    <w:rsid w:val="008D617F"/>
    <w:rsid w:val="008E109E"/>
    <w:rsid w:val="008E2BDB"/>
    <w:rsid w:val="008E66E6"/>
    <w:rsid w:val="008F112A"/>
    <w:rsid w:val="008F6FBD"/>
    <w:rsid w:val="008F7549"/>
    <w:rsid w:val="00900C9E"/>
    <w:rsid w:val="00900D4B"/>
    <w:rsid w:val="009014BC"/>
    <w:rsid w:val="009023B9"/>
    <w:rsid w:val="00902CAC"/>
    <w:rsid w:val="009031AC"/>
    <w:rsid w:val="009036CA"/>
    <w:rsid w:val="00903F8B"/>
    <w:rsid w:val="00906CF2"/>
    <w:rsid w:val="009124F3"/>
    <w:rsid w:val="00913918"/>
    <w:rsid w:val="0091471E"/>
    <w:rsid w:val="00914AC3"/>
    <w:rsid w:val="00914F9A"/>
    <w:rsid w:val="00916D5C"/>
    <w:rsid w:val="00917F95"/>
    <w:rsid w:val="00917FD6"/>
    <w:rsid w:val="00923EDF"/>
    <w:rsid w:val="0093120C"/>
    <w:rsid w:val="00935AD4"/>
    <w:rsid w:val="00937CE1"/>
    <w:rsid w:val="00944C1F"/>
    <w:rsid w:val="0094513B"/>
    <w:rsid w:val="0094688C"/>
    <w:rsid w:val="00947822"/>
    <w:rsid w:val="0095285C"/>
    <w:rsid w:val="0095411B"/>
    <w:rsid w:val="00955BC4"/>
    <w:rsid w:val="00961529"/>
    <w:rsid w:val="00963FB3"/>
    <w:rsid w:val="009672EB"/>
    <w:rsid w:val="009703B4"/>
    <w:rsid w:val="00972968"/>
    <w:rsid w:val="00973090"/>
    <w:rsid w:val="00973973"/>
    <w:rsid w:val="00974C7E"/>
    <w:rsid w:val="0098165E"/>
    <w:rsid w:val="00981B18"/>
    <w:rsid w:val="00983B5B"/>
    <w:rsid w:val="009840A2"/>
    <w:rsid w:val="00986A00"/>
    <w:rsid w:val="00987129"/>
    <w:rsid w:val="00993ADB"/>
    <w:rsid w:val="0099436F"/>
    <w:rsid w:val="009956DE"/>
    <w:rsid w:val="009959E0"/>
    <w:rsid w:val="00996BEA"/>
    <w:rsid w:val="00996F9A"/>
    <w:rsid w:val="009A0C0C"/>
    <w:rsid w:val="009A2353"/>
    <w:rsid w:val="009A24A6"/>
    <w:rsid w:val="009A2C97"/>
    <w:rsid w:val="009A33FB"/>
    <w:rsid w:val="009A5056"/>
    <w:rsid w:val="009B1A44"/>
    <w:rsid w:val="009B1C6F"/>
    <w:rsid w:val="009B300F"/>
    <w:rsid w:val="009B4379"/>
    <w:rsid w:val="009B44A3"/>
    <w:rsid w:val="009B6B0D"/>
    <w:rsid w:val="009C3388"/>
    <w:rsid w:val="009C3E18"/>
    <w:rsid w:val="009C4D8A"/>
    <w:rsid w:val="009C580F"/>
    <w:rsid w:val="009C6C80"/>
    <w:rsid w:val="009D0B20"/>
    <w:rsid w:val="009D1378"/>
    <w:rsid w:val="009D161E"/>
    <w:rsid w:val="009D4C35"/>
    <w:rsid w:val="009E0445"/>
    <w:rsid w:val="009E1B26"/>
    <w:rsid w:val="009E3912"/>
    <w:rsid w:val="009E3E11"/>
    <w:rsid w:val="009E402C"/>
    <w:rsid w:val="009E774B"/>
    <w:rsid w:val="009F026F"/>
    <w:rsid w:val="009F1B13"/>
    <w:rsid w:val="009F22C8"/>
    <w:rsid w:val="009F7467"/>
    <w:rsid w:val="009F751D"/>
    <w:rsid w:val="00A00EF2"/>
    <w:rsid w:val="00A018DD"/>
    <w:rsid w:val="00A037D6"/>
    <w:rsid w:val="00A069F9"/>
    <w:rsid w:val="00A06E69"/>
    <w:rsid w:val="00A07AEC"/>
    <w:rsid w:val="00A07F0E"/>
    <w:rsid w:val="00A10AC2"/>
    <w:rsid w:val="00A12337"/>
    <w:rsid w:val="00A13E28"/>
    <w:rsid w:val="00A17233"/>
    <w:rsid w:val="00A1737A"/>
    <w:rsid w:val="00A173EC"/>
    <w:rsid w:val="00A17F9A"/>
    <w:rsid w:val="00A214AD"/>
    <w:rsid w:val="00A21906"/>
    <w:rsid w:val="00A25449"/>
    <w:rsid w:val="00A3076D"/>
    <w:rsid w:val="00A31264"/>
    <w:rsid w:val="00A316E1"/>
    <w:rsid w:val="00A346CA"/>
    <w:rsid w:val="00A34E59"/>
    <w:rsid w:val="00A360A9"/>
    <w:rsid w:val="00A42177"/>
    <w:rsid w:val="00A46365"/>
    <w:rsid w:val="00A477A0"/>
    <w:rsid w:val="00A47B8E"/>
    <w:rsid w:val="00A47C07"/>
    <w:rsid w:val="00A50BDE"/>
    <w:rsid w:val="00A51A52"/>
    <w:rsid w:val="00A5297F"/>
    <w:rsid w:val="00A52DE8"/>
    <w:rsid w:val="00A5524F"/>
    <w:rsid w:val="00A600D4"/>
    <w:rsid w:val="00A60F15"/>
    <w:rsid w:val="00A61711"/>
    <w:rsid w:val="00A6197E"/>
    <w:rsid w:val="00A62C59"/>
    <w:rsid w:val="00A62F19"/>
    <w:rsid w:val="00A6350E"/>
    <w:rsid w:val="00A6395B"/>
    <w:rsid w:val="00A63A3E"/>
    <w:rsid w:val="00A64C60"/>
    <w:rsid w:val="00A65710"/>
    <w:rsid w:val="00A6575C"/>
    <w:rsid w:val="00A6675F"/>
    <w:rsid w:val="00A66C34"/>
    <w:rsid w:val="00A715F0"/>
    <w:rsid w:val="00A73CFD"/>
    <w:rsid w:val="00A7544A"/>
    <w:rsid w:val="00A7638B"/>
    <w:rsid w:val="00A77091"/>
    <w:rsid w:val="00A77E87"/>
    <w:rsid w:val="00A80863"/>
    <w:rsid w:val="00A81616"/>
    <w:rsid w:val="00A821DB"/>
    <w:rsid w:val="00A8365E"/>
    <w:rsid w:val="00A86089"/>
    <w:rsid w:val="00A9488D"/>
    <w:rsid w:val="00A94E35"/>
    <w:rsid w:val="00A95355"/>
    <w:rsid w:val="00AA0B71"/>
    <w:rsid w:val="00AA1A77"/>
    <w:rsid w:val="00AA29F9"/>
    <w:rsid w:val="00AA4D84"/>
    <w:rsid w:val="00AA6548"/>
    <w:rsid w:val="00AA683D"/>
    <w:rsid w:val="00AB350C"/>
    <w:rsid w:val="00AB3C78"/>
    <w:rsid w:val="00AB779B"/>
    <w:rsid w:val="00AB7E91"/>
    <w:rsid w:val="00AC0E8F"/>
    <w:rsid w:val="00AC1AA3"/>
    <w:rsid w:val="00AC3185"/>
    <w:rsid w:val="00AC4656"/>
    <w:rsid w:val="00AC4EB2"/>
    <w:rsid w:val="00AC5084"/>
    <w:rsid w:val="00AC7F21"/>
    <w:rsid w:val="00AD0F94"/>
    <w:rsid w:val="00AD0FB8"/>
    <w:rsid w:val="00AD5896"/>
    <w:rsid w:val="00AD6944"/>
    <w:rsid w:val="00AD7B71"/>
    <w:rsid w:val="00AE0E38"/>
    <w:rsid w:val="00AE0F40"/>
    <w:rsid w:val="00AE11C4"/>
    <w:rsid w:val="00AE1640"/>
    <w:rsid w:val="00AE1A1E"/>
    <w:rsid w:val="00AE24CE"/>
    <w:rsid w:val="00AE297B"/>
    <w:rsid w:val="00AE32BE"/>
    <w:rsid w:val="00AE4CDC"/>
    <w:rsid w:val="00AE58D5"/>
    <w:rsid w:val="00AE6686"/>
    <w:rsid w:val="00AE79C7"/>
    <w:rsid w:val="00AF62BE"/>
    <w:rsid w:val="00AF7794"/>
    <w:rsid w:val="00B01C76"/>
    <w:rsid w:val="00B0259B"/>
    <w:rsid w:val="00B0435B"/>
    <w:rsid w:val="00B04DFE"/>
    <w:rsid w:val="00B05A97"/>
    <w:rsid w:val="00B05C95"/>
    <w:rsid w:val="00B06546"/>
    <w:rsid w:val="00B11A79"/>
    <w:rsid w:val="00B13055"/>
    <w:rsid w:val="00B13E70"/>
    <w:rsid w:val="00B14A69"/>
    <w:rsid w:val="00B151CC"/>
    <w:rsid w:val="00B17C76"/>
    <w:rsid w:val="00B23747"/>
    <w:rsid w:val="00B24D0A"/>
    <w:rsid w:val="00B3317D"/>
    <w:rsid w:val="00B333DE"/>
    <w:rsid w:val="00B342AF"/>
    <w:rsid w:val="00B359EF"/>
    <w:rsid w:val="00B36448"/>
    <w:rsid w:val="00B36583"/>
    <w:rsid w:val="00B36940"/>
    <w:rsid w:val="00B37705"/>
    <w:rsid w:val="00B4065F"/>
    <w:rsid w:val="00B41D4C"/>
    <w:rsid w:val="00B44A2F"/>
    <w:rsid w:val="00B45217"/>
    <w:rsid w:val="00B455C1"/>
    <w:rsid w:val="00B45D3D"/>
    <w:rsid w:val="00B52B83"/>
    <w:rsid w:val="00B53058"/>
    <w:rsid w:val="00B54DEF"/>
    <w:rsid w:val="00B57058"/>
    <w:rsid w:val="00B60A6E"/>
    <w:rsid w:val="00B651F8"/>
    <w:rsid w:val="00B71438"/>
    <w:rsid w:val="00B7713A"/>
    <w:rsid w:val="00B778D9"/>
    <w:rsid w:val="00B8154C"/>
    <w:rsid w:val="00B83B2F"/>
    <w:rsid w:val="00B866B3"/>
    <w:rsid w:val="00B87E45"/>
    <w:rsid w:val="00B92457"/>
    <w:rsid w:val="00B95533"/>
    <w:rsid w:val="00BA1928"/>
    <w:rsid w:val="00BA3ADB"/>
    <w:rsid w:val="00BA5E36"/>
    <w:rsid w:val="00BA651A"/>
    <w:rsid w:val="00BA7522"/>
    <w:rsid w:val="00BB0F68"/>
    <w:rsid w:val="00BB1FFF"/>
    <w:rsid w:val="00BB2567"/>
    <w:rsid w:val="00BB3067"/>
    <w:rsid w:val="00BB56A8"/>
    <w:rsid w:val="00BB662C"/>
    <w:rsid w:val="00BC001F"/>
    <w:rsid w:val="00BC159B"/>
    <w:rsid w:val="00BC24CA"/>
    <w:rsid w:val="00BC5E5E"/>
    <w:rsid w:val="00BD113A"/>
    <w:rsid w:val="00BD2181"/>
    <w:rsid w:val="00BD2B9F"/>
    <w:rsid w:val="00BD2D27"/>
    <w:rsid w:val="00BD35B3"/>
    <w:rsid w:val="00BD3DA8"/>
    <w:rsid w:val="00BD45D5"/>
    <w:rsid w:val="00BD5EB6"/>
    <w:rsid w:val="00BE154E"/>
    <w:rsid w:val="00BE446D"/>
    <w:rsid w:val="00BE4D01"/>
    <w:rsid w:val="00BE568E"/>
    <w:rsid w:val="00BE56B0"/>
    <w:rsid w:val="00BE5AE3"/>
    <w:rsid w:val="00BE64F3"/>
    <w:rsid w:val="00BE68F6"/>
    <w:rsid w:val="00BE6AB7"/>
    <w:rsid w:val="00BF0F35"/>
    <w:rsid w:val="00BF2136"/>
    <w:rsid w:val="00BF34A6"/>
    <w:rsid w:val="00BF44B6"/>
    <w:rsid w:val="00BF5183"/>
    <w:rsid w:val="00BF54DC"/>
    <w:rsid w:val="00BF7B54"/>
    <w:rsid w:val="00C00697"/>
    <w:rsid w:val="00C0095A"/>
    <w:rsid w:val="00C01E0E"/>
    <w:rsid w:val="00C10C00"/>
    <w:rsid w:val="00C1130E"/>
    <w:rsid w:val="00C11681"/>
    <w:rsid w:val="00C129F1"/>
    <w:rsid w:val="00C16D63"/>
    <w:rsid w:val="00C17781"/>
    <w:rsid w:val="00C17CE9"/>
    <w:rsid w:val="00C17E23"/>
    <w:rsid w:val="00C209C8"/>
    <w:rsid w:val="00C24C4D"/>
    <w:rsid w:val="00C26B8B"/>
    <w:rsid w:val="00C334F1"/>
    <w:rsid w:val="00C3558F"/>
    <w:rsid w:val="00C4180C"/>
    <w:rsid w:val="00C444DD"/>
    <w:rsid w:val="00C45809"/>
    <w:rsid w:val="00C45A23"/>
    <w:rsid w:val="00C464A7"/>
    <w:rsid w:val="00C47131"/>
    <w:rsid w:val="00C511C3"/>
    <w:rsid w:val="00C51C42"/>
    <w:rsid w:val="00C52081"/>
    <w:rsid w:val="00C52329"/>
    <w:rsid w:val="00C5279F"/>
    <w:rsid w:val="00C53D83"/>
    <w:rsid w:val="00C54AAA"/>
    <w:rsid w:val="00C54F0A"/>
    <w:rsid w:val="00C57F4E"/>
    <w:rsid w:val="00C608B8"/>
    <w:rsid w:val="00C6096B"/>
    <w:rsid w:val="00C624B9"/>
    <w:rsid w:val="00C66165"/>
    <w:rsid w:val="00C66A73"/>
    <w:rsid w:val="00C67AA6"/>
    <w:rsid w:val="00C67C04"/>
    <w:rsid w:val="00C72580"/>
    <w:rsid w:val="00C7519B"/>
    <w:rsid w:val="00C76497"/>
    <w:rsid w:val="00C80CAE"/>
    <w:rsid w:val="00C81C07"/>
    <w:rsid w:val="00C82626"/>
    <w:rsid w:val="00C856C9"/>
    <w:rsid w:val="00C857FA"/>
    <w:rsid w:val="00C86299"/>
    <w:rsid w:val="00C86AD9"/>
    <w:rsid w:val="00C86F22"/>
    <w:rsid w:val="00C91A83"/>
    <w:rsid w:val="00C92423"/>
    <w:rsid w:val="00C9533E"/>
    <w:rsid w:val="00C9650F"/>
    <w:rsid w:val="00C965C4"/>
    <w:rsid w:val="00C9741E"/>
    <w:rsid w:val="00CA2A68"/>
    <w:rsid w:val="00CA2D21"/>
    <w:rsid w:val="00CA33C7"/>
    <w:rsid w:val="00CA3B63"/>
    <w:rsid w:val="00CA6611"/>
    <w:rsid w:val="00CB2C58"/>
    <w:rsid w:val="00CB38A3"/>
    <w:rsid w:val="00CB3B70"/>
    <w:rsid w:val="00CB55D4"/>
    <w:rsid w:val="00CB5959"/>
    <w:rsid w:val="00CB6068"/>
    <w:rsid w:val="00CC1475"/>
    <w:rsid w:val="00CC1728"/>
    <w:rsid w:val="00CC1CCB"/>
    <w:rsid w:val="00CC3C30"/>
    <w:rsid w:val="00CC3D55"/>
    <w:rsid w:val="00CC4F81"/>
    <w:rsid w:val="00CC6B7E"/>
    <w:rsid w:val="00CC7ECB"/>
    <w:rsid w:val="00CD3EBA"/>
    <w:rsid w:val="00CD424E"/>
    <w:rsid w:val="00CD730D"/>
    <w:rsid w:val="00CD7776"/>
    <w:rsid w:val="00CE11CF"/>
    <w:rsid w:val="00CE1635"/>
    <w:rsid w:val="00CE20FF"/>
    <w:rsid w:val="00CE53F7"/>
    <w:rsid w:val="00CF0D33"/>
    <w:rsid w:val="00CF34E4"/>
    <w:rsid w:val="00CF6598"/>
    <w:rsid w:val="00CF68E9"/>
    <w:rsid w:val="00CF7819"/>
    <w:rsid w:val="00CF7D36"/>
    <w:rsid w:val="00D00E74"/>
    <w:rsid w:val="00D02C4C"/>
    <w:rsid w:val="00D033D4"/>
    <w:rsid w:val="00D039CF"/>
    <w:rsid w:val="00D04658"/>
    <w:rsid w:val="00D05041"/>
    <w:rsid w:val="00D171A8"/>
    <w:rsid w:val="00D20030"/>
    <w:rsid w:val="00D20989"/>
    <w:rsid w:val="00D20F0D"/>
    <w:rsid w:val="00D244D9"/>
    <w:rsid w:val="00D256C2"/>
    <w:rsid w:val="00D264F4"/>
    <w:rsid w:val="00D303B7"/>
    <w:rsid w:val="00D30CA6"/>
    <w:rsid w:val="00D343D6"/>
    <w:rsid w:val="00D363AC"/>
    <w:rsid w:val="00D371C7"/>
    <w:rsid w:val="00D4602A"/>
    <w:rsid w:val="00D4643A"/>
    <w:rsid w:val="00D46EB7"/>
    <w:rsid w:val="00D475BD"/>
    <w:rsid w:val="00D50E31"/>
    <w:rsid w:val="00D513E4"/>
    <w:rsid w:val="00D52159"/>
    <w:rsid w:val="00D53EB9"/>
    <w:rsid w:val="00D54C52"/>
    <w:rsid w:val="00D54CE5"/>
    <w:rsid w:val="00D55E22"/>
    <w:rsid w:val="00D57376"/>
    <w:rsid w:val="00D611A9"/>
    <w:rsid w:val="00D620F7"/>
    <w:rsid w:val="00D621F3"/>
    <w:rsid w:val="00D711E2"/>
    <w:rsid w:val="00D74440"/>
    <w:rsid w:val="00D76282"/>
    <w:rsid w:val="00D76913"/>
    <w:rsid w:val="00D9012E"/>
    <w:rsid w:val="00D90309"/>
    <w:rsid w:val="00D90613"/>
    <w:rsid w:val="00D90897"/>
    <w:rsid w:val="00D92983"/>
    <w:rsid w:val="00D93BE5"/>
    <w:rsid w:val="00D94C05"/>
    <w:rsid w:val="00D976EF"/>
    <w:rsid w:val="00DA0568"/>
    <w:rsid w:val="00DA133C"/>
    <w:rsid w:val="00DA3036"/>
    <w:rsid w:val="00DB015B"/>
    <w:rsid w:val="00DB20CE"/>
    <w:rsid w:val="00DB2201"/>
    <w:rsid w:val="00DB24D3"/>
    <w:rsid w:val="00DB2544"/>
    <w:rsid w:val="00DB35E7"/>
    <w:rsid w:val="00DB4A6D"/>
    <w:rsid w:val="00DB4C9F"/>
    <w:rsid w:val="00DB50CA"/>
    <w:rsid w:val="00DB5E67"/>
    <w:rsid w:val="00DB6753"/>
    <w:rsid w:val="00DB6F16"/>
    <w:rsid w:val="00DC3380"/>
    <w:rsid w:val="00DD2A23"/>
    <w:rsid w:val="00DD6B54"/>
    <w:rsid w:val="00DD6C35"/>
    <w:rsid w:val="00DE0514"/>
    <w:rsid w:val="00DE193D"/>
    <w:rsid w:val="00DE351C"/>
    <w:rsid w:val="00DE4D7A"/>
    <w:rsid w:val="00DE710F"/>
    <w:rsid w:val="00DE7EED"/>
    <w:rsid w:val="00DF3746"/>
    <w:rsid w:val="00DF7A36"/>
    <w:rsid w:val="00E00ABA"/>
    <w:rsid w:val="00E00EFA"/>
    <w:rsid w:val="00E02E5D"/>
    <w:rsid w:val="00E047C1"/>
    <w:rsid w:val="00E05655"/>
    <w:rsid w:val="00E05E36"/>
    <w:rsid w:val="00E1090C"/>
    <w:rsid w:val="00E14B90"/>
    <w:rsid w:val="00E164FD"/>
    <w:rsid w:val="00E166DC"/>
    <w:rsid w:val="00E209EF"/>
    <w:rsid w:val="00E21047"/>
    <w:rsid w:val="00E22D5D"/>
    <w:rsid w:val="00E23B18"/>
    <w:rsid w:val="00E25C76"/>
    <w:rsid w:val="00E33A6F"/>
    <w:rsid w:val="00E35FAC"/>
    <w:rsid w:val="00E401B3"/>
    <w:rsid w:val="00E418FC"/>
    <w:rsid w:val="00E46F31"/>
    <w:rsid w:val="00E50185"/>
    <w:rsid w:val="00E53DC0"/>
    <w:rsid w:val="00E578B7"/>
    <w:rsid w:val="00E60C1F"/>
    <w:rsid w:val="00E623C9"/>
    <w:rsid w:val="00E63231"/>
    <w:rsid w:val="00E64D43"/>
    <w:rsid w:val="00E71DD7"/>
    <w:rsid w:val="00E71E2E"/>
    <w:rsid w:val="00E7329A"/>
    <w:rsid w:val="00E73F85"/>
    <w:rsid w:val="00E740BB"/>
    <w:rsid w:val="00E76276"/>
    <w:rsid w:val="00E76451"/>
    <w:rsid w:val="00E8016F"/>
    <w:rsid w:val="00E80B8D"/>
    <w:rsid w:val="00E80E52"/>
    <w:rsid w:val="00E816CE"/>
    <w:rsid w:val="00E81DAD"/>
    <w:rsid w:val="00E82D66"/>
    <w:rsid w:val="00E84E11"/>
    <w:rsid w:val="00E90908"/>
    <w:rsid w:val="00E90FB5"/>
    <w:rsid w:val="00EA0688"/>
    <w:rsid w:val="00EA19B4"/>
    <w:rsid w:val="00EA3019"/>
    <w:rsid w:val="00EA3C33"/>
    <w:rsid w:val="00EB25EA"/>
    <w:rsid w:val="00EB38D5"/>
    <w:rsid w:val="00EC0059"/>
    <w:rsid w:val="00EC0426"/>
    <w:rsid w:val="00EC4FD3"/>
    <w:rsid w:val="00EC68DB"/>
    <w:rsid w:val="00ED00F1"/>
    <w:rsid w:val="00ED0CB2"/>
    <w:rsid w:val="00ED314D"/>
    <w:rsid w:val="00ED334F"/>
    <w:rsid w:val="00ED3B23"/>
    <w:rsid w:val="00EE08F2"/>
    <w:rsid w:val="00EE1DD7"/>
    <w:rsid w:val="00EE213C"/>
    <w:rsid w:val="00EE70C0"/>
    <w:rsid w:val="00EE76B9"/>
    <w:rsid w:val="00EF0194"/>
    <w:rsid w:val="00EF125F"/>
    <w:rsid w:val="00EF2497"/>
    <w:rsid w:val="00EF38A6"/>
    <w:rsid w:val="00EF4009"/>
    <w:rsid w:val="00EF53E7"/>
    <w:rsid w:val="00F002D6"/>
    <w:rsid w:val="00F017E0"/>
    <w:rsid w:val="00F01B39"/>
    <w:rsid w:val="00F03B20"/>
    <w:rsid w:val="00F065A0"/>
    <w:rsid w:val="00F07FF2"/>
    <w:rsid w:val="00F11F4A"/>
    <w:rsid w:val="00F13E7B"/>
    <w:rsid w:val="00F21C70"/>
    <w:rsid w:val="00F242FB"/>
    <w:rsid w:val="00F26D11"/>
    <w:rsid w:val="00F27C4D"/>
    <w:rsid w:val="00F27CBE"/>
    <w:rsid w:val="00F31567"/>
    <w:rsid w:val="00F33C45"/>
    <w:rsid w:val="00F356A1"/>
    <w:rsid w:val="00F36743"/>
    <w:rsid w:val="00F36EDB"/>
    <w:rsid w:val="00F4121E"/>
    <w:rsid w:val="00F41356"/>
    <w:rsid w:val="00F4212B"/>
    <w:rsid w:val="00F42A7C"/>
    <w:rsid w:val="00F44683"/>
    <w:rsid w:val="00F468E5"/>
    <w:rsid w:val="00F46D66"/>
    <w:rsid w:val="00F4704F"/>
    <w:rsid w:val="00F47555"/>
    <w:rsid w:val="00F50EE3"/>
    <w:rsid w:val="00F51D34"/>
    <w:rsid w:val="00F53904"/>
    <w:rsid w:val="00F5596D"/>
    <w:rsid w:val="00F57D99"/>
    <w:rsid w:val="00F61C20"/>
    <w:rsid w:val="00F61FCA"/>
    <w:rsid w:val="00F651C4"/>
    <w:rsid w:val="00F65A3A"/>
    <w:rsid w:val="00F67EFC"/>
    <w:rsid w:val="00F703A5"/>
    <w:rsid w:val="00F707C8"/>
    <w:rsid w:val="00F7682E"/>
    <w:rsid w:val="00F76DE6"/>
    <w:rsid w:val="00F81184"/>
    <w:rsid w:val="00F8675F"/>
    <w:rsid w:val="00F9015B"/>
    <w:rsid w:val="00F92C57"/>
    <w:rsid w:val="00F92F4B"/>
    <w:rsid w:val="00F9344F"/>
    <w:rsid w:val="00F94BC9"/>
    <w:rsid w:val="00F97B14"/>
    <w:rsid w:val="00FA05DE"/>
    <w:rsid w:val="00FA0FA3"/>
    <w:rsid w:val="00FA260E"/>
    <w:rsid w:val="00FA56C0"/>
    <w:rsid w:val="00FB1416"/>
    <w:rsid w:val="00FB1E7C"/>
    <w:rsid w:val="00FB20C4"/>
    <w:rsid w:val="00FB259C"/>
    <w:rsid w:val="00FB3B86"/>
    <w:rsid w:val="00FB3C96"/>
    <w:rsid w:val="00FB419E"/>
    <w:rsid w:val="00FB4BCE"/>
    <w:rsid w:val="00FB55EF"/>
    <w:rsid w:val="00FB586F"/>
    <w:rsid w:val="00FB5AA9"/>
    <w:rsid w:val="00FB60EF"/>
    <w:rsid w:val="00FB7063"/>
    <w:rsid w:val="00FB7A67"/>
    <w:rsid w:val="00FC0931"/>
    <w:rsid w:val="00FC2FC2"/>
    <w:rsid w:val="00FC3101"/>
    <w:rsid w:val="00FC35D2"/>
    <w:rsid w:val="00FC3766"/>
    <w:rsid w:val="00FC3D4F"/>
    <w:rsid w:val="00FC49FB"/>
    <w:rsid w:val="00FC5756"/>
    <w:rsid w:val="00FC74A6"/>
    <w:rsid w:val="00FD228D"/>
    <w:rsid w:val="00FD30BA"/>
    <w:rsid w:val="00FD659E"/>
    <w:rsid w:val="00FD7D8B"/>
    <w:rsid w:val="00FE302E"/>
    <w:rsid w:val="00FE46B9"/>
    <w:rsid w:val="00FE6A0D"/>
    <w:rsid w:val="00FE7253"/>
    <w:rsid w:val="00FF2D86"/>
    <w:rsid w:val="00FF5459"/>
    <w:rsid w:val="00FF6000"/>
    <w:rsid w:val="00FF6161"/>
    <w:rsid w:val="00FF723C"/>
    <w:rsid w:val="01728F59"/>
    <w:rsid w:val="0187BE23"/>
    <w:rsid w:val="018A1DF2"/>
    <w:rsid w:val="01B56A15"/>
    <w:rsid w:val="01D0AA92"/>
    <w:rsid w:val="01F8E1FF"/>
    <w:rsid w:val="0224FF98"/>
    <w:rsid w:val="0243F585"/>
    <w:rsid w:val="02611384"/>
    <w:rsid w:val="0265B05B"/>
    <w:rsid w:val="02901690"/>
    <w:rsid w:val="02DC1364"/>
    <w:rsid w:val="02FEB744"/>
    <w:rsid w:val="02FF5CB6"/>
    <w:rsid w:val="0300AA8E"/>
    <w:rsid w:val="0328A90D"/>
    <w:rsid w:val="039B7B43"/>
    <w:rsid w:val="03B96C46"/>
    <w:rsid w:val="042103DE"/>
    <w:rsid w:val="04439AE1"/>
    <w:rsid w:val="04CF0945"/>
    <w:rsid w:val="0512F00C"/>
    <w:rsid w:val="055E92F2"/>
    <w:rsid w:val="05771368"/>
    <w:rsid w:val="059C67CD"/>
    <w:rsid w:val="05CDEC9E"/>
    <w:rsid w:val="061A819D"/>
    <w:rsid w:val="068B0F3F"/>
    <w:rsid w:val="073F8E5C"/>
    <w:rsid w:val="07494DEA"/>
    <w:rsid w:val="07BC750E"/>
    <w:rsid w:val="08236FCC"/>
    <w:rsid w:val="085DBBC7"/>
    <w:rsid w:val="089B59C5"/>
    <w:rsid w:val="08F29A7F"/>
    <w:rsid w:val="0932953B"/>
    <w:rsid w:val="0958B2D5"/>
    <w:rsid w:val="09A57F03"/>
    <w:rsid w:val="09B0D0B8"/>
    <w:rsid w:val="09F55125"/>
    <w:rsid w:val="0A5DB09B"/>
    <w:rsid w:val="0A7215EF"/>
    <w:rsid w:val="0B2D54AA"/>
    <w:rsid w:val="0B4BDE4D"/>
    <w:rsid w:val="0B64DA62"/>
    <w:rsid w:val="0B89141D"/>
    <w:rsid w:val="0B991D85"/>
    <w:rsid w:val="0BBC7010"/>
    <w:rsid w:val="0C41ED48"/>
    <w:rsid w:val="0CA500E7"/>
    <w:rsid w:val="0D1345E1"/>
    <w:rsid w:val="0D4057CE"/>
    <w:rsid w:val="0D50D7F8"/>
    <w:rsid w:val="0D8A81C0"/>
    <w:rsid w:val="0E3D46BF"/>
    <w:rsid w:val="0E46DFEF"/>
    <w:rsid w:val="0E8AB7C1"/>
    <w:rsid w:val="0EAF76ED"/>
    <w:rsid w:val="0F53964F"/>
    <w:rsid w:val="0F80AB60"/>
    <w:rsid w:val="0F9B7E79"/>
    <w:rsid w:val="0FD9E45E"/>
    <w:rsid w:val="1039A882"/>
    <w:rsid w:val="1047D2C6"/>
    <w:rsid w:val="1082607A"/>
    <w:rsid w:val="10ACD513"/>
    <w:rsid w:val="10B1772D"/>
    <w:rsid w:val="10CBD6C6"/>
    <w:rsid w:val="119A59B6"/>
    <w:rsid w:val="11BD6B18"/>
    <w:rsid w:val="11E44DAC"/>
    <w:rsid w:val="1242BC0D"/>
    <w:rsid w:val="12614BE6"/>
    <w:rsid w:val="12E6D26E"/>
    <w:rsid w:val="12EE64B2"/>
    <w:rsid w:val="1306A8BD"/>
    <w:rsid w:val="13288DFE"/>
    <w:rsid w:val="1348A300"/>
    <w:rsid w:val="139D2C13"/>
    <w:rsid w:val="13CF4649"/>
    <w:rsid w:val="13D3E76E"/>
    <w:rsid w:val="144A4CA8"/>
    <w:rsid w:val="144F5788"/>
    <w:rsid w:val="148DDCB0"/>
    <w:rsid w:val="14D90A39"/>
    <w:rsid w:val="1550DDBB"/>
    <w:rsid w:val="162CD2A1"/>
    <w:rsid w:val="165E683C"/>
    <w:rsid w:val="1697002D"/>
    <w:rsid w:val="173DF843"/>
    <w:rsid w:val="175269DA"/>
    <w:rsid w:val="1773B243"/>
    <w:rsid w:val="17917934"/>
    <w:rsid w:val="17A847F8"/>
    <w:rsid w:val="17AF98AE"/>
    <w:rsid w:val="17C2A1AF"/>
    <w:rsid w:val="181D0934"/>
    <w:rsid w:val="18295284"/>
    <w:rsid w:val="18593981"/>
    <w:rsid w:val="187EA9CB"/>
    <w:rsid w:val="18FCAD12"/>
    <w:rsid w:val="19770E1A"/>
    <w:rsid w:val="19885652"/>
    <w:rsid w:val="19CD4101"/>
    <w:rsid w:val="19D4FCD7"/>
    <w:rsid w:val="1A03A873"/>
    <w:rsid w:val="1A17CD84"/>
    <w:rsid w:val="1A6FA60E"/>
    <w:rsid w:val="1A795542"/>
    <w:rsid w:val="1AF5853D"/>
    <w:rsid w:val="1B980A8B"/>
    <w:rsid w:val="1BBE39C7"/>
    <w:rsid w:val="1BC6BFFE"/>
    <w:rsid w:val="1BF92F29"/>
    <w:rsid w:val="1C131E87"/>
    <w:rsid w:val="1C7757F8"/>
    <w:rsid w:val="1CA169F7"/>
    <w:rsid w:val="1CB7F82E"/>
    <w:rsid w:val="1D6F0A3D"/>
    <w:rsid w:val="1D8A6939"/>
    <w:rsid w:val="1DA128D4"/>
    <w:rsid w:val="1E0E38EE"/>
    <w:rsid w:val="1E61B0E5"/>
    <w:rsid w:val="1E651A1E"/>
    <w:rsid w:val="1E9110B4"/>
    <w:rsid w:val="1E917018"/>
    <w:rsid w:val="1ECE532F"/>
    <w:rsid w:val="1F139E06"/>
    <w:rsid w:val="1F6E0632"/>
    <w:rsid w:val="1F87DA94"/>
    <w:rsid w:val="1F9D7EBE"/>
    <w:rsid w:val="1FB590E1"/>
    <w:rsid w:val="1FFD0BAB"/>
    <w:rsid w:val="20A933BF"/>
    <w:rsid w:val="20B313D8"/>
    <w:rsid w:val="20E794E1"/>
    <w:rsid w:val="2124C4D8"/>
    <w:rsid w:val="213C2652"/>
    <w:rsid w:val="21A49305"/>
    <w:rsid w:val="21EF60F7"/>
    <w:rsid w:val="21FF4EA6"/>
    <w:rsid w:val="22049C0E"/>
    <w:rsid w:val="2215A2C8"/>
    <w:rsid w:val="22457F80"/>
    <w:rsid w:val="225BFFF0"/>
    <w:rsid w:val="233B1F9E"/>
    <w:rsid w:val="236F634C"/>
    <w:rsid w:val="23BA2A39"/>
    <w:rsid w:val="23D8C434"/>
    <w:rsid w:val="253BF15C"/>
    <w:rsid w:val="25455F2C"/>
    <w:rsid w:val="2545667C"/>
    <w:rsid w:val="25790770"/>
    <w:rsid w:val="25C1B0D0"/>
    <w:rsid w:val="25E2994E"/>
    <w:rsid w:val="264311A8"/>
    <w:rsid w:val="266D78D8"/>
    <w:rsid w:val="2714D63C"/>
    <w:rsid w:val="27300BCA"/>
    <w:rsid w:val="275FA478"/>
    <w:rsid w:val="278EF06A"/>
    <w:rsid w:val="27FF545D"/>
    <w:rsid w:val="283BF703"/>
    <w:rsid w:val="28406E51"/>
    <w:rsid w:val="28616FDF"/>
    <w:rsid w:val="286A083F"/>
    <w:rsid w:val="289B75AB"/>
    <w:rsid w:val="294621F8"/>
    <w:rsid w:val="2953CF07"/>
    <w:rsid w:val="29A63E62"/>
    <w:rsid w:val="29B26EAF"/>
    <w:rsid w:val="29E2B426"/>
    <w:rsid w:val="29FB1B49"/>
    <w:rsid w:val="2A4000DA"/>
    <w:rsid w:val="2ADDABB3"/>
    <w:rsid w:val="2AF05D16"/>
    <w:rsid w:val="2B01ADB0"/>
    <w:rsid w:val="2B1B56B2"/>
    <w:rsid w:val="2B203F6C"/>
    <w:rsid w:val="2B59A391"/>
    <w:rsid w:val="2BCB052E"/>
    <w:rsid w:val="2C3182DA"/>
    <w:rsid w:val="2C7C2392"/>
    <w:rsid w:val="2CF5D1FD"/>
    <w:rsid w:val="2D19D355"/>
    <w:rsid w:val="2D2907F6"/>
    <w:rsid w:val="2D2B1109"/>
    <w:rsid w:val="2D3848E5"/>
    <w:rsid w:val="2D60C3D9"/>
    <w:rsid w:val="2DFCCDC1"/>
    <w:rsid w:val="2E0F1C43"/>
    <w:rsid w:val="2E118952"/>
    <w:rsid w:val="2E397AF1"/>
    <w:rsid w:val="2E4298FD"/>
    <w:rsid w:val="2E765A28"/>
    <w:rsid w:val="2E79EFD9"/>
    <w:rsid w:val="2E907A9A"/>
    <w:rsid w:val="2EDB767A"/>
    <w:rsid w:val="2F1C5BE1"/>
    <w:rsid w:val="2FB5D6C4"/>
    <w:rsid w:val="307BA46E"/>
    <w:rsid w:val="307FB800"/>
    <w:rsid w:val="30ACDACC"/>
    <w:rsid w:val="30DF81A9"/>
    <w:rsid w:val="312818B4"/>
    <w:rsid w:val="31289249"/>
    <w:rsid w:val="314244F3"/>
    <w:rsid w:val="315D6DBF"/>
    <w:rsid w:val="31A790D5"/>
    <w:rsid w:val="31B2610E"/>
    <w:rsid w:val="31F84A73"/>
    <w:rsid w:val="32148F7C"/>
    <w:rsid w:val="32308A29"/>
    <w:rsid w:val="324A9ED1"/>
    <w:rsid w:val="3297F9F0"/>
    <w:rsid w:val="32BA9556"/>
    <w:rsid w:val="32F2C476"/>
    <w:rsid w:val="3312A6A9"/>
    <w:rsid w:val="3316A44A"/>
    <w:rsid w:val="3319795F"/>
    <w:rsid w:val="33281A67"/>
    <w:rsid w:val="335C1B0F"/>
    <w:rsid w:val="33644876"/>
    <w:rsid w:val="3366A93E"/>
    <w:rsid w:val="3394BC86"/>
    <w:rsid w:val="33E4436F"/>
    <w:rsid w:val="33FDB969"/>
    <w:rsid w:val="3435F20B"/>
    <w:rsid w:val="3491DE4D"/>
    <w:rsid w:val="350955DE"/>
    <w:rsid w:val="3512D03F"/>
    <w:rsid w:val="357FE91D"/>
    <w:rsid w:val="35AB6A01"/>
    <w:rsid w:val="364B1279"/>
    <w:rsid w:val="36B1EBB4"/>
    <w:rsid w:val="372CD6F3"/>
    <w:rsid w:val="37775B8D"/>
    <w:rsid w:val="37B67495"/>
    <w:rsid w:val="38CD5C1E"/>
    <w:rsid w:val="38EA6FA0"/>
    <w:rsid w:val="39E19A07"/>
    <w:rsid w:val="39F32C70"/>
    <w:rsid w:val="3A2FE153"/>
    <w:rsid w:val="3A506705"/>
    <w:rsid w:val="3A6C4CCA"/>
    <w:rsid w:val="3A79E227"/>
    <w:rsid w:val="3A916D37"/>
    <w:rsid w:val="3ABE45A0"/>
    <w:rsid w:val="3AC43A7E"/>
    <w:rsid w:val="3B9C2675"/>
    <w:rsid w:val="3C55C650"/>
    <w:rsid w:val="3C88B323"/>
    <w:rsid w:val="3CB2DDD1"/>
    <w:rsid w:val="3CBFD44C"/>
    <w:rsid w:val="3D30F401"/>
    <w:rsid w:val="3D627660"/>
    <w:rsid w:val="3D93A9AE"/>
    <w:rsid w:val="3DC13240"/>
    <w:rsid w:val="3DDC3C82"/>
    <w:rsid w:val="3DFB496B"/>
    <w:rsid w:val="3E32B020"/>
    <w:rsid w:val="3F1226A8"/>
    <w:rsid w:val="3F396F66"/>
    <w:rsid w:val="3F7F30DF"/>
    <w:rsid w:val="3F9266CF"/>
    <w:rsid w:val="3FE6EC2C"/>
    <w:rsid w:val="4008E610"/>
    <w:rsid w:val="40101032"/>
    <w:rsid w:val="40165759"/>
    <w:rsid w:val="405B6F76"/>
    <w:rsid w:val="41522B75"/>
    <w:rsid w:val="4161F67B"/>
    <w:rsid w:val="41AA50E2"/>
    <w:rsid w:val="41EEF539"/>
    <w:rsid w:val="42244D6B"/>
    <w:rsid w:val="422601DB"/>
    <w:rsid w:val="424DF457"/>
    <w:rsid w:val="4301AA99"/>
    <w:rsid w:val="431888C4"/>
    <w:rsid w:val="431E4DBB"/>
    <w:rsid w:val="432D37F2"/>
    <w:rsid w:val="4337B9F9"/>
    <w:rsid w:val="433B042E"/>
    <w:rsid w:val="43D31D59"/>
    <w:rsid w:val="43D95470"/>
    <w:rsid w:val="446B191A"/>
    <w:rsid w:val="447D35ED"/>
    <w:rsid w:val="447FB7E9"/>
    <w:rsid w:val="448FF836"/>
    <w:rsid w:val="4491AD9C"/>
    <w:rsid w:val="44A4A05E"/>
    <w:rsid w:val="44B9AD16"/>
    <w:rsid w:val="44D7FE4F"/>
    <w:rsid w:val="4593F737"/>
    <w:rsid w:val="464EF67A"/>
    <w:rsid w:val="4679F01F"/>
    <w:rsid w:val="46C75FC5"/>
    <w:rsid w:val="46E2BEFB"/>
    <w:rsid w:val="478AB9E3"/>
    <w:rsid w:val="47EC1DD0"/>
    <w:rsid w:val="484E198A"/>
    <w:rsid w:val="487ACACB"/>
    <w:rsid w:val="491AEF9E"/>
    <w:rsid w:val="493D3CA5"/>
    <w:rsid w:val="49B47252"/>
    <w:rsid w:val="49BCBAC0"/>
    <w:rsid w:val="49CDAEDA"/>
    <w:rsid w:val="49F58611"/>
    <w:rsid w:val="4A15F13A"/>
    <w:rsid w:val="4A6CB31D"/>
    <w:rsid w:val="4A8AA1FE"/>
    <w:rsid w:val="4A93F100"/>
    <w:rsid w:val="4AAE218D"/>
    <w:rsid w:val="4AB7BF0D"/>
    <w:rsid w:val="4ABC3362"/>
    <w:rsid w:val="4AF94EAB"/>
    <w:rsid w:val="4B1A66E9"/>
    <w:rsid w:val="4B4B64C5"/>
    <w:rsid w:val="4BA946A2"/>
    <w:rsid w:val="4BD695D9"/>
    <w:rsid w:val="4C2CCEB6"/>
    <w:rsid w:val="4C6BC0CA"/>
    <w:rsid w:val="4C9BC07E"/>
    <w:rsid w:val="4CBE88F6"/>
    <w:rsid w:val="4D5E20AF"/>
    <w:rsid w:val="4D7A85A5"/>
    <w:rsid w:val="4D80C48C"/>
    <w:rsid w:val="4DC0F18A"/>
    <w:rsid w:val="4DC7BBE1"/>
    <w:rsid w:val="4DCB7C61"/>
    <w:rsid w:val="4DD96B87"/>
    <w:rsid w:val="4DDF8DEC"/>
    <w:rsid w:val="4E67AFED"/>
    <w:rsid w:val="4E68E9CB"/>
    <w:rsid w:val="4E847E64"/>
    <w:rsid w:val="4E8E892F"/>
    <w:rsid w:val="4E9F02FB"/>
    <w:rsid w:val="4EBBB291"/>
    <w:rsid w:val="4EC6E4FE"/>
    <w:rsid w:val="4ED4CBD9"/>
    <w:rsid w:val="4F5EAE36"/>
    <w:rsid w:val="4F6BD1D3"/>
    <w:rsid w:val="4F75E67D"/>
    <w:rsid w:val="4FEB1669"/>
    <w:rsid w:val="503508BF"/>
    <w:rsid w:val="505E434D"/>
    <w:rsid w:val="5128DF38"/>
    <w:rsid w:val="5189BE9E"/>
    <w:rsid w:val="518EC9F0"/>
    <w:rsid w:val="522CAED9"/>
    <w:rsid w:val="52891127"/>
    <w:rsid w:val="52D06935"/>
    <w:rsid w:val="5318CD01"/>
    <w:rsid w:val="545A6E64"/>
    <w:rsid w:val="54884E35"/>
    <w:rsid w:val="55493E64"/>
    <w:rsid w:val="55CCD8B8"/>
    <w:rsid w:val="565C8959"/>
    <w:rsid w:val="56A8B765"/>
    <w:rsid w:val="56FBFB90"/>
    <w:rsid w:val="57410D37"/>
    <w:rsid w:val="57733665"/>
    <w:rsid w:val="579573D5"/>
    <w:rsid w:val="57B46F0C"/>
    <w:rsid w:val="57EAA869"/>
    <w:rsid w:val="57EAF7A7"/>
    <w:rsid w:val="57F5454D"/>
    <w:rsid w:val="5887B6F1"/>
    <w:rsid w:val="589E0131"/>
    <w:rsid w:val="58A823B5"/>
    <w:rsid w:val="58AE6FA5"/>
    <w:rsid w:val="58C72FA1"/>
    <w:rsid w:val="58CA4320"/>
    <w:rsid w:val="591C4923"/>
    <w:rsid w:val="5A07F1E9"/>
    <w:rsid w:val="5A340C8F"/>
    <w:rsid w:val="5A4109C7"/>
    <w:rsid w:val="5A5462C2"/>
    <w:rsid w:val="5A9926C8"/>
    <w:rsid w:val="5AE6CFCF"/>
    <w:rsid w:val="5AFC5B2F"/>
    <w:rsid w:val="5BCE6EF5"/>
    <w:rsid w:val="5BD4A6FC"/>
    <w:rsid w:val="5C2645DA"/>
    <w:rsid w:val="5C2ED732"/>
    <w:rsid w:val="5C34CD7E"/>
    <w:rsid w:val="5C444B28"/>
    <w:rsid w:val="5C4E0F71"/>
    <w:rsid w:val="5C8008AE"/>
    <w:rsid w:val="5C973FDE"/>
    <w:rsid w:val="5D586C0A"/>
    <w:rsid w:val="5D6688F6"/>
    <w:rsid w:val="5D68C618"/>
    <w:rsid w:val="5D7F14D0"/>
    <w:rsid w:val="5D8709FC"/>
    <w:rsid w:val="5D8D2EFD"/>
    <w:rsid w:val="5D9F44BA"/>
    <w:rsid w:val="5DAE4855"/>
    <w:rsid w:val="5DE4F6A2"/>
    <w:rsid w:val="5DF4B9F1"/>
    <w:rsid w:val="5DFD3044"/>
    <w:rsid w:val="5E55E823"/>
    <w:rsid w:val="5E8514C8"/>
    <w:rsid w:val="5EA8EC66"/>
    <w:rsid w:val="5ECDC561"/>
    <w:rsid w:val="5ECDF4D5"/>
    <w:rsid w:val="5F640B34"/>
    <w:rsid w:val="6060D739"/>
    <w:rsid w:val="608A4118"/>
    <w:rsid w:val="609456AB"/>
    <w:rsid w:val="61270601"/>
    <w:rsid w:val="6154C3AA"/>
    <w:rsid w:val="61FE8E3C"/>
    <w:rsid w:val="6258A040"/>
    <w:rsid w:val="62C74D87"/>
    <w:rsid w:val="632734D6"/>
    <w:rsid w:val="634B2893"/>
    <w:rsid w:val="6381465F"/>
    <w:rsid w:val="6410F5E3"/>
    <w:rsid w:val="643C047A"/>
    <w:rsid w:val="6448D438"/>
    <w:rsid w:val="647992DE"/>
    <w:rsid w:val="64AD4BB3"/>
    <w:rsid w:val="64DB10A0"/>
    <w:rsid w:val="64FCA31D"/>
    <w:rsid w:val="65011605"/>
    <w:rsid w:val="6548CFAC"/>
    <w:rsid w:val="659D263D"/>
    <w:rsid w:val="65C88043"/>
    <w:rsid w:val="65E04AB1"/>
    <w:rsid w:val="65E6FE4B"/>
    <w:rsid w:val="661BE3CD"/>
    <w:rsid w:val="66D3927D"/>
    <w:rsid w:val="6759CA47"/>
    <w:rsid w:val="675FD0AE"/>
    <w:rsid w:val="678C68CA"/>
    <w:rsid w:val="680BB2F7"/>
    <w:rsid w:val="68782595"/>
    <w:rsid w:val="687BFF90"/>
    <w:rsid w:val="68973DCA"/>
    <w:rsid w:val="68C3C7B9"/>
    <w:rsid w:val="68D4CA28"/>
    <w:rsid w:val="68EBD844"/>
    <w:rsid w:val="694F8DEF"/>
    <w:rsid w:val="6959861A"/>
    <w:rsid w:val="696ED6FD"/>
    <w:rsid w:val="69EEEA5C"/>
    <w:rsid w:val="6A518F3C"/>
    <w:rsid w:val="6A8FE236"/>
    <w:rsid w:val="6AB13D63"/>
    <w:rsid w:val="6AC9FFB6"/>
    <w:rsid w:val="6AD725A3"/>
    <w:rsid w:val="6AF9925F"/>
    <w:rsid w:val="6B0863C2"/>
    <w:rsid w:val="6B1AC5EE"/>
    <w:rsid w:val="6B41A9B5"/>
    <w:rsid w:val="6B94D172"/>
    <w:rsid w:val="6B9C7A86"/>
    <w:rsid w:val="6BFEDB10"/>
    <w:rsid w:val="6C14D690"/>
    <w:rsid w:val="6C21E5E3"/>
    <w:rsid w:val="6C30E8C3"/>
    <w:rsid w:val="6C634224"/>
    <w:rsid w:val="6D26AEEF"/>
    <w:rsid w:val="6D63E379"/>
    <w:rsid w:val="6D775C7A"/>
    <w:rsid w:val="6DEFCF75"/>
    <w:rsid w:val="6E0325DE"/>
    <w:rsid w:val="6E261D5E"/>
    <w:rsid w:val="6E676ABB"/>
    <w:rsid w:val="6E8DED7F"/>
    <w:rsid w:val="6E9DFC96"/>
    <w:rsid w:val="6EC7EECE"/>
    <w:rsid w:val="6EF915C5"/>
    <w:rsid w:val="6F1DBFAF"/>
    <w:rsid w:val="6F3625A9"/>
    <w:rsid w:val="6F3D20AD"/>
    <w:rsid w:val="6F6E9D45"/>
    <w:rsid w:val="6F783966"/>
    <w:rsid w:val="6FD01394"/>
    <w:rsid w:val="70509E2C"/>
    <w:rsid w:val="70A700D5"/>
    <w:rsid w:val="70C53B65"/>
    <w:rsid w:val="70E19C25"/>
    <w:rsid w:val="710C11FB"/>
    <w:rsid w:val="71332B67"/>
    <w:rsid w:val="71416897"/>
    <w:rsid w:val="71A438BC"/>
    <w:rsid w:val="71AB398B"/>
    <w:rsid w:val="71C8AC92"/>
    <w:rsid w:val="7212CC7D"/>
    <w:rsid w:val="72333884"/>
    <w:rsid w:val="72540683"/>
    <w:rsid w:val="728A0FF4"/>
    <w:rsid w:val="72A3F28C"/>
    <w:rsid w:val="72D1FB35"/>
    <w:rsid w:val="72E83E7B"/>
    <w:rsid w:val="730A3D05"/>
    <w:rsid w:val="73418460"/>
    <w:rsid w:val="735D7C87"/>
    <w:rsid w:val="73C6065F"/>
    <w:rsid w:val="7475C832"/>
    <w:rsid w:val="74761A1C"/>
    <w:rsid w:val="74B7E9E5"/>
    <w:rsid w:val="75703303"/>
    <w:rsid w:val="7582BBCB"/>
    <w:rsid w:val="758AA072"/>
    <w:rsid w:val="76059A34"/>
    <w:rsid w:val="760627F1"/>
    <w:rsid w:val="761F8DFC"/>
    <w:rsid w:val="762D2452"/>
    <w:rsid w:val="7649B554"/>
    <w:rsid w:val="76765596"/>
    <w:rsid w:val="76D15127"/>
    <w:rsid w:val="76D5320D"/>
    <w:rsid w:val="76E401DF"/>
    <w:rsid w:val="775234FE"/>
    <w:rsid w:val="77964494"/>
    <w:rsid w:val="77B1E6AA"/>
    <w:rsid w:val="77BB1CDD"/>
    <w:rsid w:val="77FF83FB"/>
    <w:rsid w:val="780C3045"/>
    <w:rsid w:val="783D54F6"/>
    <w:rsid w:val="7868B208"/>
    <w:rsid w:val="78A0F1F4"/>
    <w:rsid w:val="78B789D4"/>
    <w:rsid w:val="78E05D9F"/>
    <w:rsid w:val="78F5BA4B"/>
    <w:rsid w:val="7914AC50"/>
    <w:rsid w:val="7914AEBF"/>
    <w:rsid w:val="79559CE6"/>
    <w:rsid w:val="79CDDCA8"/>
    <w:rsid w:val="79EEEC6B"/>
    <w:rsid w:val="7A398A60"/>
    <w:rsid w:val="7A8B2CE1"/>
    <w:rsid w:val="7ADBFED4"/>
    <w:rsid w:val="7AF4A4A3"/>
    <w:rsid w:val="7AF76519"/>
    <w:rsid w:val="7B0FED8A"/>
    <w:rsid w:val="7B17525B"/>
    <w:rsid w:val="7B351AEC"/>
    <w:rsid w:val="7BA866E4"/>
    <w:rsid w:val="7BBC353E"/>
    <w:rsid w:val="7CA5E341"/>
    <w:rsid w:val="7CAE5750"/>
    <w:rsid w:val="7D3A58D7"/>
    <w:rsid w:val="7D4BB456"/>
    <w:rsid w:val="7D57AFA1"/>
    <w:rsid w:val="7D651637"/>
    <w:rsid w:val="7D90C744"/>
    <w:rsid w:val="7D9980E6"/>
    <w:rsid w:val="7DA5C16A"/>
    <w:rsid w:val="7E2CEFF8"/>
    <w:rsid w:val="7E741650"/>
    <w:rsid w:val="7E788F73"/>
    <w:rsid w:val="7E868DD1"/>
    <w:rsid w:val="7E90FF7E"/>
    <w:rsid w:val="7E9149B8"/>
    <w:rsid w:val="7EF6BB35"/>
    <w:rsid w:val="7F0C0815"/>
    <w:rsid w:val="7F86CD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1DB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866A05"/>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825715"/>
    <w:pPr>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866A05"/>
    <w:rPr>
      <w:rFonts w:asciiTheme="majorHAnsi" w:hAnsiTheme="majorHAnsi"/>
      <w:b/>
      <w:color w:val="2A4055" w:themeColor="accent1"/>
      <w:sz w:val="44"/>
      <w:szCs w:val="44"/>
    </w:rPr>
  </w:style>
  <w:style w:type="table" w:customStyle="1" w:styleId="NIAATable-simple">
    <w:name w:val="NIAA Table - simple"/>
    <w:basedOn w:val="TableNormal"/>
    <w:uiPriority w:val="99"/>
    <w:rsid w:val="0057315D"/>
    <w:pPr>
      <w:spacing w:before="60" w:after="60"/>
    </w:p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16"/>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7A4A63"/>
    <w:pPr>
      <w:numPr>
        <w:numId w:val="22"/>
      </w:numPr>
      <w:spacing w:before="120" w:after="0"/>
      <w:ind w:left="568" w:hanging="284"/>
    </w:pPr>
    <w:rPr>
      <w:sz w:val="22"/>
    </w:rPr>
  </w:style>
  <w:style w:type="paragraph" w:customStyle="1" w:styleId="BulletedListlevel1">
    <w:name w:val="Bulleted List level 1"/>
    <w:uiPriority w:val="10"/>
    <w:qFormat/>
    <w:rsid w:val="007A4A63"/>
    <w:pPr>
      <w:numPr>
        <w:numId w:val="18"/>
      </w:numPr>
      <w:spacing w:before="120" w:after="0"/>
      <w:ind w:left="568" w:hanging="284"/>
      <w:contextualSpacing/>
    </w:pPr>
    <w:rPr>
      <w:sz w:val="22"/>
    </w:rPr>
  </w:style>
  <w:style w:type="paragraph" w:customStyle="1" w:styleId="NumberedListlevel2">
    <w:name w:val="Numbered List level 2"/>
    <w:basedOn w:val="NumberedListlevel1"/>
    <w:uiPriority w:val="9"/>
    <w:qFormat/>
    <w:rsid w:val="00E35FAC"/>
    <w:pPr>
      <w:numPr>
        <w:ilvl w:val="1"/>
      </w:numPr>
      <w:spacing w:before="0"/>
      <w:ind w:left="851" w:hanging="284"/>
    </w:pPr>
  </w:style>
  <w:style w:type="paragraph" w:styleId="BodyText">
    <w:name w:val="Body Text"/>
    <w:basedOn w:val="Normal"/>
    <w:link w:val="BodyTextChar"/>
    <w:qFormat/>
    <w:rsid w:val="007A4A63"/>
    <w:pPr>
      <w:spacing w:before="120" w:line="288" w:lineRule="auto"/>
    </w:pPr>
    <w:rPr>
      <w:sz w:val="22"/>
    </w:rPr>
  </w:style>
  <w:style w:type="character" w:customStyle="1" w:styleId="BodyTextChar">
    <w:name w:val="Body Text Char"/>
    <w:basedOn w:val="DefaultParagraphFont"/>
    <w:link w:val="BodyText"/>
    <w:rsid w:val="007A4A63"/>
    <w:rPr>
      <w:sz w:val="22"/>
    </w:rPr>
  </w:style>
  <w:style w:type="paragraph" w:customStyle="1" w:styleId="BulletedListlevel2">
    <w:name w:val="Bulleted List level 2"/>
    <w:basedOn w:val="Normal"/>
    <w:uiPriority w:val="10"/>
    <w:qFormat/>
    <w:rsid w:val="003255A2"/>
    <w:pPr>
      <w:numPr>
        <w:ilvl w:val="1"/>
        <w:numId w:val="19"/>
      </w:numPr>
      <w:spacing w:after="0"/>
      <w:ind w:hanging="284"/>
      <w:contextualSpacing/>
    </w:pPr>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715"/>
    <w:rPr>
      <w:rFonts w:asciiTheme="majorHAnsi" w:hAnsiTheme="majorHAnsi"/>
      <w:b/>
      <w:color w:val="2A4055" w:themeColor="accent1"/>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BD5EB6"/>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3255A2"/>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rsid w:val="00805D17"/>
    <w:pPr>
      <w:spacing w:before="40" w:after="560" w:line="216" w:lineRule="auto"/>
    </w:pPr>
    <w:rPr>
      <w:rFonts w:ascii="Century Gothic" w:hAnsi="Century Gothic"/>
      <w:b/>
      <w:color w:val="2A4055" w:themeColor="accent1"/>
      <w:sz w:val="120"/>
      <w:szCs w:val="72"/>
    </w:rPr>
  </w:style>
  <w:style w:type="paragraph" w:customStyle="1" w:styleId="CoverByline">
    <w:name w:val="Cover Byline"/>
    <w:basedOn w:val="NoSpacing"/>
    <w:uiPriority w:val="11"/>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17"/>
      </w:numPr>
      <w:spacing w:before="60" w:after="60"/>
      <w:ind w:left="284" w:hanging="284"/>
    </w:pPr>
    <w:rPr>
      <w:rFonts w:ascii="Calibri" w:hAnsi="Calibri"/>
    </w:rPr>
  </w:style>
  <w:style w:type="paragraph" w:styleId="Caption">
    <w:name w:val="caption"/>
    <w:basedOn w:val="Normal"/>
    <w:next w:val="Normal"/>
    <w:uiPriority w:val="35"/>
    <w:unhideWhenUsed/>
    <w:qFormat/>
    <w:rsid w:val="007A4A6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20"/>
      </w:numPr>
      <w:spacing w:line="324" w:lineRule="auto"/>
      <w:ind w:left="567" w:hanging="283"/>
    </w:pPr>
    <w:rPr>
      <w:color w:val="464E52"/>
      <w:sz w:val="18"/>
      <w:szCs w:val="18"/>
    </w:rPr>
  </w:style>
  <w:style w:type="paragraph" w:customStyle="1" w:styleId="PanelHeading">
    <w:name w:val="Panel Heading"/>
    <w:basedOn w:val="Normal"/>
    <w:uiPriority w:val="11"/>
    <w:qFormat/>
    <w:rsid w:val="00825715"/>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7A4A63"/>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7A4A63"/>
    <w:pPr>
      <w:keepLines/>
      <w:numPr>
        <w:numId w:val="21"/>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3255A2"/>
    <w:rPr>
      <w:rFonts w:asciiTheme="majorHAnsi" w:hAnsiTheme="majorHAnsi"/>
      <w:b/>
      <w:bCs/>
      <w:color w:val="DD761C" w:themeColor="accent3"/>
      <w:sz w:val="24"/>
      <w:szCs w:val="24"/>
    </w:rPr>
  </w:style>
  <w:style w:type="paragraph" w:customStyle="1" w:styleId="BulletedListlevel3">
    <w:name w:val="Bulleted List level 3"/>
    <w:basedOn w:val="BulletedListleve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CoverTitle"/>
    <w:next w:val="Normal"/>
    <w:link w:val="TitleChar"/>
    <w:qFormat/>
    <w:rsid w:val="00973973"/>
    <w:pPr>
      <w:spacing w:before="1560"/>
    </w:pPr>
    <w:rPr>
      <w:sz w:val="100"/>
    </w:rPr>
  </w:style>
  <w:style w:type="character" w:customStyle="1" w:styleId="TitleChar">
    <w:name w:val="Title Char"/>
    <w:basedOn w:val="DefaultParagraphFont"/>
    <w:link w:val="Title"/>
    <w:rsid w:val="00973973"/>
    <w:rPr>
      <w:rFonts w:ascii="Century Gothic" w:hAnsi="Century Gothic"/>
      <w:b/>
      <w:color w:val="2A4055" w:themeColor="accent1"/>
      <w:sz w:val="100"/>
      <w:szCs w:val="72"/>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F5596D"/>
    <w:pPr>
      <w:ind w:left="567"/>
    </w:pPr>
  </w:style>
  <w:style w:type="character" w:customStyle="1" w:styleId="BlockquoteChar">
    <w:name w:val="Blockquote Char"/>
    <w:basedOn w:val="BodyTextChar"/>
    <w:link w:val="Blockquote"/>
    <w:uiPriority w:val="11"/>
    <w:rsid w:val="00F5596D"/>
    <w:rPr>
      <w:sz w:val="22"/>
    </w:rPr>
  </w:style>
  <w:style w:type="paragraph" w:styleId="TOCHeading">
    <w:name w:val="TOC Heading"/>
    <w:basedOn w:val="Heading1"/>
    <w:next w:val="Normal"/>
    <w:uiPriority w:val="39"/>
    <w:unhideWhenUsed/>
    <w:qFormat/>
    <w:rsid w:val="002C5434"/>
    <w:pPr>
      <w:spacing w:before="240" w:after="240" w:line="259" w:lineRule="auto"/>
      <w:outlineLvl w:val="9"/>
    </w:pPr>
    <w:rPr>
      <w:rFonts w:eastAsiaTheme="majorEastAsia" w:cstheme="majorBidi"/>
      <w:lang w:val="en-US"/>
    </w:rPr>
  </w:style>
  <w:style w:type="paragraph" w:styleId="TOC1">
    <w:name w:val="toc 1"/>
    <w:basedOn w:val="Normal"/>
    <w:next w:val="Normal"/>
    <w:autoRedefine/>
    <w:uiPriority w:val="39"/>
    <w:unhideWhenUsed/>
    <w:rsid w:val="002C5434"/>
    <w:pPr>
      <w:spacing w:after="100"/>
    </w:pPr>
  </w:style>
  <w:style w:type="paragraph" w:styleId="TOC2">
    <w:name w:val="toc 2"/>
    <w:basedOn w:val="Normal"/>
    <w:next w:val="Normal"/>
    <w:autoRedefine/>
    <w:uiPriority w:val="39"/>
    <w:unhideWhenUsed/>
    <w:rsid w:val="002C5434"/>
    <w:pPr>
      <w:spacing w:after="100"/>
      <w:ind w:left="200"/>
    </w:pPr>
  </w:style>
  <w:style w:type="paragraph" w:styleId="TOC3">
    <w:name w:val="toc 3"/>
    <w:basedOn w:val="Normal"/>
    <w:next w:val="Normal"/>
    <w:autoRedefine/>
    <w:uiPriority w:val="39"/>
    <w:unhideWhenUsed/>
    <w:rsid w:val="002C5434"/>
    <w:pPr>
      <w:spacing w:after="100"/>
      <w:ind w:left="400"/>
    </w:pPr>
  </w:style>
  <w:style w:type="character" w:styleId="Hyperlink">
    <w:name w:val="Hyperlink"/>
    <w:basedOn w:val="DefaultParagraphFont"/>
    <w:uiPriority w:val="99"/>
    <w:unhideWhenUsed/>
    <w:rsid w:val="002C5434"/>
    <w:rPr>
      <w:color w:val="0289C8" w:themeColor="hyperlink"/>
      <w:u w:val="single"/>
    </w:rPr>
  </w:style>
  <w:style w:type="paragraph" w:customStyle="1" w:styleId="Heading2numbered">
    <w:name w:val="Heading 2 numbered"/>
    <w:basedOn w:val="Heading2"/>
    <w:link w:val="Heading2numberedChar"/>
    <w:uiPriority w:val="11"/>
    <w:qFormat/>
    <w:rsid w:val="00B04DFE"/>
    <w:pPr>
      <w:numPr>
        <w:numId w:val="23"/>
      </w:numPr>
      <w:ind w:left="567" w:hanging="567"/>
    </w:pPr>
    <w:rPr>
      <w:rFonts w:eastAsia="Times New Roman"/>
    </w:rPr>
  </w:style>
  <w:style w:type="paragraph" w:customStyle="1" w:styleId="Bodytext-Numberedparagraph">
    <w:name w:val="Body text - Numbered paragraph"/>
    <w:basedOn w:val="Heading2numbered"/>
    <w:uiPriority w:val="11"/>
    <w:qFormat/>
    <w:rsid w:val="001A2BC3"/>
    <w:pPr>
      <w:keepNext w:val="0"/>
      <w:keepLines w:val="0"/>
      <w:numPr>
        <w:ilvl w:val="1"/>
      </w:numPr>
      <w:tabs>
        <w:tab w:val="num" w:pos="567"/>
      </w:tabs>
      <w:spacing w:before="120"/>
      <w:ind w:left="567" w:hanging="567"/>
      <w:outlineLvl w:val="9"/>
    </w:pPr>
    <w:rPr>
      <w:rFonts w:asciiTheme="minorHAnsi" w:eastAsia="Calibri" w:hAnsiTheme="minorHAnsi" w:cstheme="minorHAnsi"/>
      <w:color w:val="auto"/>
      <w:sz w:val="22"/>
      <w:szCs w:val="20"/>
    </w:rPr>
  </w:style>
  <w:style w:type="character" w:customStyle="1" w:styleId="Heading2numberedChar">
    <w:name w:val="Heading 2 numbered Char"/>
    <w:basedOn w:val="Heading2Char"/>
    <w:link w:val="Heading2numbered"/>
    <w:uiPriority w:val="11"/>
    <w:rsid w:val="00B04DFE"/>
    <w:rPr>
      <w:rFonts w:asciiTheme="majorHAnsi" w:eastAsia="Times New Roman" w:hAnsiTheme="majorHAnsi" w:cstheme="majorBidi"/>
      <w:color w:val="2A4055" w:themeColor="accent1"/>
      <w:sz w:val="36"/>
      <w:szCs w:val="36"/>
    </w:rPr>
  </w:style>
  <w:style w:type="table" w:customStyle="1" w:styleId="NIAATable-bandedrows1">
    <w:name w:val="NIAA Table - banded rows1"/>
    <w:basedOn w:val="TableNormal"/>
    <w:uiPriority w:val="99"/>
    <w:rsid w:val="003B7CC4"/>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CommentReference">
    <w:name w:val="annotation reference"/>
    <w:basedOn w:val="DefaultParagraphFont"/>
    <w:semiHidden/>
    <w:unhideWhenUsed/>
    <w:rsid w:val="00130CE1"/>
    <w:rPr>
      <w:sz w:val="16"/>
      <w:szCs w:val="16"/>
    </w:rPr>
  </w:style>
  <w:style w:type="paragraph" w:styleId="CommentText">
    <w:name w:val="annotation text"/>
    <w:basedOn w:val="Normal"/>
    <w:link w:val="CommentTextChar"/>
    <w:unhideWhenUsed/>
    <w:rsid w:val="00130CE1"/>
    <w:pPr>
      <w:spacing w:line="240" w:lineRule="auto"/>
    </w:pPr>
  </w:style>
  <w:style w:type="character" w:customStyle="1" w:styleId="CommentTextChar">
    <w:name w:val="Comment Text Char"/>
    <w:basedOn w:val="DefaultParagraphFont"/>
    <w:link w:val="CommentText"/>
    <w:rsid w:val="00130CE1"/>
  </w:style>
  <w:style w:type="paragraph" w:styleId="CommentSubject">
    <w:name w:val="annotation subject"/>
    <w:basedOn w:val="CommentText"/>
    <w:next w:val="CommentText"/>
    <w:link w:val="CommentSubjectChar"/>
    <w:uiPriority w:val="99"/>
    <w:semiHidden/>
    <w:unhideWhenUsed/>
    <w:rsid w:val="00130CE1"/>
    <w:rPr>
      <w:b/>
      <w:bCs/>
    </w:rPr>
  </w:style>
  <w:style w:type="character" w:customStyle="1" w:styleId="CommentSubjectChar">
    <w:name w:val="Comment Subject Char"/>
    <w:basedOn w:val="CommentTextChar"/>
    <w:link w:val="CommentSubject"/>
    <w:uiPriority w:val="99"/>
    <w:semiHidden/>
    <w:rsid w:val="00130CE1"/>
    <w:rPr>
      <w:b/>
      <w:bCs/>
    </w:rPr>
  </w:style>
  <w:style w:type="paragraph" w:customStyle="1" w:styleId="Paragraph">
    <w:name w:val="Paragraph"/>
    <w:basedOn w:val="Normal"/>
    <w:rsid w:val="00130CE1"/>
    <w:pPr>
      <w:numPr>
        <w:ilvl w:val="12"/>
      </w:numPr>
      <w:spacing w:before="240" w:after="200" w:line="276" w:lineRule="auto"/>
    </w:pPr>
    <w:rPr>
      <w:rFonts w:eastAsiaTheme="minorEastAsia"/>
      <w:color w:val="auto"/>
      <w:lang w:eastAsia="en-AU"/>
    </w:rPr>
  </w:style>
  <w:style w:type="paragraph" w:customStyle="1" w:styleId="Style1">
    <w:name w:val="Style1"/>
    <w:basedOn w:val="Normal"/>
    <w:link w:val="Style1Char"/>
    <w:qFormat/>
    <w:rsid w:val="00CB6068"/>
    <w:pPr>
      <w:spacing w:before="100" w:after="200" w:line="276" w:lineRule="auto"/>
    </w:pPr>
    <w:rPr>
      <w:rFonts w:eastAsiaTheme="minorEastAsia"/>
      <w:b/>
      <w:i/>
      <w:color w:val="auto"/>
      <w:sz w:val="28"/>
      <w:szCs w:val="28"/>
      <w:lang w:eastAsia="en-AU"/>
    </w:rPr>
  </w:style>
  <w:style w:type="character" w:customStyle="1" w:styleId="Style1Char">
    <w:name w:val="Style1 Char"/>
    <w:link w:val="Style1"/>
    <w:rsid w:val="00CB6068"/>
    <w:rPr>
      <w:rFonts w:eastAsiaTheme="minorEastAsia"/>
      <w:b/>
      <w:i/>
      <w:color w:val="auto"/>
      <w:sz w:val="28"/>
      <w:szCs w:val="28"/>
      <w:lang w:eastAsia="en-AU"/>
    </w:rPr>
  </w:style>
  <w:style w:type="paragraph" w:styleId="Revision">
    <w:name w:val="Revision"/>
    <w:hidden/>
    <w:uiPriority w:val="99"/>
    <w:semiHidden/>
    <w:rsid w:val="000422F5"/>
    <w:pPr>
      <w:spacing w:after="0" w:line="240" w:lineRule="auto"/>
    </w:pPr>
  </w:style>
  <w:style w:type="character" w:styleId="UnresolvedMention">
    <w:name w:val="Unresolved Mention"/>
    <w:basedOn w:val="DefaultParagraphFont"/>
    <w:uiPriority w:val="99"/>
    <w:semiHidden/>
    <w:unhideWhenUsed/>
    <w:rsid w:val="003E5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5567">
      <w:bodyDiv w:val="1"/>
      <w:marLeft w:val="0"/>
      <w:marRight w:val="0"/>
      <w:marTop w:val="0"/>
      <w:marBottom w:val="0"/>
      <w:divBdr>
        <w:top w:val="none" w:sz="0" w:space="0" w:color="auto"/>
        <w:left w:val="none" w:sz="0" w:space="0" w:color="auto"/>
        <w:bottom w:val="none" w:sz="0" w:space="0" w:color="auto"/>
        <w:right w:val="none" w:sz="0" w:space="0" w:color="auto"/>
      </w:divBdr>
    </w:div>
    <w:div w:id="1631128353">
      <w:bodyDiv w:val="1"/>
      <w:marLeft w:val="0"/>
      <w:marRight w:val="0"/>
      <w:marTop w:val="0"/>
      <w:marBottom w:val="0"/>
      <w:divBdr>
        <w:top w:val="none" w:sz="0" w:space="0" w:color="auto"/>
        <w:left w:val="none" w:sz="0" w:space="0" w:color="auto"/>
        <w:bottom w:val="none" w:sz="0" w:space="0" w:color="auto"/>
        <w:right w:val="none" w:sz="0" w:space="0" w:color="auto"/>
      </w:divBdr>
    </w:div>
    <w:div w:id="20593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4292E3445E43448684B1DAC008BDDF"/>
        <w:category>
          <w:name w:val="General"/>
          <w:gallery w:val="placeholder"/>
        </w:category>
        <w:types>
          <w:type w:val="bbPlcHdr"/>
        </w:types>
        <w:behaviors>
          <w:behavior w:val="content"/>
        </w:behaviors>
        <w:guid w:val="{41D76346-EDEB-41B8-85F5-C20CA499AFE4}"/>
      </w:docPartPr>
      <w:docPartBody>
        <w:p w:rsidR="001B7A72" w:rsidRDefault="00D033D4">
          <w:pPr>
            <w:pStyle w:val="0A4292E3445E43448684B1DAC008BDDF"/>
          </w:pPr>
          <w:r w:rsidRPr="00FF723C">
            <w:rPr>
              <w:sz w:val="120"/>
              <w:szCs w:val="120"/>
            </w:rPr>
            <w:t>[Document heading]</w:t>
          </w:r>
        </w:p>
      </w:docPartBody>
    </w:docPart>
    <w:docPart>
      <w:docPartPr>
        <w:name w:val="D5C9183F0C634387BBAEA8BA9B1DD884"/>
        <w:category>
          <w:name w:val="General"/>
          <w:gallery w:val="placeholder"/>
        </w:category>
        <w:types>
          <w:type w:val="bbPlcHdr"/>
        </w:types>
        <w:behaviors>
          <w:behavior w:val="content"/>
        </w:behaviors>
        <w:guid w:val="{D101CE2F-8FE6-4936-97A8-E0710C282D48}"/>
      </w:docPartPr>
      <w:docPartBody>
        <w:p w:rsidR="001B7A72" w:rsidRDefault="00D033D4">
          <w:pPr>
            <w:pStyle w:val="D5C9183F0C634387BBAEA8BA9B1DD884"/>
          </w:pPr>
          <w:r w:rsidRPr="00FF723C">
            <w:rPr>
              <w:rStyle w:val="SubtitleChar"/>
            </w:rPr>
            <w:t>[Subheading]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D3"/>
    <w:rsid w:val="00013C82"/>
    <w:rsid w:val="000B2D54"/>
    <w:rsid w:val="000C07B6"/>
    <w:rsid w:val="000D56C8"/>
    <w:rsid w:val="000F0CE8"/>
    <w:rsid w:val="000F3158"/>
    <w:rsid w:val="00122AB2"/>
    <w:rsid w:val="00136ADB"/>
    <w:rsid w:val="00140CCC"/>
    <w:rsid w:val="001B0D45"/>
    <w:rsid w:val="001B7A72"/>
    <w:rsid w:val="001E404F"/>
    <w:rsid w:val="001F7328"/>
    <w:rsid w:val="002946E1"/>
    <w:rsid w:val="00322F4E"/>
    <w:rsid w:val="00360CA8"/>
    <w:rsid w:val="00381368"/>
    <w:rsid w:val="003830E8"/>
    <w:rsid w:val="00384266"/>
    <w:rsid w:val="003F54BD"/>
    <w:rsid w:val="003F6D37"/>
    <w:rsid w:val="0041374A"/>
    <w:rsid w:val="00421808"/>
    <w:rsid w:val="004517F8"/>
    <w:rsid w:val="00470B18"/>
    <w:rsid w:val="004B08CD"/>
    <w:rsid w:val="004D1AD3"/>
    <w:rsid w:val="004D676B"/>
    <w:rsid w:val="005351EC"/>
    <w:rsid w:val="005D7C04"/>
    <w:rsid w:val="00652312"/>
    <w:rsid w:val="00661910"/>
    <w:rsid w:val="006C18B1"/>
    <w:rsid w:val="006C29F1"/>
    <w:rsid w:val="006D6128"/>
    <w:rsid w:val="0076386D"/>
    <w:rsid w:val="007674D6"/>
    <w:rsid w:val="00770E8F"/>
    <w:rsid w:val="007D66C5"/>
    <w:rsid w:val="00843398"/>
    <w:rsid w:val="008F68C4"/>
    <w:rsid w:val="009116E2"/>
    <w:rsid w:val="00942488"/>
    <w:rsid w:val="009554A5"/>
    <w:rsid w:val="009F7467"/>
    <w:rsid w:val="00A07AEC"/>
    <w:rsid w:val="00AA68A0"/>
    <w:rsid w:val="00AA727E"/>
    <w:rsid w:val="00B1652D"/>
    <w:rsid w:val="00B76AEE"/>
    <w:rsid w:val="00BB7FC4"/>
    <w:rsid w:val="00BE56B0"/>
    <w:rsid w:val="00CD0718"/>
    <w:rsid w:val="00D033D4"/>
    <w:rsid w:val="00D53424"/>
    <w:rsid w:val="00E76276"/>
    <w:rsid w:val="00EB3F60"/>
    <w:rsid w:val="00EF4A44"/>
    <w:rsid w:val="00F165BF"/>
    <w:rsid w:val="00F355DC"/>
    <w:rsid w:val="00F56A9B"/>
    <w:rsid w:val="00FA260E"/>
    <w:rsid w:val="00FC74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292E3445E43448684B1DAC008BDDF">
    <w:name w:val="0A4292E3445E43448684B1DAC008BDDF"/>
  </w:style>
  <w:style w:type="paragraph" w:styleId="Subtitle">
    <w:name w:val="Subtitle"/>
    <w:basedOn w:val="Normal"/>
    <w:next w:val="BodyText"/>
    <w:link w:val="SubtitleChar"/>
    <w:uiPriority w:val="1"/>
    <w:qFormat/>
    <w:pPr>
      <w:numPr>
        <w:ilvl w:val="1"/>
      </w:numPr>
      <w:spacing w:before="120" w:after="360" w:line="264" w:lineRule="auto"/>
    </w:pPr>
    <w:rPr>
      <w:rFonts w:asciiTheme="majorHAnsi" w:hAnsiTheme="majorHAnsi"/>
      <w:color w:val="156082" w:themeColor="accent1"/>
      <w:spacing w:val="15"/>
      <w:kern w:val="0"/>
      <w:sz w:val="28"/>
      <w:szCs w:val="22"/>
      <w:lang w:eastAsia="en-US"/>
      <w14:ligatures w14:val="none"/>
    </w:rPr>
  </w:style>
  <w:style w:type="character" w:customStyle="1" w:styleId="SubtitleChar">
    <w:name w:val="Subtitle Char"/>
    <w:basedOn w:val="DefaultParagraphFont"/>
    <w:link w:val="Subtitle"/>
    <w:uiPriority w:val="1"/>
    <w:rPr>
      <w:rFonts w:asciiTheme="majorHAnsi" w:hAnsiTheme="majorHAnsi"/>
      <w:color w:val="156082" w:themeColor="accent1"/>
      <w:spacing w:val="15"/>
      <w:kern w:val="0"/>
      <w:sz w:val="28"/>
      <w:szCs w:val="22"/>
      <w:lang w:eastAsia="en-US"/>
      <w14:ligatures w14:val="none"/>
    </w:rPr>
  </w:style>
  <w:style w:type="paragraph" w:styleId="BodyText">
    <w:name w:val="Body Text"/>
    <w:basedOn w:val="Normal"/>
    <w:link w:val="BodyTextChar"/>
    <w:qFormat/>
    <w:pPr>
      <w:spacing w:before="120" w:after="120" w:line="288" w:lineRule="auto"/>
    </w:pPr>
    <w:rPr>
      <w:rFonts w:eastAsiaTheme="minorHAnsi"/>
      <w:color w:val="262626" w:themeColor="text1" w:themeTint="D9"/>
      <w:kern w:val="0"/>
      <w:sz w:val="22"/>
      <w:szCs w:val="20"/>
      <w:lang w:eastAsia="en-US"/>
      <w14:ligatures w14:val="none"/>
    </w:rPr>
  </w:style>
  <w:style w:type="character" w:customStyle="1" w:styleId="BodyTextChar">
    <w:name w:val="Body Text Char"/>
    <w:basedOn w:val="DefaultParagraphFont"/>
    <w:link w:val="BodyText"/>
    <w:rPr>
      <w:rFonts w:eastAsiaTheme="minorHAnsi"/>
      <w:color w:val="262626" w:themeColor="text1" w:themeTint="D9"/>
      <w:kern w:val="0"/>
      <w:sz w:val="22"/>
      <w:szCs w:val="20"/>
      <w:lang w:eastAsia="en-US"/>
      <w14:ligatures w14:val="none"/>
    </w:rPr>
  </w:style>
  <w:style w:type="paragraph" w:customStyle="1" w:styleId="D5C9183F0C634387BBAEA8BA9B1DD884">
    <w:name w:val="D5C9183F0C634387BBAEA8BA9B1DD884"/>
  </w:style>
  <w:style w:type="character" w:styleId="PlaceholderText">
    <w:name w:val="Placeholder Text"/>
    <w:basedOn w:val="DefaultParagraphFont"/>
    <w:uiPriority w:val="99"/>
    <w:semiHidden/>
    <w:rPr>
      <w:color w:val="7F7F7F" w:themeColor="text1" w:themeTint="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Choose Classification</Classification>
  <DLM/>
  <SectionName/>
  <DH>Community Safety Patrols Project</DH>
  <Byline>Operational Framework</Byline>
</root>
</file>

<file path=customXml/itemProps1.xml><?xml version="1.0" encoding="utf-8"?>
<ds:datastoreItem xmlns:ds="http://schemas.openxmlformats.org/officeDocument/2006/customXml" ds:itemID="{5D92E0EA-B57B-4F04-88D9-235DDC28F7B5}">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2026-06-18T00:18:00Z</dcterms:created>
  <dcterms:modified xsi:type="dcterms:W3CDTF">2026-06-18T00:20:00Z</dcterms:modified>
</cp:coreProperties>
</file>