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1932" w14:textId="5240A6D0" w:rsidR="00A20FDB" w:rsidRDefault="00A20FDB" w:rsidP="00A426D8">
      <w:pPr>
        <w:pStyle w:val="TOCHeading"/>
        <w:jc w:val="center"/>
        <w:rPr>
          <w:rFonts w:ascii="Gill Sans MT" w:eastAsiaTheme="minorHAnsi" w:hAnsi="Gill Sans MT" w:cstheme="minorBidi"/>
          <w:b w:val="0"/>
          <w:bCs w:val="0"/>
          <w:sz w:val="22"/>
          <w:szCs w:val="22"/>
          <w:lang w:val="en-AU" w:eastAsia="en-US"/>
        </w:rPr>
      </w:pPr>
      <w:bookmarkStart w:id="0" w:name="_Toc469992328"/>
      <w:r>
        <w:rPr>
          <w:rFonts w:ascii="Gill Sans MT" w:eastAsiaTheme="minorHAnsi" w:hAnsi="Gill Sans MT" w:cstheme="minorBidi"/>
          <w:b w:val="0"/>
          <w:bCs w:val="0"/>
          <w:sz w:val="22"/>
          <w:szCs w:val="22"/>
          <w:lang w:val="en-AU" w:eastAsia="en-US"/>
        </w:rPr>
        <w:t>22</w:t>
      </w:r>
      <w:bookmarkStart w:id="1" w:name="_GoBack"/>
      <w:bookmarkEnd w:id="1"/>
    </w:p>
    <w:sdt>
      <w:sdtPr>
        <w:rPr>
          <w:rFonts w:ascii="Gill Sans MT" w:eastAsiaTheme="minorHAnsi" w:hAnsi="Gill Sans MT" w:cstheme="minorBidi"/>
          <w:b w:val="0"/>
          <w:bCs w:val="0"/>
          <w:sz w:val="22"/>
          <w:szCs w:val="22"/>
          <w:lang w:val="en-AU" w:eastAsia="en-US"/>
        </w:rPr>
        <w:id w:val="262652319"/>
        <w:docPartObj>
          <w:docPartGallery w:val="Table of Contents"/>
          <w:docPartUnique/>
        </w:docPartObj>
      </w:sdtPr>
      <w:sdtEndPr>
        <w:rPr>
          <w:noProof/>
        </w:rPr>
      </w:sdtEndPr>
      <w:sdtContent>
        <w:p w14:paraId="4392C798" w14:textId="09F4D9D3" w:rsidR="00A426D8" w:rsidRPr="00A426D8" w:rsidRDefault="00A426D8" w:rsidP="00A426D8">
          <w:pPr>
            <w:pStyle w:val="TOCHeading"/>
            <w:jc w:val="center"/>
            <w:rPr>
              <w:rFonts w:eastAsiaTheme="minorHAnsi" w:cs="Arial"/>
              <w:b w:val="0"/>
              <w:bCs w:val="0"/>
              <w:sz w:val="28"/>
              <w:lang w:val="en-AU" w:eastAsia="en-US"/>
            </w:rPr>
          </w:pPr>
          <w:r w:rsidRPr="00A426D8">
            <w:rPr>
              <w:rFonts w:eastAsiaTheme="minorHAnsi" w:cs="Arial"/>
              <w:b w:val="0"/>
              <w:bCs w:val="0"/>
              <w:sz w:val="28"/>
              <w:lang w:val="en-AU" w:eastAsia="en-US"/>
            </w:rPr>
            <w:t>Community Development Program (CDP) December 2018 Quarterly Compliance Data</w:t>
          </w:r>
        </w:p>
        <w:p w14:paraId="59B9A6BC" w14:textId="33AB095B" w:rsidR="007A3CAF" w:rsidRDefault="007A3CAF">
          <w:pPr>
            <w:pStyle w:val="TOCHeading"/>
          </w:pPr>
          <w:r>
            <w:t>Table of Contents</w:t>
          </w:r>
        </w:p>
        <w:p w14:paraId="70114B91" w14:textId="14CEE063" w:rsidR="00F91C27"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19280899" w:history="1">
            <w:r w:rsidR="00F91C27" w:rsidRPr="00B97B15">
              <w:rPr>
                <w:rStyle w:val="Hyperlink"/>
                <w:noProof/>
              </w:rPr>
              <w:t>Part A</w:t>
            </w:r>
            <w:r w:rsidR="00F91C27">
              <w:rPr>
                <w:noProof/>
                <w:webHidden/>
              </w:rPr>
              <w:tab/>
            </w:r>
            <w:r w:rsidR="00F91C27">
              <w:rPr>
                <w:noProof/>
                <w:webHidden/>
              </w:rPr>
              <w:fldChar w:fldCharType="begin"/>
            </w:r>
            <w:r w:rsidR="00F91C27">
              <w:rPr>
                <w:noProof/>
                <w:webHidden/>
              </w:rPr>
              <w:instrText xml:space="preserve"> PAGEREF _Toc19280899 \h </w:instrText>
            </w:r>
            <w:r w:rsidR="00F91C27">
              <w:rPr>
                <w:noProof/>
                <w:webHidden/>
              </w:rPr>
            </w:r>
            <w:r w:rsidR="00F91C27">
              <w:rPr>
                <w:noProof/>
                <w:webHidden/>
              </w:rPr>
              <w:fldChar w:fldCharType="separate"/>
            </w:r>
            <w:r w:rsidR="00F91C27">
              <w:rPr>
                <w:noProof/>
                <w:webHidden/>
              </w:rPr>
              <w:t>3</w:t>
            </w:r>
            <w:r w:rsidR="00F91C27">
              <w:rPr>
                <w:noProof/>
                <w:webHidden/>
              </w:rPr>
              <w:fldChar w:fldCharType="end"/>
            </w:r>
          </w:hyperlink>
        </w:p>
        <w:p w14:paraId="628CEDD0" w14:textId="4823C125" w:rsidR="00F91C27" w:rsidRDefault="00A20FDB">
          <w:pPr>
            <w:pStyle w:val="TOC2"/>
            <w:rPr>
              <w:rFonts w:asciiTheme="minorHAnsi" w:eastAsiaTheme="minorEastAsia" w:hAnsiTheme="minorHAnsi"/>
              <w:noProof/>
              <w:lang w:eastAsia="en-AU"/>
            </w:rPr>
          </w:pPr>
          <w:hyperlink w:anchor="_Toc19280900" w:history="1">
            <w:r w:rsidR="00F91C27" w:rsidRPr="00B97B15">
              <w:rPr>
                <w:rStyle w:val="Hyperlink"/>
                <w:noProof/>
              </w:rPr>
              <w:t>1.</w:t>
            </w:r>
            <w:r w:rsidR="00F91C27">
              <w:rPr>
                <w:rFonts w:asciiTheme="minorHAnsi" w:eastAsiaTheme="minorEastAsia" w:hAnsiTheme="minorHAnsi"/>
                <w:noProof/>
                <w:lang w:eastAsia="en-AU"/>
              </w:rPr>
              <w:tab/>
            </w:r>
            <w:r w:rsidR="00F91C27" w:rsidRPr="00B97B15">
              <w:rPr>
                <w:rStyle w:val="Hyperlink"/>
                <w:noProof/>
              </w:rPr>
              <w:t>Number of active job seekers and job seekers with a vulnerability indicator</w:t>
            </w:r>
            <w:r w:rsidR="00F91C27">
              <w:rPr>
                <w:noProof/>
                <w:webHidden/>
              </w:rPr>
              <w:tab/>
            </w:r>
            <w:r w:rsidR="00F91C27">
              <w:rPr>
                <w:noProof/>
                <w:webHidden/>
              </w:rPr>
              <w:fldChar w:fldCharType="begin"/>
            </w:r>
            <w:r w:rsidR="00F91C27">
              <w:rPr>
                <w:noProof/>
                <w:webHidden/>
              </w:rPr>
              <w:instrText xml:space="preserve"> PAGEREF _Toc19280900 \h </w:instrText>
            </w:r>
            <w:r w:rsidR="00F91C27">
              <w:rPr>
                <w:noProof/>
                <w:webHidden/>
              </w:rPr>
            </w:r>
            <w:r w:rsidR="00F91C27">
              <w:rPr>
                <w:noProof/>
                <w:webHidden/>
              </w:rPr>
              <w:fldChar w:fldCharType="separate"/>
            </w:r>
            <w:r w:rsidR="00F91C27">
              <w:rPr>
                <w:noProof/>
                <w:webHidden/>
              </w:rPr>
              <w:t>3</w:t>
            </w:r>
            <w:r w:rsidR="00F91C27">
              <w:rPr>
                <w:noProof/>
                <w:webHidden/>
              </w:rPr>
              <w:fldChar w:fldCharType="end"/>
            </w:r>
          </w:hyperlink>
        </w:p>
        <w:p w14:paraId="538C3361" w14:textId="0755368B" w:rsidR="00F91C27" w:rsidRDefault="00A20FDB">
          <w:pPr>
            <w:pStyle w:val="TOC2"/>
            <w:rPr>
              <w:rFonts w:asciiTheme="minorHAnsi" w:eastAsiaTheme="minorEastAsia" w:hAnsiTheme="minorHAnsi"/>
              <w:noProof/>
              <w:lang w:eastAsia="en-AU"/>
            </w:rPr>
          </w:pPr>
          <w:hyperlink w:anchor="_Toc19280901" w:history="1">
            <w:r w:rsidR="00F91C27" w:rsidRPr="00B97B15">
              <w:rPr>
                <w:rStyle w:val="Hyperlink"/>
                <w:noProof/>
              </w:rPr>
              <w:t>2.</w:t>
            </w:r>
            <w:r w:rsidR="00F91C27">
              <w:rPr>
                <w:rFonts w:asciiTheme="minorHAnsi" w:eastAsiaTheme="minorEastAsia" w:hAnsiTheme="minorHAnsi"/>
                <w:noProof/>
                <w:lang w:eastAsia="en-AU"/>
              </w:rPr>
              <w:tab/>
            </w:r>
            <w:r w:rsidR="00F91C27" w:rsidRPr="00B97B15">
              <w:rPr>
                <w:rStyle w:val="Hyperlink"/>
                <w:noProof/>
              </w:rPr>
              <w:t>Attendance at Appointments</w:t>
            </w:r>
            <w:r w:rsidR="00F91C27">
              <w:rPr>
                <w:noProof/>
                <w:webHidden/>
              </w:rPr>
              <w:tab/>
            </w:r>
            <w:r w:rsidR="00F91C27">
              <w:rPr>
                <w:noProof/>
                <w:webHidden/>
              </w:rPr>
              <w:fldChar w:fldCharType="begin"/>
            </w:r>
            <w:r w:rsidR="00F91C27">
              <w:rPr>
                <w:noProof/>
                <w:webHidden/>
              </w:rPr>
              <w:instrText xml:space="preserve"> PAGEREF _Toc19280901 \h </w:instrText>
            </w:r>
            <w:r w:rsidR="00F91C27">
              <w:rPr>
                <w:noProof/>
                <w:webHidden/>
              </w:rPr>
            </w:r>
            <w:r w:rsidR="00F91C27">
              <w:rPr>
                <w:noProof/>
                <w:webHidden/>
              </w:rPr>
              <w:fldChar w:fldCharType="separate"/>
            </w:r>
            <w:r w:rsidR="00F91C27">
              <w:rPr>
                <w:noProof/>
                <w:webHidden/>
              </w:rPr>
              <w:t>4</w:t>
            </w:r>
            <w:r w:rsidR="00F91C27">
              <w:rPr>
                <w:noProof/>
                <w:webHidden/>
              </w:rPr>
              <w:fldChar w:fldCharType="end"/>
            </w:r>
          </w:hyperlink>
        </w:p>
        <w:p w14:paraId="449C02E1" w14:textId="737841DA" w:rsidR="00F91C27" w:rsidRPr="00F91C27" w:rsidRDefault="00A20FDB">
          <w:pPr>
            <w:pStyle w:val="TOC2"/>
            <w:rPr>
              <w:rStyle w:val="Hyperlink"/>
            </w:rPr>
          </w:pPr>
          <w:hyperlink w:anchor="_Toc19280902" w:history="1">
            <w:r w:rsidR="00F91C27" w:rsidRPr="00B97B15">
              <w:rPr>
                <w:rStyle w:val="Hyperlink"/>
                <w:noProof/>
              </w:rPr>
              <w:t>2a.</w:t>
            </w:r>
            <w:r w:rsidR="00F91C27" w:rsidRPr="00F91C27">
              <w:rPr>
                <w:rStyle w:val="Hyperlink"/>
              </w:rPr>
              <w:tab/>
            </w:r>
            <w:r w:rsidR="00F91C27" w:rsidRPr="00F91C27">
              <w:rPr>
                <w:rStyle w:val="Hyperlink"/>
                <w:noProof/>
              </w:rPr>
              <w:t>Attendance at Appointments with CDP employment services providers</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_Toc19280902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4</w:t>
            </w:r>
            <w:r w:rsidR="00F91C27" w:rsidRPr="00F91C27">
              <w:rPr>
                <w:rStyle w:val="Hyperlink"/>
                <w:webHidden/>
              </w:rPr>
              <w:fldChar w:fldCharType="end"/>
            </w:r>
          </w:hyperlink>
        </w:p>
        <w:p w14:paraId="30274822" w14:textId="37DF6705" w:rsidR="00F91C27" w:rsidRPr="00F91C27" w:rsidRDefault="00A20FDB">
          <w:pPr>
            <w:pStyle w:val="TOC2"/>
            <w:rPr>
              <w:rStyle w:val="Hyperlink"/>
            </w:rPr>
          </w:pPr>
          <w:hyperlink w:anchor="_Toc19280903" w:history="1">
            <w:r w:rsidR="00F91C27" w:rsidRPr="00B97B15">
              <w:rPr>
                <w:rStyle w:val="Hyperlink"/>
                <w:noProof/>
              </w:rPr>
              <w:t>2b.</w:t>
            </w:r>
            <w:r w:rsidR="00F91C27" w:rsidRPr="00F91C27">
              <w:rPr>
                <w:rStyle w:val="Hyperlink"/>
              </w:rPr>
              <w:tab/>
            </w:r>
            <w:r w:rsidR="00F91C27" w:rsidRPr="00F91C27">
              <w:rPr>
                <w:rStyle w:val="Hyperlink"/>
                <w:noProof/>
              </w:rPr>
              <w:t>Attendance at Re-engagement Appointments with CDP employment services providers</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_Toc19280903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4</w:t>
            </w:r>
            <w:r w:rsidR="00F91C27" w:rsidRPr="00F91C27">
              <w:rPr>
                <w:rStyle w:val="Hyperlink"/>
                <w:webHidden/>
              </w:rPr>
              <w:fldChar w:fldCharType="end"/>
            </w:r>
          </w:hyperlink>
        </w:p>
        <w:p w14:paraId="6E070462" w14:textId="7AAA7DC6" w:rsidR="00F91C27" w:rsidRDefault="00A20FDB">
          <w:pPr>
            <w:pStyle w:val="TOC2"/>
            <w:rPr>
              <w:rFonts w:asciiTheme="minorHAnsi" w:eastAsiaTheme="minorEastAsia" w:hAnsiTheme="minorHAnsi"/>
              <w:noProof/>
              <w:lang w:eastAsia="en-AU"/>
            </w:rPr>
          </w:pPr>
          <w:hyperlink w:anchor="_Toc19280904" w:history="1">
            <w:r w:rsidR="00F91C27" w:rsidRPr="00B97B15">
              <w:rPr>
                <w:rStyle w:val="Hyperlink"/>
                <w:noProof/>
              </w:rPr>
              <w:t>3.</w:t>
            </w:r>
            <w:r w:rsidR="00F91C27">
              <w:rPr>
                <w:rFonts w:asciiTheme="minorHAnsi" w:eastAsiaTheme="minorEastAsia" w:hAnsiTheme="minorHAnsi"/>
                <w:noProof/>
                <w:lang w:eastAsia="en-AU"/>
              </w:rPr>
              <w:tab/>
            </w:r>
            <w:r w:rsidR="00F91C27" w:rsidRPr="00B97B15">
              <w:rPr>
                <w:rStyle w:val="Hyperlink"/>
                <w:noProof/>
              </w:rPr>
              <w:t>Income Support payment suspensions for non-attendance at appointments/activities</w:t>
            </w:r>
            <w:r w:rsidR="00F91C27">
              <w:rPr>
                <w:noProof/>
                <w:webHidden/>
              </w:rPr>
              <w:tab/>
            </w:r>
            <w:r w:rsidR="00F91C27">
              <w:rPr>
                <w:noProof/>
                <w:webHidden/>
              </w:rPr>
              <w:fldChar w:fldCharType="begin"/>
            </w:r>
            <w:r w:rsidR="00F91C27">
              <w:rPr>
                <w:noProof/>
                <w:webHidden/>
              </w:rPr>
              <w:instrText xml:space="preserve"> PAGEREF _Toc19280904 \h </w:instrText>
            </w:r>
            <w:r w:rsidR="00F91C27">
              <w:rPr>
                <w:noProof/>
                <w:webHidden/>
              </w:rPr>
            </w:r>
            <w:r w:rsidR="00F91C27">
              <w:rPr>
                <w:noProof/>
                <w:webHidden/>
              </w:rPr>
              <w:fldChar w:fldCharType="separate"/>
            </w:r>
            <w:r w:rsidR="00F91C27">
              <w:rPr>
                <w:noProof/>
                <w:webHidden/>
              </w:rPr>
              <w:t>4</w:t>
            </w:r>
            <w:r w:rsidR="00F91C27">
              <w:rPr>
                <w:noProof/>
                <w:webHidden/>
              </w:rPr>
              <w:fldChar w:fldCharType="end"/>
            </w:r>
          </w:hyperlink>
        </w:p>
        <w:p w14:paraId="1E40211C" w14:textId="7ABBCCDE" w:rsidR="00F91C27" w:rsidRDefault="00A20FDB">
          <w:pPr>
            <w:pStyle w:val="TOC2"/>
            <w:rPr>
              <w:rFonts w:asciiTheme="minorHAnsi" w:eastAsiaTheme="minorEastAsia" w:hAnsiTheme="minorHAnsi"/>
              <w:noProof/>
              <w:lang w:eastAsia="en-AU"/>
            </w:rPr>
          </w:pPr>
          <w:hyperlink w:anchor="_Toc19280905" w:history="1">
            <w:r w:rsidR="00F91C27" w:rsidRPr="00B97B15">
              <w:rPr>
                <w:rStyle w:val="Hyperlink"/>
                <w:noProof/>
              </w:rPr>
              <w:t>4.</w:t>
            </w:r>
            <w:r w:rsidR="00F91C27">
              <w:rPr>
                <w:rFonts w:asciiTheme="minorHAnsi" w:eastAsiaTheme="minorEastAsia" w:hAnsiTheme="minorHAnsi"/>
                <w:noProof/>
                <w:lang w:eastAsia="en-AU"/>
              </w:rPr>
              <w:tab/>
            </w:r>
            <w:r w:rsidR="00F91C27" w:rsidRPr="00B97B15">
              <w:rPr>
                <w:rStyle w:val="Hyperlink"/>
                <w:noProof/>
              </w:rPr>
              <w:t>Number of Non-Attendance Reports, Participation Reports and Provider Appointment Reports</w:t>
            </w:r>
            <w:r w:rsidR="00F91C27">
              <w:rPr>
                <w:noProof/>
                <w:webHidden/>
              </w:rPr>
              <w:tab/>
            </w:r>
            <w:r w:rsidR="00F91C27">
              <w:rPr>
                <w:noProof/>
                <w:webHidden/>
              </w:rPr>
              <w:fldChar w:fldCharType="begin"/>
            </w:r>
            <w:r w:rsidR="00F91C27">
              <w:rPr>
                <w:noProof/>
                <w:webHidden/>
              </w:rPr>
              <w:instrText xml:space="preserve"> PAGEREF _Toc19280905 \h </w:instrText>
            </w:r>
            <w:r w:rsidR="00F91C27">
              <w:rPr>
                <w:noProof/>
                <w:webHidden/>
              </w:rPr>
            </w:r>
            <w:r w:rsidR="00F91C27">
              <w:rPr>
                <w:noProof/>
                <w:webHidden/>
              </w:rPr>
              <w:fldChar w:fldCharType="separate"/>
            </w:r>
            <w:r w:rsidR="00F91C27">
              <w:rPr>
                <w:noProof/>
                <w:webHidden/>
              </w:rPr>
              <w:t>5</w:t>
            </w:r>
            <w:r w:rsidR="00F91C27">
              <w:rPr>
                <w:noProof/>
                <w:webHidden/>
              </w:rPr>
              <w:fldChar w:fldCharType="end"/>
            </w:r>
          </w:hyperlink>
        </w:p>
        <w:p w14:paraId="1D42EC3E" w14:textId="50B26C7E" w:rsidR="00F91C27" w:rsidRDefault="00A20FDB">
          <w:pPr>
            <w:pStyle w:val="TOC2"/>
            <w:rPr>
              <w:rFonts w:asciiTheme="minorHAnsi" w:eastAsiaTheme="minorEastAsia" w:hAnsiTheme="minorHAnsi"/>
              <w:noProof/>
              <w:lang w:eastAsia="en-AU"/>
            </w:rPr>
          </w:pPr>
          <w:hyperlink w:anchor="_Toc19280906" w:history="1">
            <w:r w:rsidR="00F91C27" w:rsidRPr="00B97B15">
              <w:rPr>
                <w:rStyle w:val="Hyperlink"/>
                <w:noProof/>
              </w:rPr>
              <w:t>5.</w:t>
            </w:r>
            <w:r w:rsidR="00F91C27">
              <w:rPr>
                <w:rFonts w:asciiTheme="minorHAnsi" w:eastAsiaTheme="minorEastAsia" w:hAnsiTheme="minorHAnsi"/>
                <w:noProof/>
                <w:lang w:eastAsia="en-AU"/>
              </w:rPr>
              <w:tab/>
            </w:r>
            <w:r w:rsidR="00F91C27" w:rsidRPr="00B97B15">
              <w:rPr>
                <w:rStyle w:val="Hyperlink"/>
                <w:noProof/>
              </w:rPr>
              <w:t>Reasons for providers reporting non-compliance to the Department of Human Services</w:t>
            </w:r>
            <w:r w:rsidR="00F91C27">
              <w:rPr>
                <w:noProof/>
                <w:webHidden/>
              </w:rPr>
              <w:tab/>
            </w:r>
            <w:r w:rsidR="00F91C27">
              <w:rPr>
                <w:noProof/>
                <w:webHidden/>
              </w:rPr>
              <w:fldChar w:fldCharType="begin"/>
            </w:r>
            <w:r w:rsidR="00F91C27">
              <w:rPr>
                <w:noProof/>
                <w:webHidden/>
              </w:rPr>
              <w:instrText xml:space="preserve"> PAGEREF _Toc19280906 \h </w:instrText>
            </w:r>
            <w:r w:rsidR="00F91C27">
              <w:rPr>
                <w:noProof/>
                <w:webHidden/>
              </w:rPr>
            </w:r>
            <w:r w:rsidR="00F91C27">
              <w:rPr>
                <w:noProof/>
                <w:webHidden/>
              </w:rPr>
              <w:fldChar w:fldCharType="separate"/>
            </w:r>
            <w:r w:rsidR="00F91C27">
              <w:rPr>
                <w:noProof/>
                <w:webHidden/>
              </w:rPr>
              <w:t>6</w:t>
            </w:r>
            <w:r w:rsidR="00F91C27">
              <w:rPr>
                <w:noProof/>
                <w:webHidden/>
              </w:rPr>
              <w:fldChar w:fldCharType="end"/>
            </w:r>
          </w:hyperlink>
        </w:p>
        <w:p w14:paraId="2B6DBB6D" w14:textId="46AD2FF2" w:rsidR="00F91C27" w:rsidRDefault="00A20FDB">
          <w:pPr>
            <w:pStyle w:val="TOC2"/>
            <w:rPr>
              <w:rFonts w:asciiTheme="minorHAnsi" w:eastAsiaTheme="minorEastAsia" w:hAnsiTheme="minorHAnsi"/>
              <w:noProof/>
              <w:lang w:eastAsia="en-AU"/>
            </w:rPr>
          </w:pPr>
          <w:hyperlink w:anchor="_Toc19280907" w:history="1">
            <w:r w:rsidR="00F91C27" w:rsidRPr="00B97B15">
              <w:rPr>
                <w:rStyle w:val="Hyperlink"/>
                <w:noProof/>
              </w:rPr>
              <w:t>6.</w:t>
            </w:r>
            <w:r w:rsidR="00F91C27">
              <w:rPr>
                <w:rFonts w:asciiTheme="minorHAnsi" w:eastAsiaTheme="minorEastAsia" w:hAnsiTheme="minorHAnsi"/>
                <w:noProof/>
                <w:lang w:eastAsia="en-AU"/>
              </w:rPr>
              <w:tab/>
            </w:r>
            <w:r w:rsidR="00F91C27" w:rsidRPr="00B97B15">
              <w:rPr>
                <w:rStyle w:val="Hyperlink"/>
                <w:noProof/>
              </w:rPr>
              <w:t>Department of Human Services responses to Provider Appointment Reports and Participation Reports</w:t>
            </w:r>
            <w:r w:rsidR="00F91C27">
              <w:rPr>
                <w:noProof/>
                <w:webHidden/>
              </w:rPr>
              <w:tab/>
            </w:r>
            <w:r w:rsidR="00F91C27">
              <w:rPr>
                <w:noProof/>
                <w:webHidden/>
              </w:rPr>
              <w:fldChar w:fldCharType="begin"/>
            </w:r>
            <w:r w:rsidR="00F91C27">
              <w:rPr>
                <w:noProof/>
                <w:webHidden/>
              </w:rPr>
              <w:instrText xml:space="preserve"> PAGEREF _Toc19280907 \h </w:instrText>
            </w:r>
            <w:r w:rsidR="00F91C27">
              <w:rPr>
                <w:noProof/>
                <w:webHidden/>
              </w:rPr>
            </w:r>
            <w:r w:rsidR="00F91C27">
              <w:rPr>
                <w:noProof/>
                <w:webHidden/>
              </w:rPr>
              <w:fldChar w:fldCharType="separate"/>
            </w:r>
            <w:r w:rsidR="00F91C27">
              <w:rPr>
                <w:noProof/>
                <w:webHidden/>
              </w:rPr>
              <w:t>6</w:t>
            </w:r>
            <w:r w:rsidR="00F91C27">
              <w:rPr>
                <w:noProof/>
                <w:webHidden/>
              </w:rPr>
              <w:fldChar w:fldCharType="end"/>
            </w:r>
          </w:hyperlink>
        </w:p>
        <w:p w14:paraId="2BBC0137" w14:textId="56109B48" w:rsidR="00F91C27" w:rsidRPr="00F91C27" w:rsidRDefault="00A20FDB">
          <w:pPr>
            <w:pStyle w:val="TOC2"/>
            <w:rPr>
              <w:rStyle w:val="Hyperlink"/>
            </w:rPr>
          </w:pPr>
          <w:hyperlink w:anchor="_Toc19280908" w:history="1">
            <w:r w:rsidR="00F91C27" w:rsidRPr="00B97B15">
              <w:rPr>
                <w:rStyle w:val="Hyperlink"/>
                <w:noProof/>
              </w:rPr>
              <w:t>6a.</w:t>
            </w:r>
            <w:r w:rsidR="00F91C27" w:rsidRPr="00F91C27">
              <w:rPr>
                <w:rStyle w:val="Hyperlink"/>
              </w:rPr>
              <w:tab/>
            </w:r>
            <w:r w:rsidR="00F91C27" w:rsidRPr="00F91C27">
              <w:rPr>
                <w:rStyle w:val="Hyperlink"/>
                <w:noProof/>
              </w:rPr>
              <w:t>Department of Human Services responses to Provider Appointment Reports and Participation Reports</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_Toc19280908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6</w:t>
            </w:r>
            <w:r w:rsidR="00F91C27" w:rsidRPr="00F91C27">
              <w:rPr>
                <w:rStyle w:val="Hyperlink"/>
                <w:webHidden/>
              </w:rPr>
              <w:fldChar w:fldCharType="end"/>
            </w:r>
          </w:hyperlink>
        </w:p>
        <w:p w14:paraId="668772CB" w14:textId="503E9B82" w:rsidR="00F91C27" w:rsidRPr="00F91C27" w:rsidRDefault="00A20FDB">
          <w:pPr>
            <w:pStyle w:val="TOC2"/>
            <w:rPr>
              <w:rStyle w:val="Hyperlink"/>
            </w:rPr>
          </w:pPr>
          <w:hyperlink w:anchor="_Toc19280909" w:history="1">
            <w:r w:rsidR="00F91C27" w:rsidRPr="00B97B15">
              <w:rPr>
                <w:rStyle w:val="Hyperlink"/>
                <w:noProof/>
              </w:rPr>
              <w:t>6b.</w:t>
            </w:r>
            <w:r w:rsidR="00F91C27" w:rsidRPr="00F91C27">
              <w:rPr>
                <w:rStyle w:val="Hyperlink"/>
              </w:rPr>
              <w:tab/>
            </w:r>
            <w:r w:rsidR="00F91C27" w:rsidRPr="00F91C27">
              <w:rPr>
                <w:rStyle w:val="Hyperlink"/>
                <w:noProof/>
              </w:rPr>
              <w:t>Participation Failures applied by the Department of Human Services due to unacceptable re</w:t>
            </w:r>
            <w:r w:rsidR="00F91C27">
              <w:rPr>
                <w:rStyle w:val="Hyperlink"/>
                <w:noProof/>
              </w:rPr>
              <w:t xml:space="preserve">asons given by job seekers for </w:t>
            </w:r>
            <w:r w:rsidR="00F91C27" w:rsidRPr="00F91C27">
              <w:rPr>
                <w:rStyle w:val="Hyperlink"/>
                <w:noProof/>
              </w:rPr>
              <w:t>non-attendance</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_Toc19280909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7</w:t>
            </w:r>
            <w:r w:rsidR="00F91C27" w:rsidRPr="00F91C27">
              <w:rPr>
                <w:rStyle w:val="Hyperlink"/>
                <w:webHidden/>
              </w:rPr>
              <w:fldChar w:fldCharType="end"/>
            </w:r>
          </w:hyperlink>
        </w:p>
        <w:p w14:paraId="754BD173" w14:textId="0E4FC859" w:rsidR="00F91C27" w:rsidRPr="00F91C27" w:rsidRDefault="00A20FDB">
          <w:pPr>
            <w:pStyle w:val="TOC2"/>
            <w:rPr>
              <w:rStyle w:val="Hyperlink"/>
            </w:rPr>
          </w:pPr>
          <w:hyperlink w:anchor="_Toc19280910" w:history="1">
            <w:r w:rsidR="00F91C27" w:rsidRPr="00B97B15">
              <w:rPr>
                <w:rStyle w:val="Hyperlink"/>
                <w:noProof/>
              </w:rPr>
              <w:t>6c.</w:t>
            </w:r>
            <w:r w:rsidR="00F91C27" w:rsidRPr="00F91C27">
              <w:rPr>
                <w:rStyle w:val="Hyperlink"/>
              </w:rPr>
              <w:tab/>
            </w:r>
            <w:r w:rsidR="00F91C27" w:rsidRPr="00F91C27">
              <w:rPr>
                <w:rStyle w:val="Hyperlink"/>
                <w:noProof/>
              </w:rPr>
              <w:t>Department of Human Services’ reasons for applying Provider Appointment Reports or Participation Reports</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_Toc19280910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8</w:t>
            </w:r>
            <w:r w:rsidR="00F91C27" w:rsidRPr="00F91C27">
              <w:rPr>
                <w:rStyle w:val="Hyperlink"/>
                <w:webHidden/>
              </w:rPr>
              <w:fldChar w:fldCharType="end"/>
            </w:r>
          </w:hyperlink>
        </w:p>
        <w:p w14:paraId="78AF24B5" w14:textId="7F970BF6" w:rsidR="00F91C27" w:rsidRPr="00F91C27" w:rsidRDefault="00A20FDB">
          <w:pPr>
            <w:pStyle w:val="TOC2"/>
            <w:rPr>
              <w:rStyle w:val="Hyperlink"/>
            </w:rPr>
          </w:pPr>
          <w:hyperlink w:anchor="_Toc19280911" w:history="1">
            <w:r w:rsidR="00F91C27" w:rsidRPr="00B97B15">
              <w:rPr>
                <w:rStyle w:val="Hyperlink"/>
                <w:noProof/>
              </w:rPr>
              <w:t>6d.</w:t>
            </w:r>
            <w:r w:rsidR="00F91C27" w:rsidRPr="00F91C27">
              <w:rPr>
                <w:rStyle w:val="Hyperlink"/>
              </w:rPr>
              <w:tab/>
            </w:r>
            <w:r w:rsidR="00F91C27" w:rsidRPr="00F91C27">
              <w:rPr>
                <w:rStyle w:val="Hyperlink"/>
                <w:noProof/>
              </w:rPr>
              <w:t>Department of Human Services’ reasons for rejecting Provider Appointment Reports and Participation Reports</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_Toc19280911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9</w:t>
            </w:r>
            <w:r w:rsidR="00F91C27" w:rsidRPr="00F91C27">
              <w:rPr>
                <w:rStyle w:val="Hyperlink"/>
                <w:webHidden/>
              </w:rPr>
              <w:fldChar w:fldCharType="end"/>
            </w:r>
          </w:hyperlink>
        </w:p>
        <w:p w14:paraId="72201E60" w14:textId="78913F3D" w:rsidR="00F91C27" w:rsidRPr="00F91C27" w:rsidRDefault="00A20FDB">
          <w:pPr>
            <w:pStyle w:val="TOC2"/>
            <w:rPr>
              <w:rStyle w:val="Hyperlink"/>
            </w:rPr>
          </w:pPr>
          <w:hyperlink w:anchor="_Toc19280912" w:history="1">
            <w:r w:rsidR="00F91C27" w:rsidRPr="00B97B15">
              <w:rPr>
                <w:rStyle w:val="Hyperlink"/>
                <w:noProof/>
              </w:rPr>
              <w:t>6e.</w:t>
            </w:r>
            <w:r w:rsidR="00F91C27" w:rsidRPr="00F91C27">
              <w:rPr>
                <w:rStyle w:val="Hyperlink"/>
              </w:rPr>
              <w:tab/>
            </w:r>
            <w:r w:rsidR="00F91C27" w:rsidRPr="00F91C27">
              <w:rPr>
                <w:rStyle w:val="Hyperlink"/>
                <w:noProof/>
              </w:rPr>
              <w:t>Department of Human Services’ reasons for rejecting Provider Appointment Reports and Participation Reports: Reasonable Excuse</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_Toc19280912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9</w:t>
            </w:r>
            <w:r w:rsidR="00F91C27" w:rsidRPr="00F91C27">
              <w:rPr>
                <w:rStyle w:val="Hyperlink"/>
                <w:webHidden/>
              </w:rPr>
              <w:fldChar w:fldCharType="end"/>
            </w:r>
          </w:hyperlink>
        </w:p>
        <w:p w14:paraId="553A34FF" w14:textId="2F852C73" w:rsidR="00F91C27" w:rsidRDefault="00A20FDB">
          <w:pPr>
            <w:pStyle w:val="TOC2"/>
            <w:rPr>
              <w:rFonts w:asciiTheme="minorHAnsi" w:eastAsiaTheme="minorEastAsia" w:hAnsiTheme="minorHAnsi"/>
              <w:noProof/>
              <w:lang w:eastAsia="en-AU"/>
            </w:rPr>
          </w:pPr>
          <w:hyperlink w:anchor="_Toc19280913" w:history="1">
            <w:r w:rsidR="00F91C27" w:rsidRPr="00B97B15">
              <w:rPr>
                <w:rStyle w:val="Hyperlink"/>
                <w:noProof/>
              </w:rPr>
              <w:t>7.</w:t>
            </w:r>
            <w:r w:rsidR="00F91C27">
              <w:rPr>
                <w:rFonts w:asciiTheme="minorHAnsi" w:eastAsiaTheme="minorEastAsia" w:hAnsiTheme="minorHAnsi"/>
                <w:noProof/>
                <w:lang w:eastAsia="en-AU"/>
              </w:rPr>
              <w:tab/>
            </w:r>
            <w:r w:rsidR="00F91C27" w:rsidRPr="00B97B15">
              <w:rPr>
                <w:rStyle w:val="Hyperlink"/>
                <w:noProof/>
              </w:rPr>
              <w:t>Number of Compliance Reports Submitted per job seeker over past 12 months (as at 31 December 2018)</w:t>
            </w:r>
            <w:r w:rsidR="00F91C27">
              <w:rPr>
                <w:noProof/>
                <w:webHidden/>
              </w:rPr>
              <w:tab/>
            </w:r>
            <w:r w:rsidR="00F91C27">
              <w:rPr>
                <w:noProof/>
                <w:webHidden/>
              </w:rPr>
              <w:fldChar w:fldCharType="begin"/>
            </w:r>
            <w:r w:rsidR="00F91C27">
              <w:rPr>
                <w:noProof/>
                <w:webHidden/>
              </w:rPr>
              <w:instrText xml:space="preserve"> PAGEREF _Toc19280913 \h </w:instrText>
            </w:r>
            <w:r w:rsidR="00F91C27">
              <w:rPr>
                <w:noProof/>
                <w:webHidden/>
              </w:rPr>
            </w:r>
            <w:r w:rsidR="00F91C27">
              <w:rPr>
                <w:noProof/>
                <w:webHidden/>
              </w:rPr>
              <w:fldChar w:fldCharType="separate"/>
            </w:r>
            <w:r w:rsidR="00F91C27">
              <w:rPr>
                <w:noProof/>
                <w:webHidden/>
              </w:rPr>
              <w:t>10</w:t>
            </w:r>
            <w:r w:rsidR="00F91C27">
              <w:rPr>
                <w:noProof/>
                <w:webHidden/>
              </w:rPr>
              <w:fldChar w:fldCharType="end"/>
            </w:r>
          </w:hyperlink>
        </w:p>
        <w:p w14:paraId="350FF8AC" w14:textId="656B8642" w:rsidR="00F91C27" w:rsidRDefault="00A20FDB">
          <w:pPr>
            <w:pStyle w:val="TOC2"/>
            <w:rPr>
              <w:rFonts w:asciiTheme="minorHAnsi" w:eastAsiaTheme="minorEastAsia" w:hAnsiTheme="minorHAnsi"/>
              <w:noProof/>
              <w:lang w:eastAsia="en-AU"/>
            </w:rPr>
          </w:pPr>
          <w:hyperlink w:anchor="_Toc19280914" w:history="1">
            <w:r w:rsidR="00F91C27" w:rsidRPr="00B97B15">
              <w:rPr>
                <w:rStyle w:val="Hyperlink"/>
                <w:noProof/>
              </w:rPr>
              <w:t>8.</w:t>
            </w:r>
            <w:r w:rsidR="00F91C27">
              <w:rPr>
                <w:rFonts w:asciiTheme="minorHAnsi" w:eastAsiaTheme="minorEastAsia" w:hAnsiTheme="minorHAnsi"/>
                <w:noProof/>
                <w:lang w:eastAsia="en-AU"/>
              </w:rPr>
              <w:tab/>
            </w:r>
            <w:r w:rsidR="00F91C27" w:rsidRPr="00B97B15">
              <w:rPr>
                <w:rStyle w:val="Hyperlink"/>
                <w:noProof/>
              </w:rPr>
              <w:t>Number of Participation Failures Applied</w:t>
            </w:r>
            <w:r w:rsidR="00F91C27">
              <w:rPr>
                <w:noProof/>
                <w:webHidden/>
              </w:rPr>
              <w:tab/>
            </w:r>
            <w:r w:rsidR="00F91C27">
              <w:rPr>
                <w:noProof/>
                <w:webHidden/>
              </w:rPr>
              <w:fldChar w:fldCharType="begin"/>
            </w:r>
            <w:r w:rsidR="00F91C27">
              <w:rPr>
                <w:noProof/>
                <w:webHidden/>
              </w:rPr>
              <w:instrText xml:space="preserve"> PAGEREF _Toc19280914 \h </w:instrText>
            </w:r>
            <w:r w:rsidR="00F91C27">
              <w:rPr>
                <w:noProof/>
                <w:webHidden/>
              </w:rPr>
            </w:r>
            <w:r w:rsidR="00F91C27">
              <w:rPr>
                <w:noProof/>
                <w:webHidden/>
              </w:rPr>
              <w:fldChar w:fldCharType="separate"/>
            </w:r>
            <w:r w:rsidR="00F91C27">
              <w:rPr>
                <w:noProof/>
                <w:webHidden/>
              </w:rPr>
              <w:t>11</w:t>
            </w:r>
            <w:r w:rsidR="00F91C27">
              <w:rPr>
                <w:noProof/>
                <w:webHidden/>
              </w:rPr>
              <w:fldChar w:fldCharType="end"/>
            </w:r>
          </w:hyperlink>
        </w:p>
        <w:p w14:paraId="40C3B6C0" w14:textId="02C9B59A" w:rsidR="00F91C27" w:rsidRDefault="00A20FDB">
          <w:pPr>
            <w:pStyle w:val="TOC2"/>
            <w:rPr>
              <w:rFonts w:asciiTheme="minorHAnsi" w:eastAsiaTheme="minorEastAsia" w:hAnsiTheme="minorHAnsi"/>
              <w:noProof/>
              <w:lang w:eastAsia="en-AU"/>
            </w:rPr>
          </w:pPr>
          <w:hyperlink w:anchor="_Toc19280915" w:history="1">
            <w:r w:rsidR="00F91C27" w:rsidRPr="00B97B15">
              <w:rPr>
                <w:rStyle w:val="Hyperlink"/>
                <w:noProof/>
              </w:rPr>
              <w:t>9.</w:t>
            </w:r>
            <w:r w:rsidR="00F91C27">
              <w:rPr>
                <w:rFonts w:asciiTheme="minorHAnsi" w:eastAsiaTheme="minorEastAsia" w:hAnsiTheme="minorHAnsi"/>
                <w:noProof/>
                <w:lang w:eastAsia="en-AU"/>
              </w:rPr>
              <w:tab/>
            </w:r>
            <w:r w:rsidR="00F91C27" w:rsidRPr="00B97B15">
              <w:rPr>
                <w:rStyle w:val="Hyperlink"/>
                <w:noProof/>
              </w:rPr>
              <w:t>Types of Participation Failures</w:t>
            </w:r>
            <w:r w:rsidR="00F91C27">
              <w:rPr>
                <w:noProof/>
                <w:webHidden/>
              </w:rPr>
              <w:tab/>
            </w:r>
            <w:r w:rsidR="00F91C27">
              <w:rPr>
                <w:noProof/>
                <w:webHidden/>
              </w:rPr>
              <w:fldChar w:fldCharType="begin"/>
            </w:r>
            <w:r w:rsidR="00F91C27">
              <w:rPr>
                <w:noProof/>
                <w:webHidden/>
              </w:rPr>
              <w:instrText xml:space="preserve"> PAGEREF _Toc19280915 \h </w:instrText>
            </w:r>
            <w:r w:rsidR="00F91C27">
              <w:rPr>
                <w:noProof/>
                <w:webHidden/>
              </w:rPr>
            </w:r>
            <w:r w:rsidR="00F91C27">
              <w:rPr>
                <w:noProof/>
                <w:webHidden/>
              </w:rPr>
              <w:fldChar w:fldCharType="separate"/>
            </w:r>
            <w:r w:rsidR="00F91C27">
              <w:rPr>
                <w:noProof/>
                <w:webHidden/>
              </w:rPr>
              <w:t>12</w:t>
            </w:r>
            <w:r w:rsidR="00F91C27">
              <w:rPr>
                <w:noProof/>
                <w:webHidden/>
              </w:rPr>
              <w:fldChar w:fldCharType="end"/>
            </w:r>
          </w:hyperlink>
        </w:p>
        <w:p w14:paraId="2F46BC8B" w14:textId="45ADF6F4" w:rsidR="00F91C27" w:rsidRPr="00F91C27" w:rsidRDefault="00A20FDB">
          <w:pPr>
            <w:pStyle w:val="TOC2"/>
            <w:rPr>
              <w:rStyle w:val="Hyperlink"/>
            </w:rPr>
          </w:pPr>
          <w:hyperlink w:anchor="_Toc19280916" w:history="1">
            <w:r w:rsidR="00F91C27" w:rsidRPr="00B97B15">
              <w:rPr>
                <w:rStyle w:val="Hyperlink"/>
                <w:noProof/>
              </w:rPr>
              <w:t>9a.</w:t>
            </w:r>
            <w:r w:rsidR="00F91C27" w:rsidRPr="00F91C27">
              <w:rPr>
                <w:rStyle w:val="Hyperlink"/>
              </w:rPr>
              <w:tab/>
            </w:r>
            <w:r w:rsidR="00F91C27" w:rsidRPr="00F91C27">
              <w:rPr>
                <w:rStyle w:val="Hyperlink"/>
                <w:noProof/>
              </w:rPr>
              <w:t>Types of Participation Failures</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_Toc19280916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12</w:t>
            </w:r>
            <w:r w:rsidR="00F91C27" w:rsidRPr="00F91C27">
              <w:rPr>
                <w:rStyle w:val="Hyperlink"/>
                <w:webHidden/>
              </w:rPr>
              <w:fldChar w:fldCharType="end"/>
            </w:r>
          </w:hyperlink>
        </w:p>
        <w:p w14:paraId="47BBDD56" w14:textId="1CEBA581" w:rsidR="00F91C27" w:rsidRPr="00F91C27" w:rsidRDefault="00A20FDB">
          <w:pPr>
            <w:pStyle w:val="TOC2"/>
            <w:rPr>
              <w:rStyle w:val="Hyperlink"/>
            </w:rPr>
          </w:pPr>
          <w:hyperlink w:anchor="_Toc19280917" w:history="1">
            <w:r w:rsidR="00F91C27" w:rsidRPr="00B97B15">
              <w:rPr>
                <w:rStyle w:val="Hyperlink"/>
                <w:noProof/>
              </w:rPr>
              <w:t>9b.</w:t>
            </w:r>
            <w:r w:rsidR="00F91C27" w:rsidRPr="00F91C27">
              <w:rPr>
                <w:rStyle w:val="Hyperlink"/>
              </w:rPr>
              <w:tab/>
            </w:r>
            <w:r w:rsidR="00F91C27" w:rsidRPr="00F91C27">
              <w:rPr>
                <w:rStyle w:val="Hyperlink"/>
                <w:noProof/>
              </w:rPr>
              <w:t>Types of Participa</w:t>
            </w:r>
            <w:r w:rsidR="00F91C27">
              <w:rPr>
                <w:rStyle w:val="Hyperlink"/>
                <w:noProof/>
              </w:rPr>
              <w:t>tion Failures: Serious Failures</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_Toc19280917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12</w:t>
            </w:r>
            <w:r w:rsidR="00F91C27" w:rsidRPr="00F91C27">
              <w:rPr>
                <w:rStyle w:val="Hyperlink"/>
                <w:webHidden/>
              </w:rPr>
              <w:fldChar w:fldCharType="end"/>
            </w:r>
          </w:hyperlink>
        </w:p>
        <w:p w14:paraId="0D2718F7" w14:textId="36E77D72" w:rsidR="00F91C27" w:rsidRDefault="00A20FDB">
          <w:pPr>
            <w:pStyle w:val="TOC2"/>
            <w:rPr>
              <w:rFonts w:asciiTheme="minorHAnsi" w:eastAsiaTheme="minorEastAsia" w:hAnsiTheme="minorHAnsi"/>
              <w:noProof/>
              <w:lang w:eastAsia="en-AU"/>
            </w:rPr>
          </w:pPr>
          <w:hyperlink w:anchor="_Toc19280918" w:history="1">
            <w:r w:rsidR="00F91C27" w:rsidRPr="00B97B15">
              <w:rPr>
                <w:rStyle w:val="Hyperlink"/>
                <w:noProof/>
              </w:rPr>
              <w:t>10.</w:t>
            </w:r>
            <w:r w:rsidR="00F91C27">
              <w:rPr>
                <w:rFonts w:asciiTheme="minorHAnsi" w:eastAsiaTheme="minorEastAsia" w:hAnsiTheme="minorHAnsi"/>
                <w:noProof/>
                <w:lang w:eastAsia="en-AU"/>
              </w:rPr>
              <w:tab/>
            </w:r>
            <w:r w:rsidR="00F91C27" w:rsidRPr="00B97B15">
              <w:rPr>
                <w:rStyle w:val="Hyperlink"/>
                <w:noProof/>
              </w:rPr>
              <w:t>Sanctions for Serious Failures and Unemployment Non-Payment Periods</w:t>
            </w:r>
            <w:r w:rsidR="00F91C27">
              <w:rPr>
                <w:noProof/>
                <w:webHidden/>
              </w:rPr>
              <w:tab/>
            </w:r>
            <w:r w:rsidR="00F91C27">
              <w:rPr>
                <w:noProof/>
                <w:webHidden/>
              </w:rPr>
              <w:fldChar w:fldCharType="begin"/>
            </w:r>
            <w:r w:rsidR="00F91C27">
              <w:rPr>
                <w:noProof/>
                <w:webHidden/>
              </w:rPr>
              <w:instrText xml:space="preserve"> PAGEREF _Toc19280918 \h </w:instrText>
            </w:r>
            <w:r w:rsidR="00F91C27">
              <w:rPr>
                <w:noProof/>
                <w:webHidden/>
              </w:rPr>
            </w:r>
            <w:r w:rsidR="00F91C27">
              <w:rPr>
                <w:noProof/>
                <w:webHidden/>
              </w:rPr>
              <w:fldChar w:fldCharType="separate"/>
            </w:r>
            <w:r w:rsidR="00F91C27">
              <w:rPr>
                <w:noProof/>
                <w:webHidden/>
              </w:rPr>
              <w:t>13</w:t>
            </w:r>
            <w:r w:rsidR="00F91C27">
              <w:rPr>
                <w:noProof/>
                <w:webHidden/>
              </w:rPr>
              <w:fldChar w:fldCharType="end"/>
            </w:r>
          </w:hyperlink>
        </w:p>
        <w:p w14:paraId="2FF584B6" w14:textId="57377B1B" w:rsidR="00F91C27" w:rsidRDefault="00A20FDB">
          <w:pPr>
            <w:pStyle w:val="TOC1"/>
            <w:rPr>
              <w:rFonts w:asciiTheme="minorHAnsi" w:eastAsiaTheme="minorEastAsia" w:hAnsiTheme="minorHAnsi"/>
              <w:b w:val="0"/>
              <w:noProof/>
              <w:lang w:eastAsia="en-AU"/>
            </w:rPr>
          </w:pPr>
          <w:hyperlink w:anchor="_Toc19280919" w:history="1">
            <w:r w:rsidR="00F91C27" w:rsidRPr="00B97B15">
              <w:rPr>
                <w:rStyle w:val="Hyperlink"/>
                <w:noProof/>
              </w:rPr>
              <w:t>Part B</w:t>
            </w:r>
            <w:r w:rsidR="00F91C27">
              <w:rPr>
                <w:noProof/>
                <w:webHidden/>
              </w:rPr>
              <w:tab/>
            </w:r>
            <w:r w:rsidR="00F91C27">
              <w:rPr>
                <w:noProof/>
                <w:webHidden/>
              </w:rPr>
              <w:fldChar w:fldCharType="begin"/>
            </w:r>
            <w:r w:rsidR="00F91C27">
              <w:rPr>
                <w:noProof/>
                <w:webHidden/>
              </w:rPr>
              <w:instrText xml:space="preserve"> PAGEREF _Toc19280919 \h </w:instrText>
            </w:r>
            <w:r w:rsidR="00F91C27">
              <w:rPr>
                <w:noProof/>
                <w:webHidden/>
              </w:rPr>
            </w:r>
            <w:r w:rsidR="00F91C27">
              <w:rPr>
                <w:noProof/>
                <w:webHidden/>
              </w:rPr>
              <w:fldChar w:fldCharType="separate"/>
            </w:r>
            <w:r w:rsidR="00F91C27">
              <w:rPr>
                <w:noProof/>
                <w:webHidden/>
              </w:rPr>
              <w:t>14</w:t>
            </w:r>
            <w:r w:rsidR="00F91C27">
              <w:rPr>
                <w:noProof/>
                <w:webHidden/>
              </w:rPr>
              <w:fldChar w:fldCharType="end"/>
            </w:r>
          </w:hyperlink>
        </w:p>
        <w:p w14:paraId="78F110CE" w14:textId="4A0CF356" w:rsidR="00F91C27" w:rsidRDefault="00A20FDB">
          <w:pPr>
            <w:pStyle w:val="TOC2"/>
            <w:rPr>
              <w:rFonts w:asciiTheme="minorHAnsi" w:eastAsiaTheme="minorEastAsia" w:hAnsiTheme="minorHAnsi"/>
              <w:noProof/>
              <w:lang w:eastAsia="en-AU"/>
            </w:rPr>
          </w:pPr>
          <w:hyperlink w:anchor="_Toc19280920" w:history="1">
            <w:r w:rsidR="00F91C27" w:rsidRPr="00B97B15">
              <w:rPr>
                <w:rStyle w:val="Hyperlink"/>
                <w:noProof/>
              </w:rPr>
              <w:t>11.</w:t>
            </w:r>
            <w:r w:rsidR="00F91C27">
              <w:rPr>
                <w:rFonts w:asciiTheme="minorHAnsi" w:eastAsiaTheme="minorEastAsia" w:hAnsiTheme="minorHAnsi"/>
                <w:noProof/>
                <w:lang w:eastAsia="en-AU"/>
              </w:rPr>
              <w:tab/>
            </w:r>
            <w:r w:rsidR="00F91C27" w:rsidRPr="00B97B15">
              <w:rPr>
                <w:rStyle w:val="Hyperlink"/>
                <w:noProof/>
              </w:rPr>
              <w:t>Financial Penalties and Income Support Payment Suspensions by Gender</w:t>
            </w:r>
            <w:r w:rsidR="00F91C27">
              <w:rPr>
                <w:noProof/>
                <w:webHidden/>
              </w:rPr>
              <w:tab/>
            </w:r>
            <w:r w:rsidR="00F91C27">
              <w:rPr>
                <w:noProof/>
                <w:webHidden/>
              </w:rPr>
              <w:fldChar w:fldCharType="begin"/>
            </w:r>
            <w:r w:rsidR="00F91C27">
              <w:rPr>
                <w:noProof/>
                <w:webHidden/>
              </w:rPr>
              <w:instrText xml:space="preserve"> PAGEREF _Toc19280920 \h </w:instrText>
            </w:r>
            <w:r w:rsidR="00F91C27">
              <w:rPr>
                <w:noProof/>
                <w:webHidden/>
              </w:rPr>
            </w:r>
            <w:r w:rsidR="00F91C27">
              <w:rPr>
                <w:noProof/>
                <w:webHidden/>
              </w:rPr>
              <w:fldChar w:fldCharType="separate"/>
            </w:r>
            <w:r w:rsidR="00F91C27">
              <w:rPr>
                <w:noProof/>
                <w:webHidden/>
              </w:rPr>
              <w:t>14</w:t>
            </w:r>
            <w:r w:rsidR="00F91C27">
              <w:rPr>
                <w:noProof/>
                <w:webHidden/>
              </w:rPr>
              <w:fldChar w:fldCharType="end"/>
            </w:r>
          </w:hyperlink>
        </w:p>
        <w:p w14:paraId="531EB51B" w14:textId="5CFB54CE" w:rsidR="00F91C27" w:rsidRPr="00F91C27" w:rsidRDefault="00A20FDB">
          <w:pPr>
            <w:pStyle w:val="TOC2"/>
            <w:rPr>
              <w:rStyle w:val="Hyperlink"/>
            </w:rPr>
          </w:pPr>
          <w:hyperlink w:anchor="_Toc19280921" w:history="1">
            <w:r w:rsidR="00F91C27" w:rsidRPr="00B97B15">
              <w:rPr>
                <w:rStyle w:val="Hyperlink"/>
                <w:noProof/>
              </w:rPr>
              <w:t xml:space="preserve">11a. </w:t>
            </w:r>
            <w:r w:rsidR="00F91C27" w:rsidRPr="00F91C27">
              <w:rPr>
                <w:rStyle w:val="Hyperlink"/>
              </w:rPr>
              <w:tab/>
            </w:r>
            <w:r w:rsidR="00F91C27" w:rsidRPr="00F91C27">
              <w:rPr>
                <w:rStyle w:val="Hyperlink"/>
                <w:noProof/>
              </w:rPr>
              <w:t>Non Payment Periods (Serious and UNPPs)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_Toc19280921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14</w:t>
            </w:r>
            <w:r w:rsidR="00F91C27" w:rsidRPr="00F91C27">
              <w:rPr>
                <w:rStyle w:val="Hyperlink"/>
                <w:webHidden/>
              </w:rPr>
              <w:fldChar w:fldCharType="end"/>
            </w:r>
          </w:hyperlink>
        </w:p>
        <w:p w14:paraId="5C16B9D4" w14:textId="6377C56E" w:rsidR="00F91C27" w:rsidRPr="00F91C27" w:rsidRDefault="00A20FDB">
          <w:pPr>
            <w:pStyle w:val="TOC2"/>
            <w:rPr>
              <w:rStyle w:val="Hyperlink"/>
            </w:rPr>
          </w:pPr>
          <w:hyperlink w:anchor="_Toc19280922" w:history="1">
            <w:r w:rsidR="00F91C27" w:rsidRPr="00B97B15">
              <w:rPr>
                <w:rStyle w:val="Hyperlink"/>
                <w:noProof/>
              </w:rPr>
              <w:t xml:space="preserve">11b. </w:t>
            </w:r>
            <w:r w:rsidR="00F91C27" w:rsidRPr="00F91C27">
              <w:rPr>
                <w:rStyle w:val="Hyperlink"/>
              </w:rPr>
              <w:tab/>
            </w:r>
            <w:r w:rsidR="00F91C27" w:rsidRPr="00F91C27">
              <w:rPr>
                <w:rStyle w:val="Hyperlink"/>
                <w:noProof/>
              </w:rPr>
              <w:t>Short Term Financial Penalties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_Toc19280922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14</w:t>
            </w:r>
            <w:r w:rsidR="00F91C27" w:rsidRPr="00F91C27">
              <w:rPr>
                <w:rStyle w:val="Hyperlink"/>
                <w:webHidden/>
              </w:rPr>
              <w:fldChar w:fldCharType="end"/>
            </w:r>
          </w:hyperlink>
        </w:p>
        <w:p w14:paraId="6EE3DEDE" w14:textId="49DBADF4" w:rsidR="00F91C27" w:rsidRPr="00F91C27" w:rsidRDefault="00A20FDB">
          <w:pPr>
            <w:pStyle w:val="TOC2"/>
            <w:rPr>
              <w:rStyle w:val="Hyperlink"/>
            </w:rPr>
          </w:pPr>
          <w:hyperlink w:anchor="_Toc19280923" w:history="1">
            <w:r w:rsidR="00F91C27" w:rsidRPr="00B97B15">
              <w:rPr>
                <w:rStyle w:val="Hyperlink"/>
                <w:noProof/>
              </w:rPr>
              <w:t xml:space="preserve">11c. </w:t>
            </w:r>
            <w:r w:rsidR="00F91C27" w:rsidRPr="00F91C27">
              <w:rPr>
                <w:rStyle w:val="Hyperlink"/>
              </w:rPr>
              <w:tab/>
            </w:r>
            <w:r w:rsidR="00F91C27" w:rsidRPr="00F91C27">
              <w:rPr>
                <w:rStyle w:val="Hyperlink"/>
                <w:noProof/>
              </w:rPr>
              <w:t>Total Financial Penalties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_Toc19280923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14</w:t>
            </w:r>
            <w:r w:rsidR="00F91C27" w:rsidRPr="00F91C27">
              <w:rPr>
                <w:rStyle w:val="Hyperlink"/>
                <w:webHidden/>
              </w:rPr>
              <w:fldChar w:fldCharType="end"/>
            </w:r>
          </w:hyperlink>
        </w:p>
        <w:p w14:paraId="36E9D738" w14:textId="032ACE30" w:rsidR="00F91C27" w:rsidRPr="00F91C27" w:rsidRDefault="00A20FDB">
          <w:pPr>
            <w:pStyle w:val="TOC2"/>
            <w:rPr>
              <w:rStyle w:val="Hyperlink"/>
            </w:rPr>
          </w:pPr>
          <w:hyperlink w:anchor="_Toc19280924" w:history="1">
            <w:r w:rsidR="00F91C27" w:rsidRPr="00B97B15">
              <w:rPr>
                <w:rStyle w:val="Hyperlink"/>
                <w:noProof/>
              </w:rPr>
              <w:t xml:space="preserve">11d. </w:t>
            </w:r>
            <w:r w:rsidR="00F91C27" w:rsidRPr="00F91C27">
              <w:rPr>
                <w:rStyle w:val="Hyperlink"/>
              </w:rPr>
              <w:tab/>
            </w:r>
            <w:r w:rsidR="00F91C27" w:rsidRPr="00F91C27">
              <w:rPr>
                <w:rStyle w:val="Hyperlink"/>
                <w:noProof/>
              </w:rPr>
              <w:t>Income Support Payment Suspensions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_Toc19280924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15</w:t>
            </w:r>
            <w:r w:rsidR="00F91C27" w:rsidRPr="00F91C27">
              <w:rPr>
                <w:rStyle w:val="Hyperlink"/>
                <w:webHidden/>
              </w:rPr>
              <w:fldChar w:fldCharType="end"/>
            </w:r>
          </w:hyperlink>
        </w:p>
        <w:p w14:paraId="43F260D3" w14:textId="67F6E587" w:rsidR="00F91C27" w:rsidRDefault="00A20FDB">
          <w:pPr>
            <w:pStyle w:val="TOC2"/>
            <w:rPr>
              <w:rFonts w:asciiTheme="minorHAnsi" w:eastAsiaTheme="minorEastAsia" w:hAnsiTheme="minorHAnsi"/>
              <w:noProof/>
              <w:lang w:eastAsia="en-AU"/>
            </w:rPr>
          </w:pPr>
          <w:hyperlink w:anchor="_Toc19280925" w:history="1">
            <w:r w:rsidR="00F91C27" w:rsidRPr="00B97B15">
              <w:rPr>
                <w:rStyle w:val="Hyperlink"/>
                <w:noProof/>
              </w:rPr>
              <w:t>12.</w:t>
            </w:r>
            <w:r w:rsidR="00F91C27">
              <w:rPr>
                <w:rFonts w:asciiTheme="minorHAnsi" w:eastAsiaTheme="minorEastAsia" w:hAnsiTheme="minorHAnsi"/>
                <w:noProof/>
                <w:lang w:eastAsia="en-AU"/>
              </w:rPr>
              <w:tab/>
            </w:r>
            <w:r w:rsidR="00F91C27" w:rsidRPr="00B97B15">
              <w:rPr>
                <w:rStyle w:val="Hyperlink"/>
                <w:noProof/>
              </w:rPr>
              <w:t>Financial Penalties and Income Support Payment Suspensions by Indigenous Status</w:t>
            </w:r>
            <w:r w:rsidR="00F91C27">
              <w:rPr>
                <w:noProof/>
                <w:webHidden/>
              </w:rPr>
              <w:tab/>
            </w:r>
            <w:r w:rsidR="00F91C27">
              <w:rPr>
                <w:noProof/>
                <w:webHidden/>
              </w:rPr>
              <w:fldChar w:fldCharType="begin"/>
            </w:r>
            <w:r w:rsidR="00F91C27">
              <w:rPr>
                <w:noProof/>
                <w:webHidden/>
              </w:rPr>
              <w:instrText xml:space="preserve"> PAGEREF _Toc19280925 \h </w:instrText>
            </w:r>
            <w:r w:rsidR="00F91C27">
              <w:rPr>
                <w:noProof/>
                <w:webHidden/>
              </w:rPr>
            </w:r>
            <w:r w:rsidR="00F91C27">
              <w:rPr>
                <w:noProof/>
                <w:webHidden/>
              </w:rPr>
              <w:fldChar w:fldCharType="separate"/>
            </w:r>
            <w:r w:rsidR="00F91C27">
              <w:rPr>
                <w:noProof/>
                <w:webHidden/>
              </w:rPr>
              <w:t>16</w:t>
            </w:r>
            <w:r w:rsidR="00F91C27">
              <w:rPr>
                <w:noProof/>
                <w:webHidden/>
              </w:rPr>
              <w:fldChar w:fldCharType="end"/>
            </w:r>
          </w:hyperlink>
        </w:p>
        <w:p w14:paraId="4479648E" w14:textId="12BE87C6" w:rsidR="00F91C27" w:rsidRPr="00F91C27" w:rsidRDefault="00A20FDB">
          <w:pPr>
            <w:pStyle w:val="TOC2"/>
            <w:rPr>
              <w:rStyle w:val="Hyperlink"/>
            </w:rPr>
          </w:pPr>
          <w:hyperlink w:anchor="_Toc19280926" w:history="1">
            <w:r w:rsidR="00F91C27" w:rsidRPr="00B97B15">
              <w:rPr>
                <w:rStyle w:val="Hyperlink"/>
                <w:noProof/>
              </w:rPr>
              <w:t xml:space="preserve">12a. </w:t>
            </w:r>
            <w:r w:rsidR="00F91C27" w:rsidRPr="00F91C27">
              <w:rPr>
                <w:rStyle w:val="Hyperlink"/>
              </w:rPr>
              <w:tab/>
            </w:r>
            <w:r w:rsidR="00F91C27" w:rsidRPr="00F91C27">
              <w:rPr>
                <w:rStyle w:val="Hyperlink"/>
                <w:noProof/>
              </w:rPr>
              <w:t>Non Payment Periods (Serious and UNPPs)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_Toc19280926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16</w:t>
            </w:r>
            <w:r w:rsidR="00F91C27" w:rsidRPr="00F91C27">
              <w:rPr>
                <w:rStyle w:val="Hyperlink"/>
                <w:webHidden/>
              </w:rPr>
              <w:fldChar w:fldCharType="end"/>
            </w:r>
          </w:hyperlink>
        </w:p>
        <w:p w14:paraId="001376A1" w14:textId="44753E44" w:rsidR="00F91C27" w:rsidRPr="00F91C27" w:rsidRDefault="00A20FDB">
          <w:pPr>
            <w:pStyle w:val="TOC2"/>
            <w:rPr>
              <w:rStyle w:val="Hyperlink"/>
            </w:rPr>
          </w:pPr>
          <w:hyperlink w:anchor="_Toc19280927" w:history="1">
            <w:r w:rsidR="00F91C27" w:rsidRPr="00B97B15">
              <w:rPr>
                <w:rStyle w:val="Hyperlink"/>
                <w:noProof/>
              </w:rPr>
              <w:t xml:space="preserve">12b. </w:t>
            </w:r>
            <w:r w:rsidR="00F91C27" w:rsidRPr="00F91C27">
              <w:rPr>
                <w:rStyle w:val="Hyperlink"/>
              </w:rPr>
              <w:tab/>
            </w:r>
            <w:r w:rsidR="00F91C27" w:rsidRPr="00F91C27">
              <w:rPr>
                <w:rStyle w:val="Hyperlink"/>
                <w:noProof/>
              </w:rPr>
              <w:t>Short Term Financial Penalties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_Toc19280927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16</w:t>
            </w:r>
            <w:r w:rsidR="00F91C27" w:rsidRPr="00F91C27">
              <w:rPr>
                <w:rStyle w:val="Hyperlink"/>
                <w:webHidden/>
              </w:rPr>
              <w:fldChar w:fldCharType="end"/>
            </w:r>
          </w:hyperlink>
        </w:p>
        <w:p w14:paraId="05BAA634" w14:textId="1B80CBD6" w:rsidR="00F91C27" w:rsidRPr="00F91C27" w:rsidRDefault="00A20FDB">
          <w:pPr>
            <w:pStyle w:val="TOC2"/>
            <w:rPr>
              <w:rStyle w:val="Hyperlink"/>
            </w:rPr>
          </w:pPr>
          <w:hyperlink w:anchor="_Toc19280928" w:history="1">
            <w:r w:rsidR="00F91C27" w:rsidRPr="00B97B15">
              <w:rPr>
                <w:rStyle w:val="Hyperlink"/>
                <w:noProof/>
              </w:rPr>
              <w:t xml:space="preserve">12c. </w:t>
            </w:r>
            <w:r w:rsidR="00F91C27" w:rsidRPr="00F91C27">
              <w:rPr>
                <w:rStyle w:val="Hyperlink"/>
              </w:rPr>
              <w:tab/>
            </w:r>
            <w:r w:rsidR="00F91C27" w:rsidRPr="00F91C27">
              <w:rPr>
                <w:rStyle w:val="Hyperlink"/>
                <w:noProof/>
              </w:rPr>
              <w:t>Total Financial Penalties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_Toc19280928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16</w:t>
            </w:r>
            <w:r w:rsidR="00F91C27" w:rsidRPr="00F91C27">
              <w:rPr>
                <w:rStyle w:val="Hyperlink"/>
                <w:webHidden/>
              </w:rPr>
              <w:fldChar w:fldCharType="end"/>
            </w:r>
          </w:hyperlink>
        </w:p>
        <w:p w14:paraId="6486D6B5" w14:textId="1B5262CB" w:rsidR="00F91C27" w:rsidRPr="00F91C27" w:rsidRDefault="00A20FDB">
          <w:pPr>
            <w:pStyle w:val="TOC2"/>
            <w:rPr>
              <w:rStyle w:val="Hyperlink"/>
            </w:rPr>
          </w:pPr>
          <w:hyperlink w:anchor="_Toc19280929" w:history="1">
            <w:r w:rsidR="00F91C27" w:rsidRPr="00B97B15">
              <w:rPr>
                <w:rStyle w:val="Hyperlink"/>
                <w:noProof/>
              </w:rPr>
              <w:t xml:space="preserve">12d. </w:t>
            </w:r>
            <w:r w:rsidR="00F91C27" w:rsidRPr="00F91C27">
              <w:rPr>
                <w:rStyle w:val="Hyperlink"/>
              </w:rPr>
              <w:tab/>
            </w:r>
            <w:r w:rsidR="00F91C27" w:rsidRPr="00F91C27">
              <w:rPr>
                <w:rStyle w:val="Hyperlink"/>
                <w:noProof/>
              </w:rPr>
              <w:t>Income Support Payment Suspensions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_Toc19280929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17</w:t>
            </w:r>
            <w:r w:rsidR="00F91C27" w:rsidRPr="00F91C27">
              <w:rPr>
                <w:rStyle w:val="Hyperlink"/>
                <w:webHidden/>
              </w:rPr>
              <w:fldChar w:fldCharType="end"/>
            </w:r>
          </w:hyperlink>
        </w:p>
        <w:p w14:paraId="23E7BFA2" w14:textId="2C803D24" w:rsidR="00F91C27" w:rsidRDefault="00A20FDB">
          <w:pPr>
            <w:pStyle w:val="TOC2"/>
            <w:rPr>
              <w:rFonts w:asciiTheme="minorHAnsi" w:eastAsiaTheme="minorEastAsia" w:hAnsiTheme="minorHAnsi"/>
              <w:noProof/>
              <w:lang w:eastAsia="en-AU"/>
            </w:rPr>
          </w:pPr>
          <w:hyperlink w:anchor="_Toc19280930" w:history="1">
            <w:r w:rsidR="00F91C27" w:rsidRPr="00B97B15">
              <w:rPr>
                <w:rStyle w:val="Hyperlink"/>
                <w:noProof/>
              </w:rPr>
              <w:t>13.</w:t>
            </w:r>
            <w:r w:rsidR="00F91C27">
              <w:rPr>
                <w:rFonts w:asciiTheme="minorHAnsi" w:eastAsiaTheme="minorEastAsia" w:hAnsiTheme="minorHAnsi"/>
                <w:noProof/>
                <w:lang w:eastAsia="en-AU"/>
              </w:rPr>
              <w:tab/>
            </w:r>
            <w:r w:rsidR="00F91C27" w:rsidRPr="00B97B15">
              <w:rPr>
                <w:rStyle w:val="Hyperlink"/>
                <w:noProof/>
              </w:rPr>
              <w:t>Financial Penalties and Income Support Payment Suspensions by Age Group</w:t>
            </w:r>
            <w:r w:rsidR="00F91C27">
              <w:rPr>
                <w:noProof/>
                <w:webHidden/>
              </w:rPr>
              <w:tab/>
            </w:r>
            <w:r w:rsidR="00F91C27">
              <w:rPr>
                <w:noProof/>
                <w:webHidden/>
              </w:rPr>
              <w:fldChar w:fldCharType="begin"/>
            </w:r>
            <w:r w:rsidR="00F91C27">
              <w:rPr>
                <w:noProof/>
                <w:webHidden/>
              </w:rPr>
              <w:instrText xml:space="preserve"> PAGEREF _Toc19280930 \h </w:instrText>
            </w:r>
            <w:r w:rsidR="00F91C27">
              <w:rPr>
                <w:noProof/>
                <w:webHidden/>
              </w:rPr>
            </w:r>
            <w:r w:rsidR="00F91C27">
              <w:rPr>
                <w:noProof/>
                <w:webHidden/>
              </w:rPr>
              <w:fldChar w:fldCharType="separate"/>
            </w:r>
            <w:r w:rsidR="00F91C27">
              <w:rPr>
                <w:noProof/>
                <w:webHidden/>
              </w:rPr>
              <w:t>18</w:t>
            </w:r>
            <w:r w:rsidR="00F91C27">
              <w:rPr>
                <w:noProof/>
                <w:webHidden/>
              </w:rPr>
              <w:fldChar w:fldCharType="end"/>
            </w:r>
          </w:hyperlink>
        </w:p>
        <w:p w14:paraId="0CAF5E01" w14:textId="0704C205" w:rsidR="00F91C27" w:rsidRPr="00F91C27" w:rsidRDefault="00A20FDB">
          <w:pPr>
            <w:pStyle w:val="TOC2"/>
            <w:rPr>
              <w:rStyle w:val="Hyperlink"/>
            </w:rPr>
          </w:pPr>
          <w:hyperlink w:anchor="_Toc19280931" w:history="1">
            <w:r w:rsidR="00F91C27" w:rsidRPr="00B97B15">
              <w:rPr>
                <w:rStyle w:val="Hyperlink"/>
                <w:noProof/>
              </w:rPr>
              <w:t xml:space="preserve">13a. </w:t>
            </w:r>
            <w:r w:rsidR="00F91C27" w:rsidRPr="00F91C27">
              <w:rPr>
                <w:rStyle w:val="Hyperlink"/>
              </w:rPr>
              <w:tab/>
            </w:r>
            <w:r w:rsidR="00F91C27" w:rsidRPr="00F91C27">
              <w:rPr>
                <w:rStyle w:val="Hyperlink"/>
                <w:noProof/>
              </w:rPr>
              <w:t>Non Payment Periods (Serious and UNPPs)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_Toc19280931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18</w:t>
            </w:r>
            <w:r w:rsidR="00F91C27" w:rsidRPr="00F91C27">
              <w:rPr>
                <w:rStyle w:val="Hyperlink"/>
                <w:webHidden/>
              </w:rPr>
              <w:fldChar w:fldCharType="end"/>
            </w:r>
          </w:hyperlink>
        </w:p>
        <w:p w14:paraId="3EB61006" w14:textId="606D19C2" w:rsidR="00F91C27" w:rsidRPr="00F91C27" w:rsidRDefault="00A20FDB">
          <w:pPr>
            <w:pStyle w:val="TOC2"/>
            <w:rPr>
              <w:rStyle w:val="Hyperlink"/>
            </w:rPr>
          </w:pPr>
          <w:hyperlink w:anchor="_Toc19280932" w:history="1">
            <w:r w:rsidR="00F91C27" w:rsidRPr="00B97B15">
              <w:rPr>
                <w:rStyle w:val="Hyperlink"/>
                <w:noProof/>
              </w:rPr>
              <w:t xml:space="preserve">13b. </w:t>
            </w:r>
            <w:r w:rsidR="00F91C27" w:rsidRPr="00F91C27">
              <w:rPr>
                <w:rStyle w:val="Hyperlink"/>
              </w:rPr>
              <w:tab/>
            </w:r>
            <w:r w:rsidR="00F91C27" w:rsidRPr="00F91C27">
              <w:rPr>
                <w:rStyle w:val="Hyperlink"/>
                <w:noProof/>
              </w:rPr>
              <w:t>Short Term Financial Penalties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_Toc19280932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18</w:t>
            </w:r>
            <w:r w:rsidR="00F91C27" w:rsidRPr="00F91C27">
              <w:rPr>
                <w:rStyle w:val="Hyperlink"/>
                <w:webHidden/>
              </w:rPr>
              <w:fldChar w:fldCharType="end"/>
            </w:r>
          </w:hyperlink>
        </w:p>
        <w:p w14:paraId="699190D7" w14:textId="62D0A393" w:rsidR="00F91C27" w:rsidRPr="00F91C27" w:rsidRDefault="00A20FDB">
          <w:pPr>
            <w:pStyle w:val="TOC2"/>
            <w:rPr>
              <w:rStyle w:val="Hyperlink"/>
            </w:rPr>
          </w:pPr>
          <w:hyperlink w:anchor="_Toc19280933" w:history="1">
            <w:r w:rsidR="00F91C27" w:rsidRPr="00B97B15">
              <w:rPr>
                <w:rStyle w:val="Hyperlink"/>
                <w:noProof/>
              </w:rPr>
              <w:t xml:space="preserve">13c. </w:t>
            </w:r>
            <w:r w:rsidR="00F91C27" w:rsidRPr="00F91C27">
              <w:rPr>
                <w:rStyle w:val="Hyperlink"/>
              </w:rPr>
              <w:tab/>
            </w:r>
            <w:r w:rsidR="00F91C27" w:rsidRPr="00F91C27">
              <w:rPr>
                <w:rStyle w:val="Hyperlink"/>
                <w:noProof/>
              </w:rPr>
              <w:t>Total Financial Penalties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_Toc19280933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18</w:t>
            </w:r>
            <w:r w:rsidR="00F91C27" w:rsidRPr="00F91C27">
              <w:rPr>
                <w:rStyle w:val="Hyperlink"/>
                <w:webHidden/>
              </w:rPr>
              <w:fldChar w:fldCharType="end"/>
            </w:r>
          </w:hyperlink>
        </w:p>
        <w:p w14:paraId="106E8012" w14:textId="0430AAFF" w:rsidR="00F91C27" w:rsidRPr="00F91C27" w:rsidRDefault="00A20FDB">
          <w:pPr>
            <w:pStyle w:val="TOC2"/>
            <w:rPr>
              <w:rStyle w:val="Hyperlink"/>
            </w:rPr>
          </w:pPr>
          <w:hyperlink w:anchor="_Toc19280934" w:history="1">
            <w:r w:rsidR="00F91C27" w:rsidRPr="00B97B15">
              <w:rPr>
                <w:rStyle w:val="Hyperlink"/>
                <w:noProof/>
              </w:rPr>
              <w:t xml:space="preserve">13d. </w:t>
            </w:r>
            <w:r w:rsidR="00F91C27" w:rsidRPr="00F91C27">
              <w:rPr>
                <w:rStyle w:val="Hyperlink"/>
              </w:rPr>
              <w:tab/>
            </w:r>
            <w:r w:rsidR="00F91C27" w:rsidRPr="00F91C27">
              <w:rPr>
                <w:rStyle w:val="Hyperlink"/>
                <w:noProof/>
              </w:rPr>
              <w:t>Income Support Payment Suspensions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_Toc19280934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19</w:t>
            </w:r>
            <w:r w:rsidR="00F91C27" w:rsidRPr="00F91C27">
              <w:rPr>
                <w:rStyle w:val="Hyperlink"/>
                <w:webHidden/>
              </w:rPr>
              <w:fldChar w:fldCharType="end"/>
            </w:r>
          </w:hyperlink>
        </w:p>
        <w:p w14:paraId="7A33DE98" w14:textId="44734C45" w:rsidR="00F91C27" w:rsidRDefault="00A20FDB">
          <w:pPr>
            <w:pStyle w:val="TOC2"/>
            <w:rPr>
              <w:rFonts w:asciiTheme="minorHAnsi" w:eastAsiaTheme="minorEastAsia" w:hAnsiTheme="minorHAnsi"/>
              <w:noProof/>
              <w:lang w:eastAsia="en-AU"/>
            </w:rPr>
          </w:pPr>
          <w:hyperlink w:anchor="_Toc19280935" w:history="1">
            <w:r w:rsidR="00F91C27" w:rsidRPr="00B97B15">
              <w:rPr>
                <w:rStyle w:val="Hyperlink"/>
                <w:noProof/>
              </w:rPr>
              <w:t>14.</w:t>
            </w:r>
            <w:r w:rsidR="00F91C27">
              <w:rPr>
                <w:rFonts w:asciiTheme="minorHAnsi" w:eastAsiaTheme="minorEastAsia" w:hAnsiTheme="minorHAnsi"/>
                <w:noProof/>
                <w:lang w:eastAsia="en-AU"/>
              </w:rPr>
              <w:tab/>
            </w:r>
            <w:r w:rsidR="00F91C27" w:rsidRPr="00B97B15">
              <w:rPr>
                <w:rStyle w:val="Hyperlink"/>
                <w:noProof/>
              </w:rPr>
              <w:t>Financial Penalties and Income Support Payment Suspensions by Allowance Types</w:t>
            </w:r>
            <w:r w:rsidR="00F91C27">
              <w:rPr>
                <w:noProof/>
                <w:webHidden/>
              </w:rPr>
              <w:tab/>
            </w:r>
            <w:r w:rsidR="00F91C27">
              <w:rPr>
                <w:noProof/>
                <w:webHidden/>
              </w:rPr>
              <w:fldChar w:fldCharType="begin"/>
            </w:r>
            <w:r w:rsidR="00F91C27">
              <w:rPr>
                <w:noProof/>
                <w:webHidden/>
              </w:rPr>
              <w:instrText xml:space="preserve"> PAGEREF _Toc19280935 \h </w:instrText>
            </w:r>
            <w:r w:rsidR="00F91C27">
              <w:rPr>
                <w:noProof/>
                <w:webHidden/>
              </w:rPr>
            </w:r>
            <w:r w:rsidR="00F91C27">
              <w:rPr>
                <w:noProof/>
                <w:webHidden/>
              </w:rPr>
              <w:fldChar w:fldCharType="separate"/>
            </w:r>
            <w:r w:rsidR="00F91C27">
              <w:rPr>
                <w:noProof/>
                <w:webHidden/>
              </w:rPr>
              <w:t>20</w:t>
            </w:r>
            <w:r w:rsidR="00F91C27">
              <w:rPr>
                <w:noProof/>
                <w:webHidden/>
              </w:rPr>
              <w:fldChar w:fldCharType="end"/>
            </w:r>
          </w:hyperlink>
        </w:p>
        <w:p w14:paraId="32EF65EE" w14:textId="749EF958" w:rsidR="00F91C27" w:rsidRPr="00F91C27" w:rsidRDefault="00A20FDB">
          <w:pPr>
            <w:pStyle w:val="TOC2"/>
            <w:rPr>
              <w:rStyle w:val="Hyperlink"/>
            </w:rPr>
          </w:pPr>
          <w:hyperlink w:anchor="_Toc19280936" w:history="1">
            <w:r w:rsidR="00F91C27" w:rsidRPr="00B97B15">
              <w:rPr>
                <w:rStyle w:val="Hyperlink"/>
                <w:noProof/>
              </w:rPr>
              <w:t xml:space="preserve">14a. </w:t>
            </w:r>
            <w:r w:rsidR="00F91C27" w:rsidRPr="00F91C27">
              <w:rPr>
                <w:rStyle w:val="Hyperlink"/>
              </w:rPr>
              <w:tab/>
            </w:r>
            <w:r w:rsidR="00F91C27" w:rsidRPr="00F91C27">
              <w:rPr>
                <w:rStyle w:val="Hyperlink"/>
                <w:noProof/>
              </w:rPr>
              <w:t>Non Payment Periods (Serious and UNPPs)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_Toc19280936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20</w:t>
            </w:r>
            <w:r w:rsidR="00F91C27" w:rsidRPr="00F91C27">
              <w:rPr>
                <w:rStyle w:val="Hyperlink"/>
                <w:webHidden/>
              </w:rPr>
              <w:fldChar w:fldCharType="end"/>
            </w:r>
          </w:hyperlink>
        </w:p>
        <w:p w14:paraId="43AFB57A" w14:textId="3192C483" w:rsidR="00F91C27" w:rsidRDefault="00A20FDB">
          <w:pPr>
            <w:pStyle w:val="TOC2"/>
            <w:rPr>
              <w:rFonts w:asciiTheme="minorHAnsi" w:eastAsiaTheme="minorEastAsia" w:hAnsiTheme="minorHAnsi"/>
              <w:noProof/>
              <w:lang w:eastAsia="en-AU"/>
            </w:rPr>
          </w:pPr>
          <w:hyperlink w:anchor="_Toc19280938" w:history="1">
            <w:r w:rsidR="00F91C27" w:rsidRPr="00B97B15">
              <w:rPr>
                <w:rStyle w:val="Hyperlink"/>
                <w:noProof/>
              </w:rPr>
              <w:t xml:space="preserve">14b. </w:t>
            </w:r>
            <w:r w:rsidR="00F91C27">
              <w:rPr>
                <w:rFonts w:asciiTheme="minorHAnsi" w:eastAsiaTheme="minorEastAsia" w:hAnsiTheme="minorHAnsi"/>
                <w:noProof/>
                <w:lang w:eastAsia="en-AU"/>
              </w:rPr>
              <w:tab/>
            </w:r>
            <w:r w:rsidR="00F91C27" w:rsidRPr="00F91C27">
              <w:rPr>
                <w:rStyle w:val="Hyperlink"/>
                <w:noProof/>
              </w:rPr>
              <w:t>Short Term Financial Penalties 1 October to 31 December 2018</w:t>
            </w:r>
            <w:r w:rsidR="00F91C27">
              <w:rPr>
                <w:noProof/>
                <w:webHidden/>
              </w:rPr>
              <w:tab/>
            </w:r>
            <w:r w:rsidR="00F91C27">
              <w:rPr>
                <w:noProof/>
                <w:webHidden/>
              </w:rPr>
              <w:fldChar w:fldCharType="begin"/>
            </w:r>
            <w:r w:rsidR="00F91C27">
              <w:rPr>
                <w:noProof/>
                <w:webHidden/>
              </w:rPr>
              <w:instrText xml:space="preserve"> PAGEREF _Toc19280938 \h </w:instrText>
            </w:r>
            <w:r w:rsidR="00F91C27">
              <w:rPr>
                <w:noProof/>
                <w:webHidden/>
              </w:rPr>
            </w:r>
            <w:r w:rsidR="00F91C27">
              <w:rPr>
                <w:noProof/>
                <w:webHidden/>
              </w:rPr>
              <w:fldChar w:fldCharType="separate"/>
            </w:r>
            <w:r w:rsidR="00F91C27">
              <w:rPr>
                <w:noProof/>
                <w:webHidden/>
              </w:rPr>
              <w:t>20</w:t>
            </w:r>
            <w:r w:rsidR="00F91C27">
              <w:rPr>
                <w:noProof/>
                <w:webHidden/>
              </w:rPr>
              <w:fldChar w:fldCharType="end"/>
            </w:r>
          </w:hyperlink>
        </w:p>
        <w:p w14:paraId="7ACB472B" w14:textId="2764AE77" w:rsidR="00F91C27" w:rsidRDefault="00A20FDB">
          <w:pPr>
            <w:pStyle w:val="TOC2"/>
            <w:rPr>
              <w:rFonts w:asciiTheme="minorHAnsi" w:eastAsiaTheme="minorEastAsia" w:hAnsiTheme="minorHAnsi"/>
              <w:noProof/>
              <w:lang w:eastAsia="en-AU"/>
            </w:rPr>
          </w:pPr>
          <w:hyperlink w:anchor="_Toc19280940" w:history="1">
            <w:r w:rsidR="00F91C27" w:rsidRPr="00B97B15">
              <w:rPr>
                <w:rStyle w:val="Hyperlink"/>
                <w:noProof/>
              </w:rPr>
              <w:t xml:space="preserve">14c. </w:t>
            </w:r>
            <w:r w:rsidR="00F91C27">
              <w:rPr>
                <w:rFonts w:asciiTheme="minorHAnsi" w:eastAsiaTheme="minorEastAsia" w:hAnsiTheme="minorHAnsi"/>
                <w:noProof/>
                <w:lang w:eastAsia="en-AU"/>
              </w:rPr>
              <w:tab/>
            </w:r>
            <w:r w:rsidR="00F91C27" w:rsidRPr="00F91C27">
              <w:rPr>
                <w:rStyle w:val="Hyperlink"/>
                <w:noProof/>
              </w:rPr>
              <w:t>Total Financial Penalties 1 October to 31 December 2018</w:t>
            </w:r>
            <w:r w:rsidR="00F91C27">
              <w:rPr>
                <w:noProof/>
                <w:webHidden/>
              </w:rPr>
              <w:tab/>
            </w:r>
            <w:r w:rsidR="00F91C27">
              <w:rPr>
                <w:noProof/>
                <w:webHidden/>
              </w:rPr>
              <w:fldChar w:fldCharType="begin"/>
            </w:r>
            <w:r w:rsidR="00F91C27">
              <w:rPr>
                <w:noProof/>
                <w:webHidden/>
              </w:rPr>
              <w:instrText xml:space="preserve"> PAGEREF _Toc19280940 \h </w:instrText>
            </w:r>
            <w:r w:rsidR="00F91C27">
              <w:rPr>
                <w:noProof/>
                <w:webHidden/>
              </w:rPr>
            </w:r>
            <w:r w:rsidR="00F91C27">
              <w:rPr>
                <w:noProof/>
                <w:webHidden/>
              </w:rPr>
              <w:fldChar w:fldCharType="separate"/>
            </w:r>
            <w:r w:rsidR="00F91C27">
              <w:rPr>
                <w:noProof/>
                <w:webHidden/>
              </w:rPr>
              <w:t>20</w:t>
            </w:r>
            <w:r w:rsidR="00F91C27">
              <w:rPr>
                <w:noProof/>
                <w:webHidden/>
              </w:rPr>
              <w:fldChar w:fldCharType="end"/>
            </w:r>
          </w:hyperlink>
        </w:p>
        <w:p w14:paraId="4B83AB54" w14:textId="0CA371BF" w:rsidR="00F91C27" w:rsidRDefault="00A20FDB">
          <w:pPr>
            <w:pStyle w:val="TOC2"/>
            <w:rPr>
              <w:rFonts w:asciiTheme="minorHAnsi" w:eastAsiaTheme="minorEastAsia" w:hAnsiTheme="minorHAnsi"/>
              <w:noProof/>
              <w:lang w:eastAsia="en-AU"/>
            </w:rPr>
          </w:pPr>
          <w:hyperlink w:anchor="_Toc19280942" w:history="1">
            <w:r w:rsidR="00F91C27" w:rsidRPr="00B97B15">
              <w:rPr>
                <w:rStyle w:val="Hyperlink"/>
                <w:noProof/>
              </w:rPr>
              <w:t xml:space="preserve">14d. </w:t>
            </w:r>
            <w:r w:rsidR="00F91C27">
              <w:rPr>
                <w:rFonts w:asciiTheme="minorHAnsi" w:eastAsiaTheme="minorEastAsia" w:hAnsiTheme="minorHAnsi"/>
                <w:noProof/>
                <w:lang w:eastAsia="en-AU"/>
              </w:rPr>
              <w:tab/>
            </w:r>
            <w:r w:rsidR="00F91C27" w:rsidRPr="00F91C27">
              <w:rPr>
                <w:rStyle w:val="Hyperlink"/>
                <w:noProof/>
              </w:rPr>
              <w:t>Income Support Payment Suspensions 1 October to 31 December 2018</w:t>
            </w:r>
            <w:r w:rsidR="00F91C27">
              <w:rPr>
                <w:noProof/>
                <w:webHidden/>
              </w:rPr>
              <w:tab/>
            </w:r>
            <w:r w:rsidR="00F91C27">
              <w:rPr>
                <w:noProof/>
                <w:webHidden/>
              </w:rPr>
              <w:fldChar w:fldCharType="begin"/>
            </w:r>
            <w:r w:rsidR="00F91C27">
              <w:rPr>
                <w:noProof/>
                <w:webHidden/>
              </w:rPr>
              <w:instrText xml:space="preserve"> PAGEREF _Toc19280942 \h </w:instrText>
            </w:r>
            <w:r w:rsidR="00F91C27">
              <w:rPr>
                <w:noProof/>
                <w:webHidden/>
              </w:rPr>
            </w:r>
            <w:r w:rsidR="00F91C27">
              <w:rPr>
                <w:noProof/>
                <w:webHidden/>
              </w:rPr>
              <w:fldChar w:fldCharType="separate"/>
            </w:r>
            <w:r w:rsidR="00F91C27">
              <w:rPr>
                <w:noProof/>
                <w:webHidden/>
              </w:rPr>
              <w:t>21</w:t>
            </w:r>
            <w:r w:rsidR="00F91C27">
              <w:rPr>
                <w:noProof/>
                <w:webHidden/>
              </w:rPr>
              <w:fldChar w:fldCharType="end"/>
            </w:r>
          </w:hyperlink>
        </w:p>
        <w:p w14:paraId="4E8A0860" w14:textId="3831E948" w:rsidR="00F91C27" w:rsidRDefault="00A20FDB">
          <w:pPr>
            <w:pStyle w:val="TOC2"/>
            <w:rPr>
              <w:rFonts w:asciiTheme="minorHAnsi" w:eastAsiaTheme="minorEastAsia" w:hAnsiTheme="minorHAnsi"/>
              <w:noProof/>
              <w:lang w:eastAsia="en-AU"/>
            </w:rPr>
          </w:pPr>
          <w:hyperlink w:anchor="_Toc19280944" w:history="1">
            <w:r w:rsidR="00F91C27" w:rsidRPr="00B97B15">
              <w:rPr>
                <w:rStyle w:val="Hyperlink"/>
                <w:noProof/>
              </w:rPr>
              <w:t>15.</w:t>
            </w:r>
            <w:r w:rsidR="00F91C27">
              <w:rPr>
                <w:rFonts w:asciiTheme="minorHAnsi" w:eastAsiaTheme="minorEastAsia" w:hAnsiTheme="minorHAnsi"/>
                <w:noProof/>
                <w:lang w:eastAsia="en-AU"/>
              </w:rPr>
              <w:tab/>
            </w:r>
            <w:r w:rsidR="00F91C27" w:rsidRPr="00B97B15">
              <w:rPr>
                <w:rStyle w:val="Hyperlink"/>
                <w:noProof/>
              </w:rPr>
              <w:t>Financial Penalties and Income Support Payment Suspensions by Employment Services</w:t>
            </w:r>
            <w:r w:rsidR="00F91C27">
              <w:rPr>
                <w:noProof/>
                <w:webHidden/>
              </w:rPr>
              <w:tab/>
            </w:r>
            <w:r w:rsidR="00F91C27">
              <w:rPr>
                <w:noProof/>
                <w:webHidden/>
              </w:rPr>
              <w:fldChar w:fldCharType="begin"/>
            </w:r>
            <w:r w:rsidR="00F91C27">
              <w:rPr>
                <w:noProof/>
                <w:webHidden/>
              </w:rPr>
              <w:instrText xml:space="preserve"> PAGEREF _Toc19280944 \h </w:instrText>
            </w:r>
            <w:r w:rsidR="00F91C27">
              <w:rPr>
                <w:noProof/>
                <w:webHidden/>
              </w:rPr>
            </w:r>
            <w:r w:rsidR="00F91C27">
              <w:rPr>
                <w:noProof/>
                <w:webHidden/>
              </w:rPr>
              <w:fldChar w:fldCharType="separate"/>
            </w:r>
            <w:r w:rsidR="00F91C27">
              <w:rPr>
                <w:noProof/>
                <w:webHidden/>
              </w:rPr>
              <w:t>22</w:t>
            </w:r>
            <w:r w:rsidR="00F91C27">
              <w:rPr>
                <w:noProof/>
                <w:webHidden/>
              </w:rPr>
              <w:fldChar w:fldCharType="end"/>
            </w:r>
          </w:hyperlink>
        </w:p>
        <w:p w14:paraId="207038DF" w14:textId="3AFC3A40" w:rsidR="00F91C27" w:rsidRPr="00F91C27" w:rsidRDefault="00A20FDB">
          <w:pPr>
            <w:pStyle w:val="TOC2"/>
            <w:rPr>
              <w:rStyle w:val="Hyperlink"/>
            </w:rPr>
          </w:pPr>
          <w:hyperlink w:anchor="_Toc19280945" w:history="1">
            <w:r w:rsidR="00F91C27" w:rsidRPr="00B97B15">
              <w:rPr>
                <w:rStyle w:val="Hyperlink"/>
                <w:noProof/>
              </w:rPr>
              <w:t xml:space="preserve">15a. </w:t>
            </w:r>
            <w:r w:rsidR="00F91C27" w:rsidRPr="00F91C27">
              <w:rPr>
                <w:rStyle w:val="Hyperlink"/>
              </w:rPr>
              <w:tab/>
            </w:r>
            <w:r w:rsidR="00F91C27" w:rsidRPr="00F91C27">
              <w:rPr>
                <w:rStyle w:val="Hyperlink"/>
                <w:noProof/>
              </w:rPr>
              <w:t>Non Payment Periods (Serious and UNPPs)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_Toc19280945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22</w:t>
            </w:r>
            <w:r w:rsidR="00F91C27" w:rsidRPr="00F91C27">
              <w:rPr>
                <w:rStyle w:val="Hyperlink"/>
                <w:webHidden/>
              </w:rPr>
              <w:fldChar w:fldCharType="end"/>
            </w:r>
          </w:hyperlink>
        </w:p>
        <w:p w14:paraId="0C428F5E" w14:textId="129C476B" w:rsidR="00F91C27" w:rsidRPr="00F91C27" w:rsidRDefault="00A20FDB">
          <w:pPr>
            <w:pStyle w:val="TOC2"/>
            <w:rPr>
              <w:rStyle w:val="Hyperlink"/>
            </w:rPr>
          </w:pPr>
          <w:hyperlink w:anchor="_Toc19280946" w:history="1">
            <w:r w:rsidR="00F91C27" w:rsidRPr="00B97B15">
              <w:rPr>
                <w:rStyle w:val="Hyperlink"/>
                <w:noProof/>
              </w:rPr>
              <w:t xml:space="preserve">15b. </w:t>
            </w:r>
            <w:r w:rsidR="00F91C27" w:rsidRPr="00F91C27">
              <w:rPr>
                <w:rStyle w:val="Hyperlink"/>
              </w:rPr>
              <w:tab/>
            </w:r>
            <w:r w:rsidR="00F91C27" w:rsidRPr="00F91C27">
              <w:rPr>
                <w:rStyle w:val="Hyperlink"/>
                <w:noProof/>
              </w:rPr>
              <w:t>Short Term Financial Penalties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_Toc19280946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22</w:t>
            </w:r>
            <w:r w:rsidR="00F91C27" w:rsidRPr="00F91C27">
              <w:rPr>
                <w:rStyle w:val="Hyperlink"/>
                <w:webHidden/>
              </w:rPr>
              <w:fldChar w:fldCharType="end"/>
            </w:r>
          </w:hyperlink>
        </w:p>
        <w:p w14:paraId="7082C025" w14:textId="511CAA8F" w:rsidR="00F91C27" w:rsidRPr="00F91C27" w:rsidRDefault="00A20FDB">
          <w:pPr>
            <w:pStyle w:val="TOC2"/>
            <w:rPr>
              <w:rStyle w:val="Hyperlink"/>
            </w:rPr>
          </w:pPr>
          <w:hyperlink w:anchor="_Toc19280947" w:history="1">
            <w:r w:rsidR="00F91C27" w:rsidRPr="00B97B15">
              <w:rPr>
                <w:rStyle w:val="Hyperlink"/>
                <w:noProof/>
              </w:rPr>
              <w:t xml:space="preserve">15c. </w:t>
            </w:r>
            <w:r w:rsidR="00F91C27" w:rsidRPr="00F91C27">
              <w:rPr>
                <w:rStyle w:val="Hyperlink"/>
              </w:rPr>
              <w:tab/>
            </w:r>
            <w:r w:rsidR="00F91C27" w:rsidRPr="00F91C27">
              <w:rPr>
                <w:rStyle w:val="Hyperlink"/>
                <w:noProof/>
              </w:rPr>
              <w:t>Total Financial Penalties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_Toc19280947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22</w:t>
            </w:r>
            <w:r w:rsidR="00F91C27" w:rsidRPr="00F91C27">
              <w:rPr>
                <w:rStyle w:val="Hyperlink"/>
                <w:webHidden/>
              </w:rPr>
              <w:fldChar w:fldCharType="end"/>
            </w:r>
          </w:hyperlink>
        </w:p>
        <w:p w14:paraId="631231B7" w14:textId="72312D28" w:rsidR="00F91C27" w:rsidRPr="00F91C27" w:rsidRDefault="00A20FDB">
          <w:pPr>
            <w:pStyle w:val="TOC2"/>
            <w:rPr>
              <w:rStyle w:val="Hyperlink"/>
            </w:rPr>
          </w:pPr>
          <w:hyperlink w:anchor="_Toc19280948" w:history="1">
            <w:r w:rsidR="00F91C27" w:rsidRPr="00B97B15">
              <w:rPr>
                <w:rStyle w:val="Hyperlink"/>
                <w:noProof/>
              </w:rPr>
              <w:t xml:space="preserve">15d. </w:t>
            </w:r>
            <w:r w:rsidR="00F91C27" w:rsidRPr="00F91C27">
              <w:rPr>
                <w:rStyle w:val="Hyperlink"/>
              </w:rPr>
              <w:tab/>
            </w:r>
            <w:r w:rsidR="00F91C27" w:rsidRPr="00F91C27">
              <w:rPr>
                <w:rStyle w:val="Hyperlink"/>
                <w:noProof/>
              </w:rPr>
              <w:t>Income Support Payment Suspensions 1 October to 31 December 2018</w:t>
            </w:r>
            <w:r w:rsidR="00F91C27" w:rsidRPr="00F91C27">
              <w:rPr>
                <w:rStyle w:val="Hyperlink"/>
                <w:webHidden/>
              </w:rPr>
              <w:tab/>
            </w:r>
            <w:r w:rsidR="00F91C27" w:rsidRPr="00F91C27">
              <w:rPr>
                <w:rStyle w:val="Hyperlink"/>
                <w:webHidden/>
              </w:rPr>
              <w:fldChar w:fldCharType="begin"/>
            </w:r>
            <w:r w:rsidR="00F91C27" w:rsidRPr="00F91C27">
              <w:rPr>
                <w:rStyle w:val="Hyperlink"/>
                <w:webHidden/>
              </w:rPr>
              <w:instrText xml:space="preserve"> PAGEREF _Toc19280948 \h </w:instrText>
            </w:r>
            <w:r w:rsidR="00F91C27" w:rsidRPr="00F91C27">
              <w:rPr>
                <w:rStyle w:val="Hyperlink"/>
                <w:webHidden/>
              </w:rPr>
            </w:r>
            <w:r w:rsidR="00F91C27" w:rsidRPr="00F91C27">
              <w:rPr>
                <w:rStyle w:val="Hyperlink"/>
                <w:webHidden/>
              </w:rPr>
              <w:fldChar w:fldCharType="separate"/>
            </w:r>
            <w:r w:rsidR="00F91C27" w:rsidRPr="00F91C27">
              <w:rPr>
                <w:rStyle w:val="Hyperlink"/>
                <w:webHidden/>
              </w:rPr>
              <w:t>23</w:t>
            </w:r>
            <w:r w:rsidR="00F91C27" w:rsidRPr="00F91C27">
              <w:rPr>
                <w:rStyle w:val="Hyperlink"/>
                <w:webHidden/>
              </w:rPr>
              <w:fldChar w:fldCharType="end"/>
            </w:r>
          </w:hyperlink>
        </w:p>
        <w:p w14:paraId="4C0A376F" w14:textId="5CFA3479" w:rsidR="00F91C27" w:rsidRDefault="00A20FDB">
          <w:pPr>
            <w:pStyle w:val="TOC1"/>
            <w:rPr>
              <w:rFonts w:asciiTheme="minorHAnsi" w:eastAsiaTheme="minorEastAsia" w:hAnsiTheme="minorHAnsi"/>
              <w:b w:val="0"/>
              <w:noProof/>
              <w:lang w:eastAsia="en-AU"/>
            </w:rPr>
          </w:pPr>
          <w:hyperlink w:anchor="_Toc19280949" w:history="1">
            <w:r w:rsidR="00F91C27" w:rsidRPr="00B97B15">
              <w:rPr>
                <w:rStyle w:val="Hyperlink"/>
                <w:noProof/>
              </w:rPr>
              <w:t>Glossary</w:t>
            </w:r>
            <w:r w:rsidR="00F91C27">
              <w:rPr>
                <w:noProof/>
                <w:webHidden/>
              </w:rPr>
              <w:tab/>
            </w:r>
            <w:r w:rsidR="00F91C27">
              <w:rPr>
                <w:noProof/>
                <w:webHidden/>
              </w:rPr>
              <w:fldChar w:fldCharType="begin"/>
            </w:r>
            <w:r w:rsidR="00F91C27">
              <w:rPr>
                <w:noProof/>
                <w:webHidden/>
              </w:rPr>
              <w:instrText xml:space="preserve"> PAGEREF _Toc19280949 \h </w:instrText>
            </w:r>
            <w:r w:rsidR="00F91C27">
              <w:rPr>
                <w:noProof/>
                <w:webHidden/>
              </w:rPr>
            </w:r>
            <w:r w:rsidR="00F91C27">
              <w:rPr>
                <w:noProof/>
                <w:webHidden/>
              </w:rPr>
              <w:fldChar w:fldCharType="separate"/>
            </w:r>
            <w:r w:rsidR="00F91C27">
              <w:rPr>
                <w:noProof/>
                <w:webHidden/>
              </w:rPr>
              <w:t>24</w:t>
            </w:r>
            <w:r w:rsidR="00F91C27">
              <w:rPr>
                <w:noProof/>
                <w:webHidden/>
              </w:rPr>
              <w:fldChar w:fldCharType="end"/>
            </w:r>
          </w:hyperlink>
        </w:p>
        <w:p w14:paraId="63BFF3AD" w14:textId="2545566D" w:rsidR="007A3CAF" w:rsidRDefault="007A3CAF">
          <w:r>
            <w:rPr>
              <w:b/>
              <w:bCs/>
              <w:noProof/>
            </w:rPr>
            <w:fldChar w:fldCharType="end"/>
          </w:r>
        </w:p>
      </w:sdtContent>
    </w:sdt>
    <w:p w14:paraId="2E4DB9B9" w14:textId="77777777" w:rsidR="001E2B75" w:rsidRDefault="001E2B75">
      <w:pPr>
        <w:spacing w:before="0"/>
        <w:ind w:left="0"/>
      </w:pPr>
      <w:r>
        <w:br w:type="page"/>
      </w:r>
    </w:p>
    <w:p w14:paraId="3A678095" w14:textId="3E01371A" w:rsidR="001E2B75" w:rsidRPr="00023622" w:rsidRDefault="001E2B75" w:rsidP="001E2B75">
      <w:r w:rsidRPr="00023622">
        <w:lastRenderedPageBreak/>
        <w:t xml:space="preserve">The following tables contain compliance information for the Community Development Program (CDP), under the Job Seeker Compliance Framework (JSCF). This information has been published continuously since the commencement of the CDP on 1 July 2015. From 1 July 2018, all job seekers in </w:t>
      </w:r>
      <w:r w:rsidRPr="0054297A">
        <w:rPr>
          <w:i/>
        </w:rPr>
        <w:t>jobactive</w:t>
      </w:r>
      <w:r w:rsidRPr="00023622">
        <w:t>, Disability Employment Services and ParentsNext are subject to the Targeted Compliance Framework (TCF). The TCF does not apply to CDP.</w:t>
      </w:r>
    </w:p>
    <w:p w14:paraId="2FBCA534" w14:textId="088EE6A3" w:rsidR="001E2B75" w:rsidRPr="00023622" w:rsidRDefault="001E2B75" w:rsidP="001E2B75">
      <w:r w:rsidRPr="00023622">
        <w:t xml:space="preserve">Prior to 1 July 2018, this report contained a broader data set covering all employment programs under the JSCF. From 1 July 2018, this report contains CDP specific information only and is owned by the </w:t>
      </w:r>
      <w:r w:rsidR="009E0535">
        <w:t>National Indigenous Australians Agency</w:t>
      </w:r>
      <w:r w:rsidRPr="00023622">
        <w:t>.</w:t>
      </w:r>
    </w:p>
    <w:p w14:paraId="731A83E5" w14:textId="7308BF2C" w:rsidR="001E2B75" w:rsidRDefault="001E2B75" w:rsidP="001E2B75">
      <w:pPr>
        <w:rPr>
          <w:b/>
          <w:bCs/>
        </w:rPr>
      </w:pPr>
      <w:r w:rsidRPr="00023622">
        <w:t xml:space="preserve">TCF reporting is published separately by the Department of </w:t>
      </w:r>
      <w:r w:rsidR="009E0535">
        <w:t>Employment, Skills, Small and Family Business</w:t>
      </w:r>
      <w:r w:rsidRPr="00023622">
        <w:t>. Due to differences in the compliance frameworks,</w:t>
      </w:r>
      <w:r w:rsidR="00A426D8">
        <w:t xml:space="preserve"> </w:t>
      </w:r>
      <w:r w:rsidRPr="00023622">
        <w:t xml:space="preserve">the information contained in this report </w:t>
      </w:r>
      <w:r w:rsidR="00681CAF">
        <w:t>is not directly comparable</w:t>
      </w:r>
      <w:r w:rsidRPr="00023622">
        <w:t xml:space="preserve"> with any reporting undertaken for the TCF.  </w:t>
      </w:r>
    </w:p>
    <w:p w14:paraId="55F41C5F" w14:textId="14490C1B" w:rsidR="00C24E8B" w:rsidRPr="004439F4" w:rsidRDefault="00C24E8B" w:rsidP="00A75C1F">
      <w:pPr>
        <w:pStyle w:val="Heading1"/>
        <w:spacing w:before="240"/>
        <w:rPr>
          <w:sz w:val="20"/>
          <w:szCs w:val="20"/>
        </w:rPr>
      </w:pPr>
      <w:bookmarkStart w:id="2" w:name="_Toc19280899"/>
      <w:r w:rsidRPr="00325EF7">
        <w:t>Part A</w:t>
      </w:r>
      <w:bookmarkEnd w:id="2"/>
      <w:bookmarkEnd w:id="0"/>
    </w:p>
    <w:p w14:paraId="10F15144" w14:textId="77777777" w:rsidR="00456F16" w:rsidRPr="00456F16" w:rsidRDefault="00456F16" w:rsidP="0070239B">
      <w:pPr>
        <w:pStyle w:val="Heading2"/>
        <w:spacing w:after="120"/>
        <w:ind w:left="-142" w:firstLine="142"/>
      </w:pPr>
      <w:bookmarkStart w:id="3" w:name="_Toc19280900"/>
      <w:r w:rsidRPr="00AC2859">
        <w:t xml:space="preserve">Number of </w:t>
      </w:r>
      <w:r w:rsidR="00C0731A">
        <w:t xml:space="preserve">active </w:t>
      </w:r>
      <w:r w:rsidRPr="00AC2859">
        <w:t>job seekers</w:t>
      </w:r>
      <w:r w:rsidR="00C0731A">
        <w:t xml:space="preserve"> and job seekers with a vulnerability indicator</w:t>
      </w:r>
      <w:bookmarkEnd w:id="3"/>
    </w:p>
    <w:tbl>
      <w:tblPr>
        <w:tblStyle w:val="CenterAlignTable"/>
        <w:tblpPr w:leftFromText="180" w:rightFromText="180" w:vertAnchor="text" w:tblpXSpec="center" w:tblpY="1"/>
        <w:tblOverlap w:val="never"/>
        <w:tblW w:w="5146"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3548"/>
        <w:gridCol w:w="3548"/>
        <w:gridCol w:w="3660"/>
        <w:gridCol w:w="4406"/>
      </w:tblGrid>
      <w:tr w:rsidR="005611A6" w:rsidRPr="00AC2859" w14:paraId="372F01C6" w14:textId="77777777" w:rsidTr="007704B0">
        <w:trPr>
          <w:cnfStyle w:val="100000000000" w:firstRow="1" w:lastRow="0" w:firstColumn="0" w:lastColumn="0" w:oddVBand="0" w:evenVBand="0" w:oddHBand="0" w:evenHBand="0" w:firstRowFirstColumn="0" w:firstRowLastColumn="0" w:lastRowFirstColumn="0" w:lastRowLastColumn="0"/>
          <w:trHeight w:val="1145"/>
          <w:tblHeader/>
        </w:trPr>
        <w:tc>
          <w:tcPr>
            <w:cnfStyle w:val="001000000000" w:firstRow="0" w:lastRow="0" w:firstColumn="1" w:lastColumn="0" w:oddVBand="0" w:evenVBand="0" w:oddHBand="0" w:evenHBand="0" w:firstRowFirstColumn="0" w:firstRowLastColumn="0" w:lastRowFirstColumn="0" w:lastRowLastColumn="0"/>
            <w:tcW w:w="1170" w:type="pct"/>
            <w:vMerge w:val="restart"/>
            <w:vAlign w:val="center"/>
          </w:tcPr>
          <w:p w14:paraId="14C74EA2" w14:textId="5511D353" w:rsidR="005611A6" w:rsidRDefault="007704B0" w:rsidP="005611A6">
            <w:pPr>
              <w:ind w:left="-142" w:firstLine="142"/>
              <w:jc w:val="left"/>
            </w:pPr>
            <w:r>
              <w:t>As at 31 December 2018</w:t>
            </w:r>
          </w:p>
        </w:tc>
        <w:tc>
          <w:tcPr>
            <w:tcW w:w="1170" w:type="pct"/>
            <w:vAlign w:val="center"/>
          </w:tcPr>
          <w:p w14:paraId="3D2067C8"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rPr>
                <w:b w:val="0"/>
              </w:rPr>
            </w:pPr>
            <w:r>
              <w:t>A</w:t>
            </w:r>
            <w:r w:rsidRPr="00AC2859">
              <w:t xml:space="preserve">ctive </w:t>
            </w:r>
            <w:r>
              <w:t xml:space="preserve">CDP </w:t>
            </w:r>
            <w:r w:rsidRPr="00AC2859">
              <w:t>job seekers</w:t>
            </w:r>
            <w:r>
              <w:t xml:space="preserve">  </w:t>
            </w:r>
          </w:p>
          <w:p w14:paraId="1F3A2FB6"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1207" w:type="pct"/>
          </w:tcPr>
          <w:p w14:paraId="16451A9B"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pPr>
            <w:r>
              <w:t>Number of CDP job seekers with a vulnerability indicator</w:t>
            </w:r>
          </w:p>
        </w:tc>
        <w:tc>
          <w:tcPr>
            <w:tcW w:w="1453" w:type="pct"/>
          </w:tcPr>
          <w:p w14:paraId="741A7CB4" w14:textId="77777777" w:rsidR="005611A6" w:rsidRPr="00AC2859" w:rsidRDefault="005611A6" w:rsidP="00CE4F1F">
            <w:pPr>
              <w:ind w:left="-142" w:firstLine="142"/>
              <w:cnfStyle w:val="100000000000" w:firstRow="1" w:lastRow="0" w:firstColumn="0" w:lastColumn="0" w:oddVBand="0" w:evenVBand="0" w:oddHBand="0" w:evenHBand="0" w:firstRowFirstColumn="0" w:firstRowLastColumn="0" w:lastRowFirstColumn="0" w:lastRowLastColumn="0"/>
            </w:pPr>
            <w:r>
              <w:t>% of all CDP job seekers with a vulnerability indicator</w:t>
            </w:r>
          </w:p>
        </w:tc>
      </w:tr>
      <w:tr w:rsidR="007704B0" w:rsidRPr="00AC2859" w14:paraId="74F06E7E" w14:textId="77777777" w:rsidTr="00B14665">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1170" w:type="pct"/>
            <w:vMerge/>
          </w:tcPr>
          <w:p w14:paraId="2163D07D" w14:textId="77777777" w:rsidR="007704B0" w:rsidRPr="00AC2859" w:rsidRDefault="007704B0" w:rsidP="007704B0">
            <w:pPr>
              <w:ind w:left="-142" w:firstLine="142"/>
            </w:pPr>
          </w:p>
        </w:tc>
        <w:tc>
          <w:tcPr>
            <w:tcW w:w="1170" w:type="pct"/>
            <w:vAlign w:val="center"/>
          </w:tcPr>
          <w:p w14:paraId="0D4210CC" w14:textId="7AE41E2E" w:rsidR="007704B0" w:rsidRPr="00707FD7" w:rsidRDefault="007704B0" w:rsidP="007704B0">
            <w:pPr>
              <w:ind w:left="-142" w:firstLine="142"/>
              <w:cnfStyle w:val="100000000000" w:firstRow="1" w:lastRow="0" w:firstColumn="0" w:lastColumn="0" w:oddVBand="0" w:evenVBand="0" w:oddHBand="0" w:evenHBand="0" w:firstRowFirstColumn="0" w:firstRowLastColumn="0" w:lastRowFirstColumn="0" w:lastRowLastColumn="0"/>
              <w:rPr>
                <w:b w:val="0"/>
              </w:rPr>
            </w:pPr>
            <w:r w:rsidRPr="00707FD7">
              <w:rPr>
                <w:b w:val="0"/>
              </w:rPr>
              <w:t>26,058</w:t>
            </w:r>
          </w:p>
        </w:tc>
        <w:tc>
          <w:tcPr>
            <w:tcW w:w="1207" w:type="pct"/>
            <w:vAlign w:val="center"/>
          </w:tcPr>
          <w:p w14:paraId="3A8B1D3A" w14:textId="302411EE" w:rsidR="007704B0" w:rsidRPr="00707FD7" w:rsidRDefault="007704B0" w:rsidP="007704B0">
            <w:pPr>
              <w:ind w:left="-142" w:firstLine="142"/>
              <w:cnfStyle w:val="100000000000" w:firstRow="1" w:lastRow="0" w:firstColumn="0" w:lastColumn="0" w:oddVBand="0" w:evenVBand="0" w:oddHBand="0" w:evenHBand="0" w:firstRowFirstColumn="0" w:firstRowLastColumn="0" w:lastRowFirstColumn="0" w:lastRowLastColumn="0"/>
              <w:rPr>
                <w:b w:val="0"/>
              </w:rPr>
            </w:pPr>
            <w:r w:rsidRPr="00707FD7">
              <w:rPr>
                <w:b w:val="0"/>
              </w:rPr>
              <w:t>1,691</w:t>
            </w:r>
          </w:p>
        </w:tc>
        <w:tc>
          <w:tcPr>
            <w:tcW w:w="1454" w:type="pct"/>
            <w:vAlign w:val="center"/>
          </w:tcPr>
          <w:p w14:paraId="05ED1FFA" w14:textId="47CD6F92" w:rsidR="007704B0" w:rsidRPr="00707FD7" w:rsidRDefault="007704B0" w:rsidP="007704B0">
            <w:pPr>
              <w:ind w:left="-142" w:firstLine="142"/>
              <w:cnfStyle w:val="100000000000" w:firstRow="1" w:lastRow="0" w:firstColumn="0" w:lastColumn="0" w:oddVBand="0" w:evenVBand="0" w:oddHBand="0" w:evenHBand="0" w:firstRowFirstColumn="0" w:firstRowLastColumn="0" w:lastRowFirstColumn="0" w:lastRowLastColumn="0"/>
              <w:rPr>
                <w:b w:val="0"/>
              </w:rPr>
            </w:pPr>
            <w:r w:rsidRPr="00707FD7">
              <w:rPr>
                <w:b w:val="0"/>
              </w:rPr>
              <w:t>6%</w:t>
            </w:r>
          </w:p>
        </w:tc>
      </w:tr>
    </w:tbl>
    <w:p w14:paraId="46CBCC36" w14:textId="29BE322F" w:rsidR="00B51AA6" w:rsidRDefault="00211ADB" w:rsidP="009E0535">
      <w:pPr>
        <w:spacing w:before="60" w:after="0" w:line="240" w:lineRule="auto"/>
        <w:ind w:left="-142"/>
        <w:rPr>
          <w:noProof/>
        </w:rPr>
      </w:pPr>
      <w:r>
        <w:rPr>
          <w:noProof/>
        </w:rPr>
        <w:t>‘</w:t>
      </w:r>
      <w:r w:rsidR="00681CAF">
        <w:rPr>
          <w:noProof/>
        </w:rPr>
        <w:t xml:space="preserve">Active CDP </w:t>
      </w:r>
      <w:r>
        <w:rPr>
          <w:noProof/>
        </w:rPr>
        <w:t xml:space="preserve">job seekers’ </w:t>
      </w:r>
      <w:r w:rsidR="00041A58">
        <w:rPr>
          <w:noProof/>
        </w:rPr>
        <w:t>comprises ‘</w:t>
      </w:r>
      <w:r>
        <w:rPr>
          <w:noProof/>
        </w:rPr>
        <w:t>A</w:t>
      </w:r>
      <w:r w:rsidR="00041A58">
        <w:rPr>
          <w:noProof/>
        </w:rPr>
        <w:t>ctive job seekers’</w:t>
      </w:r>
      <w:r>
        <w:rPr>
          <w:noProof/>
        </w:rPr>
        <w:t xml:space="preserve"> </w:t>
      </w:r>
      <w:r w:rsidR="006E3063">
        <w:rPr>
          <w:noProof/>
        </w:rPr>
        <w:t xml:space="preserve">who </w:t>
      </w:r>
      <w:r>
        <w:rPr>
          <w:noProof/>
        </w:rPr>
        <w:t>curr</w:t>
      </w:r>
      <w:r w:rsidR="00AC7387">
        <w:rPr>
          <w:noProof/>
        </w:rPr>
        <w:t>e</w:t>
      </w:r>
      <w:r w:rsidR="00B75CE0">
        <w:rPr>
          <w:noProof/>
        </w:rPr>
        <w:t xml:space="preserve">ntly </w:t>
      </w:r>
      <w:r w:rsidR="006E3063">
        <w:rPr>
          <w:noProof/>
        </w:rPr>
        <w:t>need to use</w:t>
      </w:r>
      <w:r>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36617F3" w14:textId="77777777" w:rsidR="00C36BF8" w:rsidRDefault="00B51AA6" w:rsidP="009E0535">
      <w:pPr>
        <w:spacing w:before="60" w:after="0" w:line="240" w:lineRule="auto"/>
        <w:ind w:left="-142"/>
        <w:rPr>
          <w:noProof/>
        </w:rPr>
      </w:pPr>
      <w:r>
        <w:rPr>
          <w:noProof/>
        </w:rPr>
        <w:t xml:space="preserve"> </w:t>
      </w:r>
    </w:p>
    <w:p w14:paraId="4EB18112" w14:textId="5F09ECBE" w:rsidR="003D6984"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A11231">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0AB1676F" w14:textId="77777777" w:rsidR="00673181" w:rsidRDefault="00D70C90" w:rsidP="00A75C1F">
      <w:pPr>
        <w:pStyle w:val="Heading2"/>
        <w:spacing w:before="240"/>
        <w:ind w:left="-142" w:firstLine="142"/>
      </w:pPr>
      <w:bookmarkStart w:id="4" w:name="_Toc19280901"/>
      <w:r>
        <w:lastRenderedPageBreak/>
        <w:t>Attendance at Appointments</w:t>
      </w:r>
      <w:bookmarkEnd w:id="4"/>
    </w:p>
    <w:p w14:paraId="52D9C346" w14:textId="77777777" w:rsidR="003F2404" w:rsidRPr="003E4F54" w:rsidRDefault="00E10D7D" w:rsidP="0070239B">
      <w:pPr>
        <w:pStyle w:val="Heading2"/>
        <w:numPr>
          <w:ilvl w:val="0"/>
          <w:numId w:val="0"/>
        </w:numPr>
        <w:spacing w:before="120" w:after="120"/>
      </w:pPr>
      <w:bookmarkStart w:id="5" w:name="_Toc19280902"/>
      <w:r>
        <w:t>2</w:t>
      </w:r>
      <w:r w:rsidR="00970C39">
        <w:t>a.</w:t>
      </w:r>
      <w:r w:rsidR="00970C39">
        <w:tab/>
      </w:r>
      <w:r w:rsidR="0001211D" w:rsidRPr="007D74E1">
        <w:rPr>
          <w:i/>
        </w:rPr>
        <w:t>Atte</w:t>
      </w:r>
      <w:r w:rsidR="003F2404" w:rsidRPr="007D74E1">
        <w:rPr>
          <w:i/>
        </w:rPr>
        <w:t xml:space="preserve">ndance at Appointments with </w:t>
      </w:r>
      <w:r w:rsidRPr="007D74E1">
        <w:rPr>
          <w:i/>
        </w:rPr>
        <w:t>CDP</w:t>
      </w:r>
      <w:r w:rsidR="003F2404" w:rsidRPr="007D74E1">
        <w:rPr>
          <w:i/>
        </w:rPr>
        <w:t xml:space="preserve"> </w:t>
      </w:r>
      <w:r w:rsidRPr="007D74E1">
        <w:rPr>
          <w:i/>
        </w:rPr>
        <w:t xml:space="preserve">employment </w:t>
      </w:r>
      <w:r w:rsidR="002765BE" w:rsidRPr="007D74E1">
        <w:rPr>
          <w:i/>
        </w:rPr>
        <w:t>s</w:t>
      </w:r>
      <w:r w:rsidR="003F2404" w:rsidRPr="007D74E1">
        <w:rPr>
          <w:i/>
        </w:rPr>
        <w:t>ervices providers</w:t>
      </w:r>
      <w:bookmarkEnd w:id="5"/>
    </w:p>
    <w:tbl>
      <w:tblPr>
        <w:tblStyle w:val="CenterAlignTable"/>
        <w:tblW w:w="15168" w:type="dxa"/>
        <w:tblInd w:w="-289"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480"/>
        <w:gridCol w:w="1970"/>
        <w:gridCol w:w="958"/>
        <w:gridCol w:w="1543"/>
        <w:gridCol w:w="1716"/>
        <w:gridCol w:w="1532"/>
        <w:gridCol w:w="1134"/>
        <w:gridCol w:w="851"/>
        <w:gridCol w:w="1984"/>
      </w:tblGrid>
      <w:tr w:rsidR="00A34084" w:rsidRPr="00325EF7" w14:paraId="680E9EB3" w14:textId="77777777" w:rsidTr="007704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80" w:type="dxa"/>
            <w:vMerge w:val="restart"/>
            <w:vAlign w:val="center"/>
          </w:tcPr>
          <w:p w14:paraId="072525E1" w14:textId="408DE838" w:rsidR="00A34084" w:rsidRPr="00325EF7" w:rsidRDefault="007704B0" w:rsidP="007704B0">
            <w:pPr>
              <w:spacing w:before="0"/>
              <w:ind w:left="-142"/>
              <w:jc w:val="left"/>
            </w:pPr>
            <w:r>
              <w:t xml:space="preserve"> 1 October to 31 December 2018</w:t>
            </w:r>
          </w:p>
        </w:tc>
        <w:tc>
          <w:tcPr>
            <w:tcW w:w="2928" w:type="dxa"/>
            <w:gridSpan w:val="2"/>
            <w:vMerge w:val="restart"/>
          </w:tcPr>
          <w:p w14:paraId="372AED39"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6776" w:type="dxa"/>
            <w:gridSpan w:val="5"/>
          </w:tcPr>
          <w:p w14:paraId="04DB7E4D"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984" w:type="dxa"/>
            <w:vMerge w:val="restart"/>
          </w:tcPr>
          <w:p w14:paraId="7388F43C" w14:textId="77777777" w:rsidR="00A34084" w:rsidRPr="00325EF7" w:rsidRDefault="00A34084" w:rsidP="00AC09BA">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A34084" w:rsidRPr="00325EF7" w14:paraId="2506D43F" w14:textId="77777777" w:rsidTr="007704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80" w:type="dxa"/>
            <w:vMerge/>
          </w:tcPr>
          <w:p w14:paraId="13EB3171" w14:textId="77777777" w:rsidR="00A34084" w:rsidRPr="00325EF7" w:rsidRDefault="00A34084" w:rsidP="00887E4E">
            <w:pPr>
              <w:spacing w:before="0"/>
              <w:ind w:left="-142" w:firstLine="142"/>
            </w:pPr>
          </w:p>
        </w:tc>
        <w:tc>
          <w:tcPr>
            <w:tcW w:w="2928" w:type="dxa"/>
            <w:gridSpan w:val="2"/>
            <w:vMerge/>
          </w:tcPr>
          <w:p w14:paraId="40D46B8E"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43" w:type="dxa"/>
          </w:tcPr>
          <w:p w14:paraId="302F0692"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16" w:type="dxa"/>
          </w:tcPr>
          <w:p w14:paraId="171BDCAB"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532" w:type="dxa"/>
          </w:tcPr>
          <w:p w14:paraId="22ED467E"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1985" w:type="dxa"/>
            <w:gridSpan w:val="2"/>
          </w:tcPr>
          <w:p w14:paraId="03B6165C"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984" w:type="dxa"/>
            <w:vMerge/>
          </w:tcPr>
          <w:p w14:paraId="7B847EF1"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A34084" w:rsidRPr="00325EF7" w14:paraId="0A98FA06" w14:textId="77777777" w:rsidTr="007704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80" w:type="dxa"/>
            <w:vMerge/>
          </w:tcPr>
          <w:p w14:paraId="12092F8F" w14:textId="77777777" w:rsidR="00A34084" w:rsidRPr="00325EF7" w:rsidRDefault="00A34084" w:rsidP="00887E4E">
            <w:pPr>
              <w:spacing w:before="0"/>
              <w:ind w:left="-142" w:firstLine="142"/>
            </w:pPr>
          </w:p>
        </w:tc>
        <w:tc>
          <w:tcPr>
            <w:tcW w:w="1970" w:type="dxa"/>
          </w:tcPr>
          <w:p w14:paraId="05723D0C"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8" w:type="dxa"/>
          </w:tcPr>
          <w:p w14:paraId="0A9C9C67"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43" w:type="dxa"/>
          </w:tcPr>
          <w:p w14:paraId="3528C0E2"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16" w:type="dxa"/>
          </w:tcPr>
          <w:p w14:paraId="777C710B"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2" w:type="dxa"/>
          </w:tcPr>
          <w:p w14:paraId="7C09B61E"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1B9C984F"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1" w:type="dxa"/>
          </w:tcPr>
          <w:p w14:paraId="618BC878"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984" w:type="dxa"/>
          </w:tcPr>
          <w:p w14:paraId="4A967F28"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7704B0" w:rsidRPr="00325EF7" w14:paraId="1C355257" w14:textId="77777777" w:rsidTr="007704B0">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480" w:type="dxa"/>
            <w:vMerge/>
            <w:vAlign w:val="center"/>
          </w:tcPr>
          <w:p w14:paraId="29BC7F83" w14:textId="77777777" w:rsidR="007704B0" w:rsidRPr="00325EF7" w:rsidRDefault="007704B0" w:rsidP="007704B0">
            <w:pPr>
              <w:spacing w:before="0"/>
              <w:ind w:left="-142" w:firstLine="142"/>
            </w:pPr>
          </w:p>
        </w:tc>
        <w:tc>
          <w:tcPr>
            <w:tcW w:w="1970" w:type="dxa"/>
            <w:vAlign w:val="center"/>
          </w:tcPr>
          <w:p w14:paraId="3F749B6F" w14:textId="73C6BBF9" w:rsidR="007704B0" w:rsidRPr="00707FD7" w:rsidRDefault="007704B0" w:rsidP="007704B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60,699</w:t>
            </w:r>
          </w:p>
        </w:tc>
        <w:tc>
          <w:tcPr>
            <w:tcW w:w="958" w:type="dxa"/>
            <w:vAlign w:val="center"/>
          </w:tcPr>
          <w:p w14:paraId="777BB8CE" w14:textId="2A2622E3" w:rsidR="007704B0" w:rsidRPr="00707FD7" w:rsidRDefault="007704B0" w:rsidP="007704B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58%</w:t>
            </w:r>
          </w:p>
        </w:tc>
        <w:tc>
          <w:tcPr>
            <w:tcW w:w="1543" w:type="dxa"/>
            <w:vAlign w:val="center"/>
          </w:tcPr>
          <w:p w14:paraId="606D9B9D" w14:textId="141539CE" w:rsidR="007704B0" w:rsidRPr="00707FD7" w:rsidRDefault="007704B0" w:rsidP="007704B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18%</w:t>
            </w:r>
          </w:p>
        </w:tc>
        <w:tc>
          <w:tcPr>
            <w:tcW w:w="1716" w:type="dxa"/>
            <w:vAlign w:val="center"/>
          </w:tcPr>
          <w:p w14:paraId="67F7BBB6" w14:textId="0D57576D" w:rsidR="007704B0" w:rsidRPr="00707FD7" w:rsidRDefault="007704B0" w:rsidP="007704B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21%</w:t>
            </w:r>
          </w:p>
        </w:tc>
        <w:tc>
          <w:tcPr>
            <w:tcW w:w="1532" w:type="dxa"/>
            <w:vAlign w:val="center"/>
          </w:tcPr>
          <w:p w14:paraId="25E9219E" w14:textId="6AC19DED" w:rsidR="007704B0" w:rsidRPr="00707FD7" w:rsidRDefault="007704B0" w:rsidP="007704B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3%</w:t>
            </w:r>
          </w:p>
        </w:tc>
        <w:tc>
          <w:tcPr>
            <w:tcW w:w="1134" w:type="dxa"/>
            <w:vAlign w:val="center"/>
          </w:tcPr>
          <w:p w14:paraId="7BBB5E78" w14:textId="20D4892E" w:rsidR="007704B0" w:rsidRPr="00707FD7" w:rsidRDefault="007704B0" w:rsidP="007704B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43,379</w:t>
            </w:r>
          </w:p>
        </w:tc>
        <w:tc>
          <w:tcPr>
            <w:tcW w:w="851" w:type="dxa"/>
            <w:vAlign w:val="center"/>
          </w:tcPr>
          <w:p w14:paraId="5E242B03" w14:textId="149F7BC3" w:rsidR="007704B0" w:rsidRPr="00707FD7" w:rsidRDefault="007704B0" w:rsidP="007704B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42%</w:t>
            </w:r>
          </w:p>
        </w:tc>
        <w:tc>
          <w:tcPr>
            <w:tcW w:w="1984" w:type="dxa"/>
            <w:vAlign w:val="center"/>
          </w:tcPr>
          <w:p w14:paraId="2C92F107" w14:textId="455B9758" w:rsidR="007704B0" w:rsidRPr="00707FD7" w:rsidRDefault="007704B0" w:rsidP="007704B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104,078</w:t>
            </w:r>
          </w:p>
        </w:tc>
      </w:tr>
    </w:tbl>
    <w:p w14:paraId="28ACE319" w14:textId="77777777" w:rsidR="00AC2859" w:rsidRPr="00F9303A" w:rsidRDefault="00E10D7D" w:rsidP="0070239B">
      <w:pPr>
        <w:pStyle w:val="Heading2"/>
        <w:numPr>
          <w:ilvl w:val="0"/>
          <w:numId w:val="0"/>
        </w:numPr>
        <w:spacing w:after="120"/>
      </w:pPr>
      <w:bookmarkStart w:id="6" w:name="_Toc19280903"/>
      <w:r>
        <w:t>2</w:t>
      </w:r>
      <w:r w:rsidR="00970C39">
        <w:t>b.</w:t>
      </w:r>
      <w:r w:rsidR="00970C39">
        <w:tab/>
      </w:r>
      <w:r w:rsidR="00AC2859" w:rsidRPr="007D74E1">
        <w:rPr>
          <w:i/>
        </w:rPr>
        <w:t xml:space="preserve">Attendance at Re-engagement Appointments with </w:t>
      </w:r>
      <w:r w:rsidRPr="007D74E1">
        <w:rPr>
          <w:i/>
        </w:rPr>
        <w:t xml:space="preserve">CDP </w:t>
      </w:r>
      <w:r w:rsidR="00AC2859" w:rsidRPr="007D74E1">
        <w:rPr>
          <w:i/>
        </w:rPr>
        <w:t>employment services providers</w:t>
      </w:r>
      <w:bookmarkEnd w:id="6"/>
      <w:r w:rsidR="00D556D7" w:rsidRPr="00F9303A">
        <w:t xml:space="preserve"> </w:t>
      </w:r>
    </w:p>
    <w:tbl>
      <w:tblPr>
        <w:tblW w:w="5132" w:type="pct"/>
        <w:tblInd w:w="-289" w:type="dxa"/>
        <w:tblLook w:val="04A0" w:firstRow="1" w:lastRow="0" w:firstColumn="1" w:lastColumn="0" w:noHBand="0" w:noVBand="1"/>
        <w:tblDescription w:val="Attendance at Re-engagement Appointments with employment services providers "/>
      </w:tblPr>
      <w:tblGrid>
        <w:gridCol w:w="3805"/>
        <w:gridCol w:w="1920"/>
        <w:gridCol w:w="959"/>
        <w:gridCol w:w="2307"/>
        <w:gridCol w:w="2604"/>
        <w:gridCol w:w="1037"/>
        <w:gridCol w:w="877"/>
        <w:gridCol w:w="1612"/>
      </w:tblGrid>
      <w:tr w:rsidR="00A34084" w:rsidRPr="00C41921" w14:paraId="4EADFF95" w14:textId="77777777" w:rsidTr="007704B0">
        <w:trPr>
          <w:trHeight w:val="585"/>
        </w:trPr>
        <w:tc>
          <w:tcPr>
            <w:tcW w:w="1258" w:type="pct"/>
            <w:vMerge w:val="restart"/>
            <w:tcBorders>
              <w:top w:val="single" w:sz="4" w:space="0" w:color="auto"/>
              <w:left w:val="single" w:sz="4" w:space="0" w:color="auto"/>
              <w:right w:val="single" w:sz="4" w:space="0" w:color="auto"/>
            </w:tcBorders>
            <w:shd w:val="clear" w:color="auto" w:fill="auto"/>
            <w:noWrap/>
            <w:vAlign w:val="center"/>
            <w:hideMark/>
          </w:tcPr>
          <w:p w14:paraId="0B90EE0F" w14:textId="2882A175" w:rsidR="00A34084" w:rsidRPr="00D458D7" w:rsidRDefault="007704B0" w:rsidP="00F74E10">
            <w:pPr>
              <w:spacing w:before="0" w:after="0" w:line="240" w:lineRule="auto"/>
              <w:ind w:left="-142" w:firstLine="142"/>
              <w:rPr>
                <w:rFonts w:eastAsia="Times New Roman" w:cs="Calibri"/>
                <w:b/>
                <w:color w:val="000000"/>
                <w:lang w:eastAsia="en-AU"/>
              </w:rPr>
            </w:pPr>
            <w:r>
              <w:rPr>
                <w:b/>
              </w:rPr>
              <w:t>1 October to 31 December 2018</w:t>
            </w:r>
          </w:p>
        </w:tc>
        <w:tc>
          <w:tcPr>
            <w:tcW w:w="95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95CDC"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57" w:type="pct"/>
            <w:gridSpan w:val="4"/>
            <w:tcBorders>
              <w:top w:val="single" w:sz="4" w:space="0" w:color="auto"/>
              <w:left w:val="nil"/>
              <w:bottom w:val="single" w:sz="4" w:space="0" w:color="auto"/>
              <w:right w:val="single" w:sz="4" w:space="0" w:color="auto"/>
            </w:tcBorders>
            <w:shd w:val="clear" w:color="auto" w:fill="auto"/>
            <w:vAlign w:val="center"/>
            <w:hideMark/>
          </w:tcPr>
          <w:p w14:paraId="4C3C5297"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94F8F"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A34084" w:rsidRPr="00C41921" w14:paraId="0185510F" w14:textId="77777777" w:rsidTr="007704B0">
        <w:trPr>
          <w:trHeight w:val="300"/>
        </w:trPr>
        <w:tc>
          <w:tcPr>
            <w:tcW w:w="1258" w:type="pct"/>
            <w:vMerge/>
            <w:tcBorders>
              <w:left w:val="single" w:sz="4" w:space="0" w:color="auto"/>
              <w:right w:val="single" w:sz="4" w:space="0" w:color="auto"/>
            </w:tcBorders>
            <w:vAlign w:val="center"/>
            <w:hideMark/>
          </w:tcPr>
          <w:p w14:paraId="0432E0C8" w14:textId="77777777" w:rsidR="00A34084" w:rsidRPr="001523BE" w:rsidRDefault="00A34084" w:rsidP="00887E4E">
            <w:pPr>
              <w:spacing w:before="0" w:after="0" w:line="240" w:lineRule="auto"/>
              <w:ind w:left="-142" w:firstLine="142"/>
              <w:rPr>
                <w:rFonts w:eastAsia="Times New Roman" w:cs="Calibri"/>
                <w:color w:val="000000"/>
                <w:lang w:eastAsia="en-AU"/>
              </w:rPr>
            </w:pPr>
          </w:p>
        </w:tc>
        <w:tc>
          <w:tcPr>
            <w:tcW w:w="952" w:type="pct"/>
            <w:gridSpan w:val="2"/>
            <w:vMerge/>
            <w:tcBorders>
              <w:top w:val="single" w:sz="4" w:space="0" w:color="auto"/>
              <w:left w:val="single" w:sz="4" w:space="0" w:color="auto"/>
              <w:bottom w:val="single" w:sz="4" w:space="0" w:color="auto"/>
              <w:right w:val="single" w:sz="4" w:space="0" w:color="auto"/>
            </w:tcBorders>
            <w:vAlign w:val="center"/>
            <w:hideMark/>
          </w:tcPr>
          <w:p w14:paraId="2EE6107B" w14:textId="77777777" w:rsidR="00A34084" w:rsidRPr="001523BE" w:rsidRDefault="00A34084" w:rsidP="00887E4E">
            <w:pPr>
              <w:spacing w:before="0" w:after="0" w:line="240" w:lineRule="auto"/>
              <w:ind w:left="-142" w:firstLine="142"/>
              <w:rPr>
                <w:rFonts w:eastAsia="Times New Roman" w:cs="Calibri"/>
                <w:b/>
                <w:bCs/>
                <w:color w:val="000000"/>
                <w:lang w:eastAsia="en-AU"/>
              </w:rPr>
            </w:pPr>
          </w:p>
        </w:tc>
        <w:tc>
          <w:tcPr>
            <w:tcW w:w="763" w:type="pct"/>
            <w:tcBorders>
              <w:top w:val="nil"/>
              <w:left w:val="nil"/>
              <w:bottom w:val="single" w:sz="4" w:space="0" w:color="auto"/>
              <w:right w:val="single" w:sz="4" w:space="0" w:color="auto"/>
            </w:tcBorders>
            <w:shd w:val="clear" w:color="auto" w:fill="auto"/>
            <w:noWrap/>
            <w:vAlign w:val="center"/>
            <w:hideMark/>
          </w:tcPr>
          <w:p w14:paraId="4B12FE86"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61" w:type="pct"/>
            <w:tcBorders>
              <w:top w:val="nil"/>
              <w:left w:val="nil"/>
              <w:bottom w:val="single" w:sz="4" w:space="0" w:color="auto"/>
              <w:right w:val="single" w:sz="4" w:space="0" w:color="auto"/>
            </w:tcBorders>
            <w:shd w:val="clear" w:color="auto" w:fill="auto"/>
            <w:noWrap/>
            <w:vAlign w:val="center"/>
            <w:hideMark/>
          </w:tcPr>
          <w:p w14:paraId="32BB2B3B"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763406"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3EB6AFDC" w14:textId="77777777" w:rsidR="00A34084" w:rsidRPr="001523BE" w:rsidRDefault="00A34084" w:rsidP="00887E4E">
            <w:pPr>
              <w:spacing w:before="0" w:after="0" w:line="240" w:lineRule="auto"/>
              <w:ind w:left="-142" w:firstLine="142"/>
              <w:rPr>
                <w:rFonts w:eastAsia="Times New Roman" w:cs="Calibri"/>
                <w:b/>
                <w:bCs/>
                <w:color w:val="000000"/>
                <w:lang w:eastAsia="en-AU"/>
              </w:rPr>
            </w:pPr>
          </w:p>
        </w:tc>
      </w:tr>
      <w:tr w:rsidR="00A34084" w:rsidRPr="00C41921" w14:paraId="28AE26D9" w14:textId="77777777" w:rsidTr="007704B0">
        <w:trPr>
          <w:trHeight w:val="300"/>
        </w:trPr>
        <w:tc>
          <w:tcPr>
            <w:tcW w:w="1258" w:type="pct"/>
            <w:vMerge/>
            <w:tcBorders>
              <w:left w:val="single" w:sz="4" w:space="0" w:color="auto"/>
              <w:right w:val="single" w:sz="4" w:space="0" w:color="auto"/>
            </w:tcBorders>
            <w:vAlign w:val="center"/>
            <w:hideMark/>
          </w:tcPr>
          <w:p w14:paraId="72836086" w14:textId="77777777" w:rsidR="00A34084" w:rsidRPr="001523BE" w:rsidRDefault="00A34084" w:rsidP="00887E4E">
            <w:pPr>
              <w:spacing w:before="0" w:after="0" w:line="240" w:lineRule="auto"/>
              <w:ind w:left="-142" w:firstLine="142"/>
              <w:rPr>
                <w:rFonts w:eastAsia="Times New Roman" w:cs="Calibri"/>
                <w:color w:val="000000"/>
                <w:lang w:eastAsia="en-AU"/>
              </w:rPr>
            </w:pPr>
          </w:p>
        </w:tc>
        <w:tc>
          <w:tcPr>
            <w:tcW w:w="635" w:type="pct"/>
            <w:tcBorders>
              <w:top w:val="nil"/>
              <w:left w:val="nil"/>
              <w:bottom w:val="single" w:sz="4" w:space="0" w:color="auto"/>
              <w:right w:val="single" w:sz="4" w:space="0" w:color="auto"/>
            </w:tcBorders>
            <w:shd w:val="clear" w:color="auto" w:fill="auto"/>
            <w:noWrap/>
            <w:vAlign w:val="center"/>
            <w:hideMark/>
          </w:tcPr>
          <w:p w14:paraId="351AD7BD"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316" w:type="pct"/>
            <w:tcBorders>
              <w:top w:val="nil"/>
              <w:left w:val="nil"/>
              <w:bottom w:val="single" w:sz="4" w:space="0" w:color="auto"/>
              <w:right w:val="single" w:sz="4" w:space="0" w:color="auto"/>
            </w:tcBorders>
            <w:shd w:val="clear" w:color="auto" w:fill="auto"/>
            <w:noWrap/>
            <w:vAlign w:val="center"/>
            <w:hideMark/>
          </w:tcPr>
          <w:p w14:paraId="61D3319E"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63" w:type="pct"/>
            <w:tcBorders>
              <w:top w:val="nil"/>
              <w:left w:val="nil"/>
              <w:bottom w:val="single" w:sz="4" w:space="0" w:color="auto"/>
              <w:right w:val="single" w:sz="4" w:space="0" w:color="auto"/>
            </w:tcBorders>
            <w:shd w:val="clear" w:color="auto" w:fill="auto"/>
            <w:noWrap/>
            <w:vAlign w:val="center"/>
            <w:hideMark/>
          </w:tcPr>
          <w:p w14:paraId="7E2370EE"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61" w:type="pct"/>
            <w:tcBorders>
              <w:top w:val="nil"/>
              <w:left w:val="nil"/>
              <w:bottom w:val="single" w:sz="4" w:space="0" w:color="auto"/>
              <w:right w:val="single" w:sz="4" w:space="0" w:color="auto"/>
            </w:tcBorders>
            <w:shd w:val="clear" w:color="auto" w:fill="auto"/>
            <w:noWrap/>
            <w:vAlign w:val="center"/>
            <w:hideMark/>
          </w:tcPr>
          <w:p w14:paraId="30B0684D"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3" w:type="pct"/>
            <w:tcBorders>
              <w:top w:val="nil"/>
              <w:left w:val="nil"/>
              <w:bottom w:val="single" w:sz="4" w:space="0" w:color="auto"/>
              <w:right w:val="single" w:sz="4" w:space="0" w:color="auto"/>
            </w:tcBorders>
            <w:shd w:val="clear" w:color="auto" w:fill="auto"/>
            <w:noWrap/>
            <w:vAlign w:val="center"/>
            <w:hideMark/>
          </w:tcPr>
          <w:p w14:paraId="7A9E25F7"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0" w:type="pct"/>
            <w:tcBorders>
              <w:top w:val="nil"/>
              <w:left w:val="nil"/>
              <w:bottom w:val="single" w:sz="4" w:space="0" w:color="auto"/>
              <w:right w:val="single" w:sz="4" w:space="0" w:color="auto"/>
            </w:tcBorders>
            <w:shd w:val="clear" w:color="auto" w:fill="auto"/>
            <w:noWrap/>
            <w:vAlign w:val="center"/>
            <w:hideMark/>
          </w:tcPr>
          <w:p w14:paraId="20236653"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533" w:type="pct"/>
            <w:tcBorders>
              <w:top w:val="nil"/>
              <w:left w:val="nil"/>
              <w:bottom w:val="single" w:sz="4" w:space="0" w:color="auto"/>
              <w:right w:val="single" w:sz="4" w:space="0" w:color="auto"/>
            </w:tcBorders>
            <w:shd w:val="clear" w:color="auto" w:fill="auto"/>
            <w:noWrap/>
            <w:vAlign w:val="center"/>
            <w:hideMark/>
          </w:tcPr>
          <w:p w14:paraId="09193FB8"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7704B0" w:rsidRPr="00AD526D" w14:paraId="5A61D606" w14:textId="77777777" w:rsidTr="007704B0">
        <w:trPr>
          <w:trHeight w:val="411"/>
        </w:trPr>
        <w:tc>
          <w:tcPr>
            <w:tcW w:w="1258" w:type="pct"/>
            <w:vMerge/>
            <w:tcBorders>
              <w:left w:val="single" w:sz="4" w:space="0" w:color="auto"/>
              <w:bottom w:val="single" w:sz="4" w:space="0" w:color="auto"/>
              <w:right w:val="single" w:sz="4" w:space="0" w:color="auto"/>
            </w:tcBorders>
            <w:shd w:val="clear" w:color="auto" w:fill="auto"/>
            <w:noWrap/>
            <w:vAlign w:val="bottom"/>
            <w:hideMark/>
          </w:tcPr>
          <w:p w14:paraId="3C1524BB" w14:textId="77777777" w:rsidR="007704B0" w:rsidRPr="001523BE" w:rsidRDefault="007704B0" w:rsidP="007704B0">
            <w:pPr>
              <w:spacing w:before="0" w:after="0" w:line="240" w:lineRule="auto"/>
              <w:ind w:left="-142" w:firstLine="142"/>
              <w:rPr>
                <w:rFonts w:eastAsia="Times New Roman" w:cs="Calibri"/>
                <w:b/>
                <w:bCs/>
                <w:color w:val="000000"/>
                <w:lang w:eastAsia="en-AU"/>
              </w:rPr>
            </w:pPr>
          </w:p>
        </w:tc>
        <w:tc>
          <w:tcPr>
            <w:tcW w:w="635" w:type="pct"/>
            <w:tcBorders>
              <w:top w:val="nil"/>
              <w:left w:val="nil"/>
              <w:bottom w:val="single" w:sz="4" w:space="0" w:color="auto"/>
              <w:right w:val="single" w:sz="4" w:space="0" w:color="auto"/>
            </w:tcBorders>
            <w:shd w:val="clear" w:color="auto" w:fill="auto"/>
            <w:noWrap/>
            <w:vAlign w:val="center"/>
          </w:tcPr>
          <w:p w14:paraId="122EE1DE" w14:textId="6385DC11" w:rsidR="007704B0" w:rsidRPr="00707FD7" w:rsidRDefault="007704B0" w:rsidP="007704B0">
            <w:pPr>
              <w:autoSpaceDE w:val="0"/>
              <w:autoSpaceDN w:val="0"/>
              <w:adjustRightInd w:val="0"/>
              <w:spacing w:before="0" w:after="0" w:line="240" w:lineRule="auto"/>
              <w:ind w:left="0"/>
              <w:jc w:val="center"/>
              <w:rPr>
                <w:rFonts w:cs="Gill Sans MT"/>
                <w:color w:val="000000"/>
              </w:rPr>
            </w:pPr>
            <w:r w:rsidRPr="00707FD7">
              <w:rPr>
                <w:rFonts w:cs="Gill Sans MT"/>
                <w:color w:val="000000"/>
              </w:rPr>
              <w:t>12,706</w:t>
            </w:r>
          </w:p>
        </w:tc>
        <w:tc>
          <w:tcPr>
            <w:tcW w:w="316" w:type="pct"/>
            <w:tcBorders>
              <w:top w:val="nil"/>
              <w:left w:val="nil"/>
              <w:bottom w:val="single" w:sz="4" w:space="0" w:color="auto"/>
              <w:right w:val="single" w:sz="4" w:space="0" w:color="auto"/>
            </w:tcBorders>
            <w:shd w:val="clear" w:color="auto" w:fill="auto"/>
            <w:noWrap/>
            <w:vAlign w:val="center"/>
          </w:tcPr>
          <w:p w14:paraId="2B9BC383" w14:textId="21586ABE" w:rsidR="007704B0" w:rsidRPr="00707FD7" w:rsidRDefault="007704B0" w:rsidP="007704B0">
            <w:pPr>
              <w:autoSpaceDE w:val="0"/>
              <w:autoSpaceDN w:val="0"/>
              <w:adjustRightInd w:val="0"/>
              <w:spacing w:before="0" w:after="0" w:line="240" w:lineRule="auto"/>
              <w:ind w:left="0"/>
              <w:jc w:val="center"/>
              <w:rPr>
                <w:rFonts w:cs="Gill Sans MT"/>
                <w:color w:val="000000"/>
              </w:rPr>
            </w:pPr>
            <w:r w:rsidRPr="00707FD7">
              <w:rPr>
                <w:rFonts w:cs="Gill Sans MT"/>
                <w:color w:val="000000"/>
              </w:rPr>
              <w:t>91%</w:t>
            </w:r>
          </w:p>
        </w:tc>
        <w:tc>
          <w:tcPr>
            <w:tcW w:w="763" w:type="pct"/>
            <w:tcBorders>
              <w:top w:val="nil"/>
              <w:left w:val="nil"/>
              <w:bottom w:val="single" w:sz="4" w:space="0" w:color="auto"/>
              <w:right w:val="single" w:sz="4" w:space="0" w:color="auto"/>
            </w:tcBorders>
            <w:shd w:val="clear" w:color="auto" w:fill="auto"/>
            <w:noWrap/>
            <w:vAlign w:val="center"/>
          </w:tcPr>
          <w:p w14:paraId="11A84578" w14:textId="5803CA72" w:rsidR="007704B0" w:rsidRPr="00707FD7" w:rsidRDefault="007704B0" w:rsidP="007704B0">
            <w:pPr>
              <w:autoSpaceDE w:val="0"/>
              <w:autoSpaceDN w:val="0"/>
              <w:adjustRightInd w:val="0"/>
              <w:spacing w:before="0" w:after="0" w:line="240" w:lineRule="auto"/>
              <w:ind w:left="0"/>
              <w:jc w:val="center"/>
              <w:rPr>
                <w:rFonts w:cs="Gill Sans MT"/>
                <w:color w:val="000000"/>
              </w:rPr>
            </w:pPr>
            <w:r w:rsidRPr="00707FD7">
              <w:rPr>
                <w:rFonts w:cs="Gill Sans MT"/>
                <w:color w:val="000000"/>
              </w:rPr>
              <w:t>2%</w:t>
            </w:r>
          </w:p>
        </w:tc>
        <w:tc>
          <w:tcPr>
            <w:tcW w:w="861" w:type="pct"/>
            <w:tcBorders>
              <w:top w:val="nil"/>
              <w:left w:val="nil"/>
              <w:bottom w:val="single" w:sz="4" w:space="0" w:color="auto"/>
              <w:right w:val="single" w:sz="4" w:space="0" w:color="auto"/>
            </w:tcBorders>
            <w:shd w:val="clear" w:color="auto" w:fill="auto"/>
            <w:noWrap/>
            <w:vAlign w:val="center"/>
          </w:tcPr>
          <w:p w14:paraId="7F7DCE01" w14:textId="247A65EF" w:rsidR="007704B0" w:rsidRPr="00707FD7" w:rsidRDefault="007704B0" w:rsidP="007704B0">
            <w:pPr>
              <w:autoSpaceDE w:val="0"/>
              <w:autoSpaceDN w:val="0"/>
              <w:adjustRightInd w:val="0"/>
              <w:spacing w:before="0" w:after="0" w:line="240" w:lineRule="auto"/>
              <w:ind w:left="0"/>
              <w:jc w:val="center"/>
              <w:rPr>
                <w:rFonts w:cs="Gill Sans MT"/>
                <w:color w:val="000000"/>
              </w:rPr>
            </w:pPr>
            <w:r w:rsidRPr="00707FD7">
              <w:rPr>
                <w:rFonts w:cs="Gill Sans MT"/>
                <w:color w:val="000000"/>
              </w:rPr>
              <w:t>7%</w:t>
            </w:r>
          </w:p>
        </w:tc>
        <w:tc>
          <w:tcPr>
            <w:tcW w:w="343" w:type="pct"/>
            <w:tcBorders>
              <w:top w:val="nil"/>
              <w:left w:val="nil"/>
              <w:bottom w:val="single" w:sz="4" w:space="0" w:color="auto"/>
              <w:right w:val="single" w:sz="4" w:space="0" w:color="auto"/>
            </w:tcBorders>
            <w:shd w:val="clear" w:color="auto" w:fill="auto"/>
            <w:noWrap/>
            <w:vAlign w:val="center"/>
          </w:tcPr>
          <w:p w14:paraId="1854EC29" w14:textId="06A55898" w:rsidR="007704B0" w:rsidRPr="00707FD7" w:rsidRDefault="007704B0" w:rsidP="007704B0">
            <w:pPr>
              <w:autoSpaceDE w:val="0"/>
              <w:autoSpaceDN w:val="0"/>
              <w:adjustRightInd w:val="0"/>
              <w:spacing w:before="0" w:after="0" w:line="240" w:lineRule="auto"/>
              <w:ind w:left="0"/>
              <w:jc w:val="center"/>
              <w:rPr>
                <w:rFonts w:cs="Gill Sans MT"/>
                <w:color w:val="000000"/>
              </w:rPr>
            </w:pPr>
            <w:r w:rsidRPr="00707FD7">
              <w:rPr>
                <w:rFonts w:cs="Gill Sans MT"/>
                <w:color w:val="000000"/>
              </w:rPr>
              <w:t>1,320</w:t>
            </w:r>
          </w:p>
        </w:tc>
        <w:tc>
          <w:tcPr>
            <w:tcW w:w="290" w:type="pct"/>
            <w:tcBorders>
              <w:top w:val="nil"/>
              <w:left w:val="nil"/>
              <w:bottom w:val="single" w:sz="4" w:space="0" w:color="auto"/>
              <w:right w:val="single" w:sz="4" w:space="0" w:color="auto"/>
            </w:tcBorders>
            <w:shd w:val="clear" w:color="auto" w:fill="auto"/>
            <w:noWrap/>
            <w:vAlign w:val="center"/>
          </w:tcPr>
          <w:p w14:paraId="0CF494AC" w14:textId="10447FBC" w:rsidR="007704B0" w:rsidRPr="00707FD7" w:rsidRDefault="007704B0" w:rsidP="007704B0">
            <w:pPr>
              <w:autoSpaceDE w:val="0"/>
              <w:autoSpaceDN w:val="0"/>
              <w:adjustRightInd w:val="0"/>
              <w:spacing w:before="0" w:after="0" w:line="240" w:lineRule="auto"/>
              <w:ind w:left="0"/>
              <w:jc w:val="center"/>
              <w:rPr>
                <w:rFonts w:cs="Gill Sans MT"/>
                <w:color w:val="000000"/>
              </w:rPr>
            </w:pPr>
            <w:r w:rsidRPr="00707FD7">
              <w:rPr>
                <w:rFonts w:cs="Gill Sans MT"/>
                <w:color w:val="000000"/>
              </w:rPr>
              <w:t>9%</w:t>
            </w:r>
          </w:p>
        </w:tc>
        <w:tc>
          <w:tcPr>
            <w:tcW w:w="533" w:type="pct"/>
            <w:tcBorders>
              <w:top w:val="nil"/>
              <w:left w:val="nil"/>
              <w:bottom w:val="single" w:sz="4" w:space="0" w:color="auto"/>
              <w:right w:val="single" w:sz="4" w:space="0" w:color="auto"/>
            </w:tcBorders>
            <w:shd w:val="clear" w:color="auto" w:fill="auto"/>
            <w:noWrap/>
            <w:vAlign w:val="center"/>
          </w:tcPr>
          <w:p w14:paraId="1DF851AB" w14:textId="2EE511D6" w:rsidR="007704B0" w:rsidRPr="00707FD7" w:rsidRDefault="007704B0" w:rsidP="007704B0">
            <w:pPr>
              <w:autoSpaceDE w:val="0"/>
              <w:autoSpaceDN w:val="0"/>
              <w:adjustRightInd w:val="0"/>
              <w:spacing w:before="0" w:after="0" w:line="240" w:lineRule="auto"/>
              <w:ind w:left="0"/>
              <w:jc w:val="center"/>
              <w:rPr>
                <w:rFonts w:cs="Gill Sans MT"/>
                <w:color w:val="000000"/>
              </w:rPr>
            </w:pPr>
            <w:r w:rsidRPr="00707FD7">
              <w:rPr>
                <w:rFonts w:cs="Gill Sans MT"/>
                <w:color w:val="000000"/>
              </w:rPr>
              <w:t>14,026</w:t>
            </w:r>
          </w:p>
        </w:tc>
      </w:tr>
    </w:tbl>
    <w:p w14:paraId="765C9A4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599706BB" w14:textId="77777777" w:rsidR="00AD526D"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5DF39603" w14:textId="77777777" w:rsidR="00D1085F" w:rsidRPr="00970C39" w:rsidRDefault="00D1085F" w:rsidP="0070239B">
      <w:pPr>
        <w:pStyle w:val="Heading2"/>
        <w:spacing w:after="120"/>
        <w:ind w:left="-142" w:firstLine="142"/>
      </w:pPr>
      <w:bookmarkStart w:id="7" w:name="_Toc19280904"/>
      <w:r w:rsidRPr="00970C39">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p>
    <w:tbl>
      <w:tblPr>
        <w:tblStyle w:val="CenterAlignTable"/>
        <w:tblW w:w="5000" w:type="pct"/>
        <w:tblInd w:w="-289"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580"/>
        <w:gridCol w:w="4075"/>
        <w:gridCol w:w="4113"/>
        <w:gridCol w:w="2964"/>
      </w:tblGrid>
      <w:tr w:rsidR="00BF2E6C" w:rsidRPr="00325EF7" w14:paraId="77180B28" w14:textId="77777777" w:rsidTr="00BF2E6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215" w:type="pct"/>
            <w:vMerge w:val="restart"/>
            <w:vAlign w:val="center"/>
          </w:tcPr>
          <w:p w14:paraId="64CEC7C8" w14:textId="19056F3D" w:rsidR="00BF2E6C" w:rsidRPr="00325EF7" w:rsidRDefault="00BF2E6C" w:rsidP="007704B0">
            <w:pPr>
              <w:ind w:left="0"/>
              <w:jc w:val="left"/>
            </w:pPr>
            <w:r>
              <w:t>1 October to 31 December 2018</w:t>
            </w:r>
          </w:p>
        </w:tc>
        <w:tc>
          <w:tcPr>
            <w:tcW w:w="1383" w:type="pct"/>
          </w:tcPr>
          <w:p w14:paraId="6BD32390" w14:textId="1ACC2019" w:rsidR="00BF2E6C" w:rsidRPr="00325EF7" w:rsidRDefault="00BF2E6C" w:rsidP="00A11231">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396" w:type="pct"/>
          </w:tcPr>
          <w:p w14:paraId="3C65F9CF" w14:textId="77777777" w:rsidR="00BF2E6C" w:rsidRPr="00325EF7" w:rsidRDefault="00BF2E6C"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07" w:type="pct"/>
            <w:vAlign w:val="center"/>
          </w:tcPr>
          <w:p w14:paraId="2F2D4760" w14:textId="77777777" w:rsidR="00BF2E6C" w:rsidRPr="00325EF7" w:rsidRDefault="00BF2E6C"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BF2E6C" w:rsidRPr="00325EF7" w14:paraId="4A90102A" w14:textId="77777777" w:rsidTr="00BF2E6C">
        <w:trPr>
          <w:trHeight w:val="573"/>
        </w:trPr>
        <w:tc>
          <w:tcPr>
            <w:cnfStyle w:val="001000000000" w:firstRow="0" w:lastRow="0" w:firstColumn="1" w:lastColumn="0" w:oddVBand="0" w:evenVBand="0" w:oddHBand="0" w:evenHBand="0" w:firstRowFirstColumn="0" w:firstRowLastColumn="0" w:lastRowFirstColumn="0" w:lastRowLastColumn="0"/>
            <w:tcW w:w="1215" w:type="pct"/>
            <w:vMerge/>
          </w:tcPr>
          <w:p w14:paraId="70710333" w14:textId="77777777" w:rsidR="00BF2E6C" w:rsidRPr="00325EF7" w:rsidRDefault="00BF2E6C" w:rsidP="00287925">
            <w:pPr>
              <w:ind w:left="-142" w:firstLine="142"/>
            </w:pPr>
          </w:p>
        </w:tc>
        <w:tc>
          <w:tcPr>
            <w:tcW w:w="1383" w:type="pct"/>
            <w:vAlign w:val="center"/>
          </w:tcPr>
          <w:p w14:paraId="3A94BD87" w14:textId="3A8DAC2C" w:rsidR="00BF2E6C" w:rsidRPr="00707FD7" w:rsidRDefault="00BF2E6C" w:rsidP="00045A2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707FD7">
              <w:rPr>
                <w:rFonts w:cs="Arial"/>
              </w:rPr>
              <w:t>11,191</w:t>
            </w:r>
          </w:p>
        </w:tc>
        <w:tc>
          <w:tcPr>
            <w:tcW w:w="1396" w:type="pct"/>
            <w:vAlign w:val="center"/>
          </w:tcPr>
          <w:p w14:paraId="3156CEF2" w14:textId="648906D5" w:rsidR="00BF2E6C" w:rsidRPr="00707FD7" w:rsidRDefault="00BF2E6C" w:rsidP="00287925">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707FD7">
              <w:rPr>
                <w:rFonts w:cs="Arial"/>
              </w:rPr>
              <w:t>8,725</w:t>
            </w:r>
          </w:p>
        </w:tc>
        <w:tc>
          <w:tcPr>
            <w:tcW w:w="1007" w:type="pct"/>
            <w:vAlign w:val="center"/>
          </w:tcPr>
          <w:p w14:paraId="6A4DED28" w14:textId="33DE2338" w:rsidR="00BF2E6C" w:rsidRPr="00707FD7" w:rsidRDefault="00BF2E6C" w:rsidP="00287925">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707FD7">
              <w:rPr>
                <w:rFonts w:cs="Arial"/>
              </w:rPr>
              <w:t>19,916</w:t>
            </w:r>
          </w:p>
        </w:tc>
      </w:tr>
    </w:tbl>
    <w:p w14:paraId="13C90609"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21F93487" w14:textId="77777777" w:rsidR="00C72483" w:rsidRDefault="00C72483" w:rsidP="00F423C3">
      <w:pPr>
        <w:pStyle w:val="ListParagraph"/>
        <w:numPr>
          <w:ilvl w:val="0"/>
          <w:numId w:val="5"/>
        </w:numPr>
        <w:spacing w:after="120" w:line="240" w:lineRule="auto"/>
        <w:ind w:left="709" w:hanging="425"/>
        <w:contextualSpacing w:val="0"/>
      </w:pPr>
      <w:r w:rsidRPr="00325EF7">
        <w:t>Non-Attendance Repor</w:t>
      </w:r>
      <w:r>
        <w:t xml:space="preserve">ts for non-attendance at a </w:t>
      </w:r>
      <w:r w:rsidRPr="00325EF7">
        <w:t>provider appointment (see note to Table 5)</w:t>
      </w:r>
      <w:r>
        <w:t xml:space="preserve">; </w:t>
      </w:r>
      <w:r w:rsidRPr="00325EF7">
        <w:t xml:space="preserve">or </w:t>
      </w:r>
    </w:p>
    <w:p w14:paraId="7060EDCA" w14:textId="77777777" w:rsidR="00C72483" w:rsidRDefault="00C72483" w:rsidP="00F423C3">
      <w:pPr>
        <w:pStyle w:val="ListParagraph"/>
        <w:numPr>
          <w:ilvl w:val="0"/>
          <w:numId w:val="5"/>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18F5AEA"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39F98A8" w14:textId="5A7D3C8D" w:rsidR="00AC09BA" w:rsidRPr="00AC09BA" w:rsidRDefault="00456F16" w:rsidP="00366AB0">
      <w:pPr>
        <w:pStyle w:val="Heading2"/>
        <w:spacing w:after="240"/>
        <w:ind w:left="-142" w:firstLine="142"/>
      </w:pPr>
      <w:bookmarkStart w:id="8" w:name="_Toc19280905"/>
      <w:r w:rsidRPr="00C41921">
        <w:lastRenderedPageBreak/>
        <w:t>Number of Non-Attendance Reports, Participation Reports and Provider Appointment Reports</w:t>
      </w:r>
      <w:bookmarkEnd w:id="8"/>
      <w:r w:rsidR="00970C39">
        <w:t xml:space="preserve"> </w:t>
      </w:r>
    </w:p>
    <w:tbl>
      <w:tblPr>
        <w:tblStyle w:val="CenterAlignTable"/>
        <w:tblW w:w="5050" w:type="pct"/>
        <w:tblInd w:w="-147" w:type="dxa"/>
        <w:tblLook w:val="04A0" w:firstRow="1" w:lastRow="0" w:firstColumn="1" w:lastColumn="0" w:noHBand="0" w:noVBand="1"/>
        <w:tblCaption w:val="Numbers of Participation Reports and Contact Requests"/>
        <w:tblDescription w:val="Numbers of Participation Reports and Contact Requests"/>
      </w:tblPr>
      <w:tblGrid>
        <w:gridCol w:w="3545"/>
        <w:gridCol w:w="3270"/>
        <w:gridCol w:w="4743"/>
        <w:gridCol w:w="3321"/>
      </w:tblGrid>
      <w:tr w:rsidR="00E06683" w:rsidRPr="00C41921" w14:paraId="4D6EE323" w14:textId="77777777" w:rsidTr="007704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91" w:type="pct"/>
            <w:vMerge w:val="restart"/>
            <w:vAlign w:val="center"/>
          </w:tcPr>
          <w:p w14:paraId="1CB009C0" w14:textId="34941D63" w:rsidR="00E06683" w:rsidRPr="001523BE" w:rsidRDefault="007704B0" w:rsidP="007704B0">
            <w:pPr>
              <w:ind w:left="-142"/>
              <w:jc w:val="left"/>
            </w:pPr>
            <w:r>
              <w:t xml:space="preserve"> 1 October to 31 December 2018</w:t>
            </w:r>
          </w:p>
        </w:tc>
        <w:tc>
          <w:tcPr>
            <w:tcW w:w="1099" w:type="pct"/>
            <w:vAlign w:val="center"/>
          </w:tcPr>
          <w:p w14:paraId="2872BE61" w14:textId="77777777" w:rsidR="00E06683" w:rsidRPr="001523BE" w:rsidRDefault="00E06683"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rsidR="00A34084">
              <w:t xml:space="preserve">umber of </w:t>
            </w:r>
            <w:r w:rsidR="0068194F">
              <w:br/>
            </w:r>
            <w:r w:rsidRPr="001523BE">
              <w:t>N</w:t>
            </w:r>
            <w:r w:rsidR="00A34084">
              <w:t xml:space="preserve">on-Attendance Reports </w:t>
            </w:r>
          </w:p>
        </w:tc>
        <w:tc>
          <w:tcPr>
            <w:tcW w:w="1594" w:type="pct"/>
            <w:vAlign w:val="center"/>
          </w:tcPr>
          <w:p w14:paraId="54FE487C" w14:textId="77777777" w:rsidR="00E06683" w:rsidRPr="001523BE" w:rsidRDefault="00A34084" w:rsidP="0070239B">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00E06683" w:rsidRPr="001523BE">
              <w:t>as a % of non-attended appointments without a valid reason</w:t>
            </w:r>
          </w:p>
        </w:tc>
        <w:tc>
          <w:tcPr>
            <w:tcW w:w="1116" w:type="pct"/>
            <w:vAlign w:val="center"/>
          </w:tcPr>
          <w:p w14:paraId="3A2F8E32" w14:textId="0D3CFF7F" w:rsidR="00E06683" w:rsidRPr="001523BE" w:rsidRDefault="00A34084" w:rsidP="00117DA8">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w:t>
            </w:r>
            <w:r w:rsidR="0070239B">
              <w:rPr>
                <w:rFonts w:cs="Arial"/>
                <w:color w:val="000000"/>
              </w:rPr>
              <w:t xml:space="preserve"> </w:t>
            </w:r>
            <w:r>
              <w:rPr>
                <w:rFonts w:cs="Arial"/>
                <w:color w:val="000000"/>
              </w:rPr>
              <w:t>Appointment Reports</w:t>
            </w:r>
            <w:r w:rsidR="002E28D7">
              <w:rPr>
                <w:color w:val="FFFFFF" w:themeColor="background1"/>
              </w:rPr>
              <w:t xml:space="preserve"> </w:t>
            </w:r>
          </w:p>
        </w:tc>
      </w:tr>
      <w:tr w:rsidR="007704B0" w:rsidRPr="00C41921" w14:paraId="07992280" w14:textId="77777777" w:rsidTr="007704B0">
        <w:trPr>
          <w:trHeight w:val="539"/>
        </w:trPr>
        <w:tc>
          <w:tcPr>
            <w:cnfStyle w:val="001000000000" w:firstRow="0" w:lastRow="0" w:firstColumn="1" w:lastColumn="0" w:oddVBand="0" w:evenVBand="0" w:oddHBand="0" w:evenHBand="0" w:firstRowFirstColumn="0" w:firstRowLastColumn="0" w:lastRowFirstColumn="0" w:lastRowLastColumn="0"/>
            <w:tcW w:w="1191" w:type="pct"/>
            <w:vMerge/>
          </w:tcPr>
          <w:p w14:paraId="320CA0CA" w14:textId="77777777" w:rsidR="007704B0" w:rsidRPr="001523BE" w:rsidRDefault="007704B0" w:rsidP="007704B0">
            <w:pPr>
              <w:ind w:left="-142" w:firstLine="142"/>
            </w:pPr>
          </w:p>
        </w:tc>
        <w:tc>
          <w:tcPr>
            <w:tcW w:w="1099" w:type="pct"/>
            <w:vAlign w:val="center"/>
          </w:tcPr>
          <w:p w14:paraId="29812E84" w14:textId="364D83DE" w:rsidR="007704B0" w:rsidRPr="00707FD7" w:rsidRDefault="007704B0" w:rsidP="00770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17,997</w:t>
            </w:r>
          </w:p>
        </w:tc>
        <w:tc>
          <w:tcPr>
            <w:tcW w:w="1594" w:type="pct"/>
            <w:vAlign w:val="center"/>
          </w:tcPr>
          <w:p w14:paraId="5BE23C38" w14:textId="6AAE27B0" w:rsidR="007704B0" w:rsidRPr="00707FD7" w:rsidRDefault="007704B0" w:rsidP="00770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74%</w:t>
            </w:r>
          </w:p>
        </w:tc>
        <w:tc>
          <w:tcPr>
            <w:tcW w:w="1116" w:type="pct"/>
            <w:vAlign w:val="center"/>
          </w:tcPr>
          <w:p w14:paraId="112D0803" w14:textId="3AE366E5" w:rsidR="007704B0" w:rsidRPr="00707FD7" w:rsidRDefault="007704B0" w:rsidP="00770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84,292</w:t>
            </w:r>
          </w:p>
        </w:tc>
      </w:tr>
    </w:tbl>
    <w:p w14:paraId="18CD3FF3"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151B10A4"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4A5A225E" w14:textId="6100210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7EE5523A" w14:textId="6CC342D8" w:rsidR="00B84812" w:rsidRDefault="00B84812" w:rsidP="00BB1E3F">
      <w:pPr>
        <w:spacing w:before="240" w:after="24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3E90725B" w14:textId="5BD68DE8"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4E1CE104" w14:textId="77777777" w:rsidR="00A426D8" w:rsidRDefault="00A426D8" w:rsidP="00E55094">
      <w:pPr>
        <w:spacing w:before="240" w:after="240" w:line="240" w:lineRule="auto"/>
        <w:ind w:left="-142"/>
      </w:pPr>
    </w:p>
    <w:p w14:paraId="766E810A" w14:textId="77777777" w:rsidR="00A426D8" w:rsidRDefault="00A426D8">
      <w:pPr>
        <w:spacing w:before="0"/>
        <w:ind w:left="0"/>
      </w:pPr>
      <w:r>
        <w:br w:type="page"/>
      </w:r>
    </w:p>
    <w:p w14:paraId="467FED7E" w14:textId="77777777" w:rsidR="00D1085F" w:rsidRPr="00970C39" w:rsidRDefault="00456F16" w:rsidP="00366AB0">
      <w:pPr>
        <w:pStyle w:val="Heading2"/>
        <w:spacing w:after="240"/>
        <w:ind w:left="-142" w:firstLine="142"/>
      </w:pPr>
      <w:bookmarkStart w:id="9" w:name="_Toc19280906"/>
      <w:r w:rsidRPr="00325EF7">
        <w:lastRenderedPageBreak/>
        <w:t>Reasons for providers reporting non-compliance to the Department of Human Services</w:t>
      </w:r>
      <w:bookmarkEnd w:id="9"/>
    </w:p>
    <w:tbl>
      <w:tblPr>
        <w:tblW w:w="5000" w:type="pct"/>
        <w:jc w:val="center"/>
        <w:tblLook w:val="04A0" w:firstRow="1" w:lastRow="0" w:firstColumn="1" w:lastColumn="0" w:noHBand="0" w:noVBand="1"/>
      </w:tblPr>
      <w:tblGrid>
        <w:gridCol w:w="3551"/>
        <w:gridCol w:w="2610"/>
        <w:gridCol w:w="1066"/>
        <w:gridCol w:w="1818"/>
        <w:gridCol w:w="846"/>
        <w:gridCol w:w="1623"/>
        <w:gridCol w:w="975"/>
        <w:gridCol w:w="1182"/>
        <w:gridCol w:w="1061"/>
      </w:tblGrid>
      <w:tr w:rsidR="00DA25D1" w:rsidRPr="00DA25D1" w14:paraId="31128982" w14:textId="77777777" w:rsidTr="007704B0">
        <w:trPr>
          <w:trHeight w:val="300"/>
          <w:jc w:val="center"/>
        </w:trPr>
        <w:tc>
          <w:tcPr>
            <w:tcW w:w="12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CBD9" w14:textId="6CC6B2DE" w:rsidR="00DA25D1" w:rsidRPr="00D458D7" w:rsidRDefault="007704B0" w:rsidP="00F74E10">
            <w:pPr>
              <w:spacing w:before="0" w:after="0" w:line="240" w:lineRule="auto"/>
              <w:ind w:left="-142" w:firstLine="142"/>
              <w:rPr>
                <w:rFonts w:eastAsia="Times New Roman" w:cs="Calibri"/>
                <w:b/>
                <w:bCs/>
                <w:color w:val="000000"/>
                <w:lang w:eastAsia="en-AU"/>
              </w:rPr>
            </w:pPr>
            <w:r>
              <w:rPr>
                <w:b/>
              </w:rPr>
              <w:t>1 October to 31 December 2018</w:t>
            </w:r>
          </w:p>
        </w:tc>
        <w:tc>
          <w:tcPr>
            <w:tcW w:w="2065" w:type="pct"/>
            <w:gridSpan w:val="4"/>
            <w:tcBorders>
              <w:top w:val="single" w:sz="4" w:space="0" w:color="auto"/>
              <w:left w:val="nil"/>
              <w:bottom w:val="single" w:sz="4" w:space="0" w:color="auto"/>
              <w:right w:val="single" w:sz="4" w:space="0" w:color="auto"/>
            </w:tcBorders>
            <w:shd w:val="clear" w:color="auto" w:fill="auto"/>
            <w:vAlign w:val="center"/>
            <w:hideMark/>
          </w:tcPr>
          <w:p w14:paraId="49870BD6"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DFFEF"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062F1" w14:textId="77777777" w:rsidR="00A34084"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14:paraId="48D09FB3" w14:textId="77777777" w:rsidR="00DA25D1" w:rsidRPr="004C767C" w:rsidRDefault="00A34084"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00DA25D1" w:rsidRPr="004C767C">
              <w:rPr>
                <w:rFonts w:eastAsia="Times New Roman" w:cs="Calibri"/>
                <w:b/>
                <w:bCs/>
                <w:color w:val="000000"/>
                <w:lang w:eastAsia="en-AU"/>
              </w:rPr>
              <w:t>easons</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B824D"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DA25D1" w:rsidRPr="00DA25D1" w14:paraId="6192414E" w14:textId="77777777" w:rsidTr="005124E5">
        <w:trPr>
          <w:trHeight w:val="300"/>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2F320948"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1248" w:type="pct"/>
            <w:gridSpan w:val="2"/>
            <w:tcBorders>
              <w:top w:val="single" w:sz="4" w:space="0" w:color="auto"/>
              <w:left w:val="nil"/>
              <w:bottom w:val="single" w:sz="4" w:space="0" w:color="auto"/>
              <w:right w:val="single" w:sz="4" w:space="0" w:color="auto"/>
            </w:tcBorders>
            <w:shd w:val="clear" w:color="auto" w:fill="auto"/>
            <w:vAlign w:val="center"/>
            <w:hideMark/>
          </w:tcPr>
          <w:p w14:paraId="2D9AECD1"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14:paraId="2B7BE9B7"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4BC1D883"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669BFAEB"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08F607B4"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r>
      <w:tr w:rsidR="00E758D1" w:rsidRPr="00DA25D1" w14:paraId="592C3609" w14:textId="77777777" w:rsidTr="005124E5">
        <w:trPr>
          <w:trHeight w:val="311"/>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42E04106"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hideMark/>
          </w:tcPr>
          <w:p w14:paraId="302B6E67"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2" w:type="pct"/>
            <w:tcBorders>
              <w:top w:val="nil"/>
              <w:left w:val="nil"/>
              <w:bottom w:val="single" w:sz="4" w:space="0" w:color="auto"/>
              <w:right w:val="single" w:sz="4" w:space="0" w:color="auto"/>
            </w:tcBorders>
            <w:shd w:val="clear" w:color="auto" w:fill="auto"/>
            <w:noWrap/>
            <w:vAlign w:val="center"/>
            <w:hideMark/>
          </w:tcPr>
          <w:p w14:paraId="0D373C7D"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7" w:type="pct"/>
            <w:tcBorders>
              <w:top w:val="nil"/>
              <w:left w:val="nil"/>
              <w:bottom w:val="single" w:sz="4" w:space="0" w:color="auto"/>
              <w:right w:val="single" w:sz="4" w:space="0" w:color="auto"/>
            </w:tcBorders>
            <w:shd w:val="clear" w:color="auto" w:fill="auto"/>
            <w:noWrap/>
            <w:vAlign w:val="center"/>
            <w:hideMark/>
          </w:tcPr>
          <w:p w14:paraId="1B183D70"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0BF9A3BE"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1" w:type="pct"/>
            <w:tcBorders>
              <w:top w:val="nil"/>
              <w:left w:val="nil"/>
              <w:bottom w:val="single" w:sz="4" w:space="0" w:color="auto"/>
              <w:right w:val="single" w:sz="4" w:space="0" w:color="auto"/>
            </w:tcBorders>
            <w:shd w:val="clear" w:color="auto" w:fill="auto"/>
            <w:noWrap/>
            <w:vAlign w:val="center"/>
            <w:hideMark/>
          </w:tcPr>
          <w:p w14:paraId="030B7064"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31" w:type="pct"/>
            <w:tcBorders>
              <w:top w:val="nil"/>
              <w:left w:val="nil"/>
              <w:bottom w:val="single" w:sz="4" w:space="0" w:color="auto"/>
              <w:right w:val="single" w:sz="4" w:space="0" w:color="auto"/>
            </w:tcBorders>
            <w:shd w:val="clear" w:color="auto" w:fill="auto"/>
            <w:noWrap/>
            <w:vAlign w:val="center"/>
            <w:hideMark/>
          </w:tcPr>
          <w:p w14:paraId="68E360ED"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01" w:type="pct"/>
            <w:tcBorders>
              <w:top w:val="nil"/>
              <w:left w:val="nil"/>
              <w:bottom w:val="single" w:sz="4" w:space="0" w:color="auto"/>
              <w:right w:val="single" w:sz="4" w:space="0" w:color="auto"/>
            </w:tcBorders>
            <w:shd w:val="clear" w:color="auto" w:fill="auto"/>
            <w:noWrap/>
            <w:vAlign w:val="center"/>
            <w:hideMark/>
          </w:tcPr>
          <w:p w14:paraId="760A5191"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4" w:type="pct"/>
            <w:tcBorders>
              <w:top w:val="nil"/>
              <w:left w:val="nil"/>
              <w:bottom w:val="single" w:sz="4" w:space="0" w:color="auto"/>
              <w:right w:val="single" w:sz="4" w:space="0" w:color="auto"/>
            </w:tcBorders>
            <w:shd w:val="clear" w:color="auto" w:fill="auto"/>
            <w:noWrap/>
            <w:vAlign w:val="center"/>
            <w:hideMark/>
          </w:tcPr>
          <w:p w14:paraId="04E826FC"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7704B0" w:rsidRPr="00DA25D1" w14:paraId="1AC2C312" w14:textId="77777777" w:rsidTr="005124E5">
        <w:trPr>
          <w:trHeight w:val="443"/>
          <w:jc w:val="center"/>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1021E2B8" w14:textId="77777777" w:rsidR="007704B0" w:rsidRPr="004C767C" w:rsidRDefault="007704B0" w:rsidP="007704B0">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tcPr>
          <w:p w14:paraId="7F037273" w14:textId="52FB47FD" w:rsidR="007704B0" w:rsidRPr="00707FD7" w:rsidRDefault="007704B0" w:rsidP="007704B0">
            <w:pPr>
              <w:spacing w:before="0" w:after="0" w:line="240" w:lineRule="auto"/>
              <w:ind w:left="-142" w:firstLine="142"/>
              <w:jc w:val="center"/>
              <w:rPr>
                <w:rFonts w:eastAsia="Times New Roman" w:cs="Calibri"/>
                <w:color w:val="000000"/>
                <w:lang w:eastAsia="en-AU"/>
              </w:rPr>
            </w:pPr>
            <w:r w:rsidRPr="00707FD7">
              <w:rPr>
                <w:rFonts w:eastAsia="Times New Roman" w:cs="Calibri"/>
                <w:color w:val="000000"/>
                <w:lang w:eastAsia="en-AU"/>
              </w:rPr>
              <w:t>18,016</w:t>
            </w:r>
          </w:p>
        </w:tc>
        <w:tc>
          <w:tcPr>
            <w:tcW w:w="362" w:type="pct"/>
            <w:tcBorders>
              <w:top w:val="nil"/>
              <w:left w:val="nil"/>
              <w:bottom w:val="single" w:sz="4" w:space="0" w:color="auto"/>
              <w:right w:val="single" w:sz="4" w:space="0" w:color="auto"/>
            </w:tcBorders>
            <w:shd w:val="clear" w:color="auto" w:fill="auto"/>
            <w:noWrap/>
            <w:vAlign w:val="center"/>
          </w:tcPr>
          <w:p w14:paraId="424A9C2A" w14:textId="2BB1F15C" w:rsidR="007704B0" w:rsidRPr="00707FD7" w:rsidRDefault="007704B0" w:rsidP="007704B0">
            <w:pPr>
              <w:spacing w:before="0" w:after="0" w:line="240" w:lineRule="auto"/>
              <w:ind w:left="-142" w:firstLine="142"/>
              <w:jc w:val="center"/>
              <w:rPr>
                <w:rFonts w:eastAsia="Times New Roman" w:cs="Calibri"/>
                <w:color w:val="000000"/>
                <w:lang w:eastAsia="en-AU"/>
              </w:rPr>
            </w:pPr>
            <w:r w:rsidRPr="00707FD7">
              <w:rPr>
                <w:rFonts w:eastAsia="Times New Roman" w:cs="Calibri"/>
                <w:color w:val="000000"/>
                <w:lang w:eastAsia="en-AU"/>
              </w:rPr>
              <w:t>18%</w:t>
            </w:r>
          </w:p>
        </w:tc>
        <w:tc>
          <w:tcPr>
            <w:tcW w:w="617" w:type="pct"/>
            <w:tcBorders>
              <w:top w:val="nil"/>
              <w:left w:val="nil"/>
              <w:bottom w:val="single" w:sz="4" w:space="0" w:color="auto"/>
              <w:right w:val="single" w:sz="4" w:space="0" w:color="auto"/>
            </w:tcBorders>
            <w:shd w:val="clear" w:color="auto" w:fill="auto"/>
            <w:noWrap/>
            <w:vAlign w:val="center"/>
          </w:tcPr>
          <w:p w14:paraId="4355D0CC" w14:textId="62BF0159" w:rsidR="007704B0" w:rsidRPr="00707FD7" w:rsidRDefault="007704B0" w:rsidP="007704B0">
            <w:pPr>
              <w:spacing w:before="0" w:after="0" w:line="240" w:lineRule="auto"/>
              <w:ind w:left="-142" w:firstLine="142"/>
              <w:jc w:val="center"/>
              <w:rPr>
                <w:rFonts w:eastAsia="Times New Roman" w:cs="Calibri"/>
                <w:color w:val="000000"/>
                <w:lang w:eastAsia="en-AU"/>
              </w:rPr>
            </w:pPr>
            <w:r w:rsidRPr="00707FD7">
              <w:rPr>
                <w:rFonts w:eastAsia="Times New Roman" w:cs="Calibri"/>
                <w:color w:val="000000"/>
                <w:lang w:eastAsia="en-AU"/>
              </w:rPr>
              <w:t>84,250</w:t>
            </w:r>
          </w:p>
        </w:tc>
        <w:tc>
          <w:tcPr>
            <w:tcW w:w="287" w:type="pct"/>
            <w:tcBorders>
              <w:top w:val="nil"/>
              <w:left w:val="nil"/>
              <w:bottom w:val="single" w:sz="4" w:space="0" w:color="auto"/>
              <w:right w:val="single" w:sz="4" w:space="0" w:color="auto"/>
            </w:tcBorders>
            <w:shd w:val="clear" w:color="auto" w:fill="auto"/>
            <w:noWrap/>
            <w:vAlign w:val="center"/>
          </w:tcPr>
          <w:p w14:paraId="4E37FE45" w14:textId="2584D374" w:rsidR="007704B0" w:rsidRPr="00707FD7" w:rsidRDefault="007704B0" w:rsidP="007704B0">
            <w:pPr>
              <w:spacing w:before="0" w:after="0" w:line="240" w:lineRule="auto"/>
              <w:ind w:left="-142" w:firstLine="142"/>
              <w:jc w:val="center"/>
              <w:rPr>
                <w:rFonts w:eastAsia="Times New Roman" w:cs="Calibri"/>
                <w:color w:val="000000"/>
                <w:lang w:eastAsia="en-AU"/>
              </w:rPr>
            </w:pPr>
            <w:r w:rsidRPr="00707FD7">
              <w:rPr>
                <w:rFonts w:eastAsia="Times New Roman" w:cs="Calibri"/>
                <w:color w:val="000000"/>
                <w:lang w:eastAsia="en-AU"/>
              </w:rPr>
              <w:t>82%</w:t>
            </w:r>
          </w:p>
        </w:tc>
        <w:tc>
          <w:tcPr>
            <w:tcW w:w="551" w:type="pct"/>
            <w:tcBorders>
              <w:top w:val="nil"/>
              <w:left w:val="nil"/>
              <w:bottom w:val="single" w:sz="4" w:space="0" w:color="auto"/>
              <w:right w:val="single" w:sz="4" w:space="0" w:color="auto"/>
            </w:tcBorders>
            <w:shd w:val="clear" w:color="auto" w:fill="auto"/>
            <w:noWrap/>
            <w:vAlign w:val="center"/>
          </w:tcPr>
          <w:p w14:paraId="552286F0" w14:textId="62BBB778" w:rsidR="007704B0" w:rsidRPr="00707FD7" w:rsidRDefault="007704B0" w:rsidP="007704B0">
            <w:pPr>
              <w:spacing w:before="0" w:after="0" w:line="240" w:lineRule="auto"/>
              <w:ind w:left="-142" w:firstLine="142"/>
              <w:jc w:val="center"/>
              <w:rPr>
                <w:rFonts w:eastAsia="Times New Roman" w:cs="Calibri"/>
                <w:color w:val="000000"/>
                <w:lang w:eastAsia="en-AU"/>
              </w:rPr>
            </w:pPr>
            <w:r w:rsidRPr="00707FD7">
              <w:rPr>
                <w:rFonts w:eastAsia="Times New Roman" w:cs="Calibri"/>
                <w:color w:val="000000"/>
                <w:lang w:eastAsia="en-AU"/>
              </w:rPr>
              <w:t>102,266</w:t>
            </w:r>
          </w:p>
        </w:tc>
        <w:tc>
          <w:tcPr>
            <w:tcW w:w="331" w:type="pct"/>
            <w:tcBorders>
              <w:top w:val="nil"/>
              <w:left w:val="nil"/>
              <w:bottom w:val="single" w:sz="4" w:space="0" w:color="auto"/>
              <w:right w:val="single" w:sz="4" w:space="0" w:color="auto"/>
            </w:tcBorders>
            <w:shd w:val="clear" w:color="auto" w:fill="auto"/>
            <w:noWrap/>
            <w:vAlign w:val="center"/>
          </w:tcPr>
          <w:p w14:paraId="289F9847" w14:textId="2E2A3B76" w:rsidR="007704B0" w:rsidRPr="00707FD7" w:rsidRDefault="007704B0" w:rsidP="007704B0">
            <w:pPr>
              <w:spacing w:before="0" w:after="0" w:line="240" w:lineRule="auto"/>
              <w:ind w:left="-142" w:firstLine="142"/>
              <w:jc w:val="center"/>
              <w:rPr>
                <w:rFonts w:eastAsia="Times New Roman" w:cs="Calibri"/>
                <w:color w:val="000000"/>
                <w:lang w:eastAsia="en-AU"/>
              </w:rPr>
            </w:pPr>
            <w:r w:rsidRPr="00707FD7">
              <w:rPr>
                <w:rFonts w:eastAsia="Times New Roman" w:cs="Calibri"/>
                <w:color w:val="000000"/>
                <w:lang w:eastAsia="en-AU"/>
              </w:rPr>
              <w:t>100%</w:t>
            </w:r>
          </w:p>
        </w:tc>
        <w:tc>
          <w:tcPr>
            <w:tcW w:w="401" w:type="pct"/>
            <w:tcBorders>
              <w:top w:val="nil"/>
              <w:left w:val="nil"/>
              <w:bottom w:val="single" w:sz="4" w:space="0" w:color="auto"/>
              <w:right w:val="single" w:sz="4" w:space="0" w:color="auto"/>
            </w:tcBorders>
            <w:shd w:val="clear" w:color="auto" w:fill="auto"/>
            <w:noWrap/>
            <w:vAlign w:val="center"/>
          </w:tcPr>
          <w:p w14:paraId="0DA1B5A3" w14:textId="6E913326" w:rsidR="007704B0" w:rsidRPr="00707FD7" w:rsidRDefault="007704B0" w:rsidP="007704B0">
            <w:pPr>
              <w:spacing w:before="0" w:after="0" w:line="240" w:lineRule="auto"/>
              <w:ind w:left="-142" w:firstLine="142"/>
              <w:jc w:val="center"/>
              <w:rPr>
                <w:rFonts w:eastAsia="Times New Roman" w:cs="Calibri"/>
                <w:color w:val="000000"/>
                <w:lang w:eastAsia="en-AU"/>
              </w:rPr>
            </w:pPr>
            <w:r w:rsidRPr="00707FD7">
              <w:rPr>
                <w:rFonts w:eastAsia="Times New Roman" w:cs="Calibri"/>
                <w:color w:val="000000"/>
                <w:lang w:eastAsia="en-AU"/>
              </w:rPr>
              <w:t>&lt;1%</w:t>
            </w:r>
          </w:p>
        </w:tc>
        <w:tc>
          <w:tcPr>
            <w:tcW w:w="534" w:type="pct"/>
            <w:tcBorders>
              <w:top w:val="nil"/>
              <w:left w:val="nil"/>
              <w:bottom w:val="single" w:sz="4" w:space="0" w:color="auto"/>
              <w:right w:val="single" w:sz="4" w:space="0" w:color="auto"/>
            </w:tcBorders>
            <w:shd w:val="clear" w:color="auto" w:fill="auto"/>
            <w:noWrap/>
            <w:vAlign w:val="center"/>
          </w:tcPr>
          <w:p w14:paraId="0FC1D987" w14:textId="44792FAB" w:rsidR="007704B0" w:rsidRPr="00707FD7" w:rsidRDefault="007704B0" w:rsidP="007704B0">
            <w:pPr>
              <w:spacing w:before="0" w:after="0" w:line="240" w:lineRule="auto"/>
              <w:ind w:left="-142" w:firstLine="142"/>
              <w:jc w:val="center"/>
              <w:rPr>
                <w:rFonts w:eastAsia="Times New Roman" w:cs="Calibri"/>
                <w:color w:val="000000"/>
                <w:lang w:eastAsia="en-AU"/>
              </w:rPr>
            </w:pPr>
            <w:r w:rsidRPr="00707FD7">
              <w:rPr>
                <w:rFonts w:eastAsia="Times New Roman" w:cs="Calibri"/>
                <w:color w:val="000000"/>
                <w:lang w:eastAsia="en-AU"/>
              </w:rPr>
              <w:t>102,289</w:t>
            </w:r>
          </w:p>
        </w:tc>
      </w:tr>
    </w:tbl>
    <w:p w14:paraId="3CC257C4" w14:textId="77777777" w:rsidR="00A72AC3"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06ADC5F6" w14:textId="77777777" w:rsidR="00E909FA" w:rsidRPr="00E55094" w:rsidRDefault="005D34B6" w:rsidP="00456F16">
      <w:pPr>
        <w:pStyle w:val="Heading2"/>
        <w:ind w:left="-142" w:firstLine="142"/>
      </w:pPr>
      <w:bookmarkStart w:id="10" w:name="_Toc19280907"/>
      <w:r w:rsidRPr="00E55094">
        <w:t>Department of Human Services</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539013FB" w14:textId="77777777" w:rsidR="000C1C5A" w:rsidRPr="00897682" w:rsidRDefault="006D18C4" w:rsidP="00366AB0">
      <w:pPr>
        <w:pStyle w:val="Heading2"/>
        <w:numPr>
          <w:ilvl w:val="0"/>
          <w:numId w:val="0"/>
        </w:numPr>
        <w:spacing w:after="240"/>
      </w:pPr>
      <w:bookmarkStart w:id="11" w:name="_Toc19280908"/>
      <w:r>
        <w:t>6</w:t>
      </w:r>
      <w:r w:rsidR="00970C39">
        <w:t>a.</w:t>
      </w:r>
      <w:r w:rsidR="00970C39">
        <w:tab/>
      </w:r>
      <w:r w:rsidR="000C1C5A" w:rsidRPr="007D74E1">
        <w:rPr>
          <w:i/>
        </w:rPr>
        <w:t>Department of Human Services responses to Provider Appointment Reports and Participation Reports</w:t>
      </w:r>
      <w:bookmarkEnd w:id="11"/>
    </w:p>
    <w:tbl>
      <w:tblPr>
        <w:tblStyle w:val="CenterAlignTable"/>
        <w:tblW w:w="5002" w:type="pct"/>
        <w:tblInd w:w="0" w:type="dxa"/>
        <w:tblLook w:val="06A0" w:firstRow="1" w:lastRow="0" w:firstColumn="1" w:lastColumn="0" w:noHBand="1" w:noVBand="1"/>
        <w:tblCaption w:val="Human Services responses to Participation Report: Overivew"/>
      </w:tblPr>
      <w:tblGrid>
        <w:gridCol w:w="3682"/>
        <w:gridCol w:w="2373"/>
        <w:gridCol w:w="1542"/>
        <w:gridCol w:w="2169"/>
        <w:gridCol w:w="2287"/>
        <w:gridCol w:w="2685"/>
      </w:tblGrid>
      <w:tr w:rsidR="00881FBE" w:rsidRPr="00325EF7" w14:paraId="198F9049" w14:textId="77777777" w:rsidTr="007704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9" w:type="pct"/>
            <w:vMerge w:val="restart"/>
            <w:vAlign w:val="center"/>
          </w:tcPr>
          <w:p w14:paraId="595B6511" w14:textId="37AB912B" w:rsidR="00881FBE" w:rsidRPr="00D75502" w:rsidRDefault="007704B0" w:rsidP="00D75502">
            <w:pPr>
              <w:spacing w:before="0"/>
              <w:ind w:left="-142" w:firstLine="142"/>
              <w:jc w:val="left"/>
            </w:pPr>
            <w:r>
              <w:t>1 October to 31 December 2018</w:t>
            </w:r>
          </w:p>
        </w:tc>
        <w:tc>
          <w:tcPr>
            <w:tcW w:w="1328" w:type="pct"/>
            <w:gridSpan w:val="2"/>
          </w:tcPr>
          <w:p w14:paraId="224111B2" w14:textId="77777777"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rsidR="004741B6">
              <w:t>(</w:t>
            </w:r>
            <w:r w:rsidRPr="00325EF7">
              <w:t>Applied)</w:t>
            </w:r>
          </w:p>
        </w:tc>
        <w:tc>
          <w:tcPr>
            <w:tcW w:w="1512" w:type="pct"/>
            <w:gridSpan w:val="2"/>
          </w:tcPr>
          <w:p w14:paraId="3550AF4F" w14:textId="77777777"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rsidR="004741B6">
              <w:t>icipation Failure not imposed (</w:t>
            </w:r>
            <w:r w:rsidRPr="00325EF7">
              <w:t>Rejected)</w:t>
            </w:r>
          </w:p>
        </w:tc>
        <w:tc>
          <w:tcPr>
            <w:tcW w:w="911" w:type="pct"/>
          </w:tcPr>
          <w:p w14:paraId="736234C6"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rsidR="00A34084">
              <w:t>r</w:t>
            </w:r>
            <w:r w:rsidRPr="00325EF7">
              <w:t>eports</w:t>
            </w:r>
          </w:p>
        </w:tc>
      </w:tr>
      <w:tr w:rsidR="00D75502" w:rsidRPr="00325EF7" w14:paraId="57B1E866" w14:textId="77777777" w:rsidTr="007704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9" w:type="pct"/>
            <w:vMerge/>
          </w:tcPr>
          <w:p w14:paraId="339EF9D7" w14:textId="77777777" w:rsidR="00881FBE" w:rsidRPr="00325EF7" w:rsidRDefault="00881FBE" w:rsidP="00887E4E">
            <w:pPr>
              <w:ind w:left="-142" w:firstLine="142"/>
            </w:pPr>
          </w:p>
        </w:tc>
        <w:tc>
          <w:tcPr>
            <w:tcW w:w="805" w:type="pct"/>
          </w:tcPr>
          <w:p w14:paraId="74E38538"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22" w:type="pct"/>
          </w:tcPr>
          <w:p w14:paraId="577AA68F"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736" w:type="pct"/>
          </w:tcPr>
          <w:p w14:paraId="1754A779"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776" w:type="pct"/>
          </w:tcPr>
          <w:p w14:paraId="25A99989"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912" w:type="pct"/>
          </w:tcPr>
          <w:p w14:paraId="7673E8AB"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7704B0" w:rsidRPr="00325EF7" w14:paraId="235C403C" w14:textId="77777777" w:rsidTr="007704B0">
        <w:trPr>
          <w:trHeight w:val="348"/>
        </w:trPr>
        <w:tc>
          <w:tcPr>
            <w:cnfStyle w:val="001000000000" w:firstRow="0" w:lastRow="0" w:firstColumn="1" w:lastColumn="0" w:oddVBand="0" w:evenVBand="0" w:oddHBand="0" w:evenHBand="0" w:firstRowFirstColumn="0" w:firstRowLastColumn="0" w:lastRowFirstColumn="0" w:lastRowLastColumn="0"/>
            <w:tcW w:w="1249" w:type="pct"/>
            <w:vMerge/>
          </w:tcPr>
          <w:p w14:paraId="5F2D69B1" w14:textId="77777777" w:rsidR="007704B0" w:rsidRPr="00325EF7" w:rsidRDefault="007704B0" w:rsidP="007704B0">
            <w:pPr>
              <w:ind w:left="-142" w:firstLine="142"/>
            </w:pPr>
          </w:p>
        </w:tc>
        <w:tc>
          <w:tcPr>
            <w:tcW w:w="805" w:type="pct"/>
            <w:vAlign w:val="center"/>
          </w:tcPr>
          <w:p w14:paraId="6C3CA6EE" w14:textId="4E847993" w:rsidR="007704B0" w:rsidRPr="00707FD7" w:rsidRDefault="007704B0" w:rsidP="00770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38,090</w:t>
            </w:r>
          </w:p>
        </w:tc>
        <w:tc>
          <w:tcPr>
            <w:tcW w:w="522" w:type="pct"/>
            <w:vAlign w:val="center"/>
          </w:tcPr>
          <w:p w14:paraId="6DDCED6C" w14:textId="5D6BE69C" w:rsidR="007704B0" w:rsidRPr="00707FD7" w:rsidRDefault="007704B0" w:rsidP="00770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t>45%</w:t>
            </w:r>
          </w:p>
        </w:tc>
        <w:tc>
          <w:tcPr>
            <w:tcW w:w="736" w:type="pct"/>
            <w:vAlign w:val="center"/>
          </w:tcPr>
          <w:p w14:paraId="4F8D36E7" w14:textId="7625C758" w:rsidR="007704B0" w:rsidRPr="00707FD7" w:rsidRDefault="007704B0" w:rsidP="00770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46,202</w:t>
            </w:r>
          </w:p>
        </w:tc>
        <w:tc>
          <w:tcPr>
            <w:tcW w:w="776" w:type="pct"/>
            <w:vAlign w:val="center"/>
          </w:tcPr>
          <w:p w14:paraId="778020B2" w14:textId="741ABD75" w:rsidR="007704B0" w:rsidRPr="00707FD7" w:rsidRDefault="007704B0" w:rsidP="00770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t>55%</w:t>
            </w:r>
          </w:p>
        </w:tc>
        <w:tc>
          <w:tcPr>
            <w:tcW w:w="912" w:type="pct"/>
            <w:vAlign w:val="center"/>
          </w:tcPr>
          <w:p w14:paraId="09733245" w14:textId="651C73EA" w:rsidR="007704B0" w:rsidRPr="00707FD7" w:rsidRDefault="007704B0" w:rsidP="007704B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84,292</w:t>
            </w:r>
          </w:p>
        </w:tc>
      </w:tr>
    </w:tbl>
    <w:p w14:paraId="2518F5FF"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49A1F3F4" w14:textId="62385F09" w:rsidR="00B84812" w:rsidRDefault="00B84812" w:rsidP="00B84812">
      <w:pPr>
        <w:ind w:left="-142"/>
      </w:pPr>
      <w:r w:rsidRPr="008C625E">
        <w:t>Figures for “Participation Failure imposed” may differ from figures for “</w:t>
      </w:r>
      <w:r w:rsidR="00816759">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the Department of Human Services prior to the job seeker commencing in employment services. </w:t>
      </w:r>
      <w:r w:rsidR="00816759">
        <w:t>Table</w:t>
      </w:r>
      <w:r w:rsidR="00302948">
        <w:t xml:space="preserve"> </w:t>
      </w:r>
      <w:r w:rsidR="00816759">
        <w:t>10</w:t>
      </w:r>
      <w:r w:rsidR="00A9033B">
        <w:t xml:space="preserve"> include</w:t>
      </w:r>
      <w:r w:rsidR="00816759">
        <w:t>s</w:t>
      </w:r>
      <w:r w:rsidRPr="00D326F0">
        <w:t xml:space="preserve"> Serious Failures f</w:t>
      </w:r>
      <w:r w:rsidR="00A9033B">
        <w:t>or persistent non-compliance as well as</w:t>
      </w:r>
      <w:r w:rsidRPr="00D326F0">
        <w:t xml:space="preserve"> UNPPs.</w:t>
      </w:r>
    </w:p>
    <w:p w14:paraId="6518B9F2"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00A25EBF" w14:textId="6E20E6D6" w:rsidR="00954B8A" w:rsidRPr="00C70B7A" w:rsidRDefault="00954B8A" w:rsidP="00954B8A">
      <w:pPr>
        <w:pStyle w:val="Heading2"/>
        <w:numPr>
          <w:ilvl w:val="0"/>
          <w:numId w:val="0"/>
        </w:numPr>
        <w:spacing w:after="240"/>
        <w:ind w:left="709" w:hanging="709"/>
      </w:pPr>
      <w:bookmarkStart w:id="13" w:name="_Toc19280909"/>
      <w:r>
        <w:lastRenderedPageBreak/>
        <w:t>6b.</w:t>
      </w:r>
      <w:r>
        <w:tab/>
      </w:r>
      <w:r w:rsidRPr="007D74E1">
        <w:rPr>
          <w:i/>
        </w:rPr>
        <w:t xml:space="preserve">Participation Failures applied by the Department of Human Services due to unacceptable reasons given by job seekers for </w:t>
      </w:r>
      <w:r w:rsidR="009E0535" w:rsidRPr="007D74E1">
        <w:rPr>
          <w:i/>
        </w:rPr>
        <w:br/>
      </w:r>
      <w:r w:rsidRPr="007D74E1">
        <w:rPr>
          <w:i/>
        </w:rPr>
        <w:t>non-attendance</w:t>
      </w:r>
      <w:bookmarkEnd w:id="12"/>
      <w:bookmarkEnd w:id="13"/>
    </w:p>
    <w:tbl>
      <w:tblPr>
        <w:tblW w:w="15031" w:type="dxa"/>
        <w:tblInd w:w="106" w:type="dxa"/>
        <w:tblLayout w:type="fixed"/>
        <w:tblCellMar>
          <w:left w:w="0" w:type="dxa"/>
          <w:right w:w="0" w:type="dxa"/>
        </w:tblCellMar>
        <w:tblLook w:val="01E0" w:firstRow="1" w:lastRow="1" w:firstColumn="1" w:lastColumn="1" w:noHBand="0" w:noVBand="0"/>
        <w:tblCaption w:val="Failures applied by DHS due to unacceptable reasons given by job seekers for non-attendance"/>
        <w:tblDescription w:val="Failures applied by DHS due to unacceptable reasons given by job seekers for non-attendance"/>
      </w:tblPr>
      <w:tblGrid>
        <w:gridCol w:w="6071"/>
        <w:gridCol w:w="4047"/>
        <w:gridCol w:w="4913"/>
      </w:tblGrid>
      <w:tr w:rsidR="003F7D91" w:rsidRPr="00023622" w14:paraId="6B09AC41"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0197317"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1B6131EB" w14:textId="41D047F6" w:rsidR="003F7D91" w:rsidRPr="00023622" w:rsidRDefault="003F7D91" w:rsidP="0078210E">
            <w:pPr>
              <w:pStyle w:val="TableParagraph"/>
              <w:spacing w:before="22"/>
              <w:jc w:val="center"/>
              <w:rPr>
                <w:rFonts w:ascii="Gill Sans MT" w:eastAsia="Gill Sans MT" w:hAnsi="Gill Sans MT" w:cs="Gill Sans MT"/>
              </w:rPr>
            </w:pPr>
            <w:r w:rsidRPr="00023622">
              <w:rPr>
                <w:rFonts w:ascii="Gill Sans MT"/>
                <w:b/>
              </w:rPr>
              <w:t>N</w:t>
            </w:r>
            <w:r w:rsidR="0078210E">
              <w:rPr>
                <w:rFonts w:ascii="Gill Sans MT"/>
                <w:b/>
              </w:rPr>
              <w:t>umber of</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7AC4CD6C"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E37B14" w:rsidRPr="00023622" w14:paraId="72E8B41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6D223BE9" w14:textId="77777777" w:rsidR="00E37B14" w:rsidRPr="00023622" w:rsidRDefault="00E37B14" w:rsidP="00E37B14">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5561550D" w14:textId="46BF3E53" w:rsidR="00E37B14" w:rsidRPr="00023622" w:rsidRDefault="00E37B14" w:rsidP="00E37B14">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08B3DC" w14:textId="319686EC" w:rsidR="00E37B14" w:rsidRPr="00023622" w:rsidRDefault="00E37B14" w:rsidP="00E37B14">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268EC15A"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452E1C0" w14:textId="77777777" w:rsidR="00E37B14" w:rsidRPr="00023622" w:rsidRDefault="00E37B14" w:rsidP="00E37B14">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5AAB7085" w14:textId="2D782F61" w:rsidR="00E37B14" w:rsidRPr="00023622" w:rsidRDefault="00E37B14" w:rsidP="00E37B14">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E087C20" w14:textId="00499708" w:rsidR="00E37B14" w:rsidRPr="00023622" w:rsidRDefault="00E37B14" w:rsidP="00E37B14">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1718BC49"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D9C588F" w14:textId="77777777" w:rsidR="00E37B14" w:rsidRPr="00023622" w:rsidRDefault="00E37B14" w:rsidP="00E37B14">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01FE4F01" w14:textId="38380B23" w:rsidR="00E37B14" w:rsidRPr="00023622" w:rsidRDefault="00E37B14" w:rsidP="00E37B14">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4297FCE" w14:textId="5650D7B1" w:rsidR="00E37B14" w:rsidRPr="00023622" w:rsidRDefault="00E37B14" w:rsidP="00E37B14">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1B65F094"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AFBFAB6" w14:textId="77777777" w:rsidR="00E37B14" w:rsidRPr="00023622" w:rsidRDefault="00E37B14" w:rsidP="00E37B14">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FCDE8D1" w14:textId="3040C9D1" w:rsidR="00E37B14" w:rsidRPr="00023622" w:rsidRDefault="00E37B14" w:rsidP="00E37B14">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9696574" w14:textId="35A42ED8" w:rsidR="00E37B14" w:rsidRPr="00023622" w:rsidRDefault="00E37B14" w:rsidP="00E37B14">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63EC2653"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0CB24A6" w14:textId="77777777" w:rsidR="00E37B14" w:rsidRPr="00023622" w:rsidRDefault="00E37B14" w:rsidP="00E37B14">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7C49C7B2" w14:textId="54587987" w:rsidR="00E37B14" w:rsidRPr="00023622" w:rsidRDefault="00E37B14" w:rsidP="00E37B14">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57EFE3C" w14:textId="341BD090" w:rsidR="00E37B14" w:rsidRPr="00023622" w:rsidRDefault="00E37B14" w:rsidP="00E37B14">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02C98C7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58738E2" w14:textId="77777777" w:rsidR="00E37B14" w:rsidRPr="00023622" w:rsidRDefault="00E37B14" w:rsidP="00E37B14">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5F9E242B" w14:textId="34CAB5CA" w:rsidR="00E37B14" w:rsidRPr="00023622" w:rsidRDefault="00E37B14" w:rsidP="00E37B14">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0DE7F61" w14:textId="05BB410A" w:rsidR="00E37B14" w:rsidRPr="00023622" w:rsidRDefault="00E37B14" w:rsidP="00E37B14">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5F266FAD"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091DD3F3" w14:textId="77777777" w:rsidR="00E37B14" w:rsidRPr="00023622" w:rsidRDefault="00E37B14" w:rsidP="00E37B14">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858BF49" w14:textId="47F9DD6A" w:rsidR="00E37B14" w:rsidRPr="00023622" w:rsidRDefault="00E37B14" w:rsidP="00E37B14">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FAF3238" w14:textId="166DFD25" w:rsidR="00E37B14" w:rsidRPr="00023622" w:rsidRDefault="00E37B14" w:rsidP="00E37B14">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5ECE66F8"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9717D0" w14:textId="77777777" w:rsidR="00E37B14" w:rsidRPr="00023622" w:rsidRDefault="00E37B14" w:rsidP="00E37B14">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1F7969D8" w14:textId="3B9BD7DA" w:rsidR="00E37B14" w:rsidRPr="00023622" w:rsidRDefault="00E37B14" w:rsidP="00E37B14">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FDE50CC" w14:textId="7DF3E764" w:rsidR="00E37B14" w:rsidRPr="00023622" w:rsidRDefault="00E37B14" w:rsidP="00E37B14">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1ABAB5C5"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2F510F29" w14:textId="77777777" w:rsidR="00E37B14" w:rsidRPr="00023622" w:rsidRDefault="00E37B14" w:rsidP="00E37B14">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53BF7448" w14:textId="6891773D" w:rsidR="00E37B14" w:rsidRPr="00023622" w:rsidRDefault="00E37B14" w:rsidP="00E37B14">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2DCC692" w14:textId="039DA3D0" w:rsidR="00E37B14" w:rsidRPr="00023622" w:rsidRDefault="00E37B14" w:rsidP="00E37B14">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28A7B910"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07DBFB3F" w14:textId="77777777" w:rsidR="00E37B14" w:rsidRPr="00023622" w:rsidRDefault="00E37B14" w:rsidP="00E37B14">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D42479A" w14:textId="54CC516E" w:rsidR="00E37B14" w:rsidRPr="00023622" w:rsidRDefault="00E37B14" w:rsidP="00E37B14">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2C19CC4" w14:textId="2BA9D8A3" w:rsidR="00E37B14" w:rsidRPr="00023622" w:rsidRDefault="00E37B14" w:rsidP="00E37B14">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E37B14" w:rsidRPr="00023622" w14:paraId="5A9FE427"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5735495" w14:textId="77777777" w:rsidR="00E37B14" w:rsidRPr="00023622" w:rsidRDefault="00E37B14" w:rsidP="00E37B14">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480B3B0" w14:textId="51AC13A6" w:rsidR="00E37B14" w:rsidRPr="00023622" w:rsidRDefault="00E37B14" w:rsidP="00E37B14">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46</w:t>
            </w:r>
          </w:p>
        </w:tc>
        <w:tc>
          <w:tcPr>
            <w:tcW w:w="4913" w:type="dxa"/>
            <w:tcBorders>
              <w:top w:val="single" w:sz="5" w:space="0" w:color="000000"/>
              <w:left w:val="single" w:sz="5" w:space="0" w:color="000000"/>
              <w:bottom w:val="single" w:sz="5" w:space="0" w:color="000000"/>
              <w:right w:val="single" w:sz="5" w:space="0" w:color="000000"/>
            </w:tcBorders>
          </w:tcPr>
          <w:p w14:paraId="087A65CB" w14:textId="6B2E1B76" w:rsidR="00E37B14" w:rsidRPr="00023622" w:rsidRDefault="00E37B14" w:rsidP="00E37B14">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&lt;1%</w:t>
            </w:r>
          </w:p>
        </w:tc>
      </w:tr>
      <w:tr w:rsidR="00E37B14" w:rsidRPr="00023622" w14:paraId="48540463"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30089FA" w14:textId="77777777" w:rsidR="00E37B14" w:rsidRPr="00023622" w:rsidRDefault="00E37B14" w:rsidP="00E37B14">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06BA258C" w14:textId="569C8987" w:rsidR="00E37B14" w:rsidRPr="00023622" w:rsidRDefault="00E37B14" w:rsidP="00E37B14">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38,044</w:t>
            </w:r>
          </w:p>
        </w:tc>
        <w:tc>
          <w:tcPr>
            <w:tcW w:w="4913" w:type="dxa"/>
            <w:tcBorders>
              <w:top w:val="single" w:sz="5" w:space="0" w:color="000000"/>
              <w:left w:val="single" w:sz="5" w:space="0" w:color="000000"/>
              <w:bottom w:val="single" w:sz="5" w:space="0" w:color="000000"/>
              <w:right w:val="single" w:sz="5" w:space="0" w:color="000000"/>
            </w:tcBorders>
          </w:tcPr>
          <w:p w14:paraId="2E3F2AA7" w14:textId="299914DE" w:rsidR="00E37B14" w:rsidRPr="00023622" w:rsidRDefault="00E37B14" w:rsidP="00E37B14">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100%</w:t>
            </w:r>
          </w:p>
        </w:tc>
      </w:tr>
      <w:tr w:rsidR="00E37B14" w:rsidRPr="00023622" w14:paraId="5F94967E"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5A391AE3" w14:textId="77777777" w:rsidR="00E37B14" w:rsidRPr="00023622" w:rsidRDefault="00E37B14" w:rsidP="00E37B14">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BC956E5" w14:textId="6AFE95F4" w:rsidR="00E37B14" w:rsidRPr="00707FD7" w:rsidRDefault="00E37B14" w:rsidP="00E37B14">
            <w:pPr>
              <w:pStyle w:val="TableParagraph"/>
              <w:spacing w:before="15"/>
              <w:ind w:left="5"/>
              <w:jc w:val="center"/>
              <w:rPr>
                <w:rFonts w:ascii="Gill Sans MT" w:eastAsia="Gill Sans MT" w:hAnsi="Gill Sans MT" w:cs="Gill Sans MT"/>
              </w:rPr>
            </w:pPr>
            <w:r w:rsidRPr="00707FD7">
              <w:rPr>
                <w:rFonts w:ascii="Gill Sans MT" w:eastAsia="Gill Sans MT" w:hAnsi="Gill Sans MT" w:cs="Gill Sans MT"/>
              </w:rPr>
              <w:t>38,090</w:t>
            </w:r>
          </w:p>
        </w:tc>
        <w:tc>
          <w:tcPr>
            <w:tcW w:w="4913" w:type="dxa"/>
            <w:tcBorders>
              <w:top w:val="single" w:sz="5" w:space="0" w:color="000000"/>
              <w:left w:val="single" w:sz="5" w:space="0" w:color="000000"/>
              <w:bottom w:val="single" w:sz="5" w:space="0" w:color="000000"/>
              <w:right w:val="single" w:sz="5" w:space="0" w:color="000000"/>
            </w:tcBorders>
          </w:tcPr>
          <w:p w14:paraId="561786A0" w14:textId="74ACA8AB" w:rsidR="00E37B14" w:rsidRPr="00707FD7" w:rsidRDefault="00E37B14" w:rsidP="00E37B14">
            <w:pPr>
              <w:pStyle w:val="TableParagraph"/>
              <w:spacing w:before="15"/>
              <w:ind w:left="6"/>
              <w:jc w:val="center"/>
              <w:rPr>
                <w:rFonts w:ascii="Gill Sans MT" w:eastAsia="Gill Sans MT" w:hAnsi="Gill Sans MT" w:cs="Gill Sans MT"/>
              </w:rPr>
            </w:pPr>
            <w:r w:rsidRPr="00707FD7">
              <w:rPr>
                <w:rFonts w:ascii="Gill Sans MT" w:eastAsia="Gill Sans MT" w:hAnsi="Gill Sans MT" w:cs="Gill Sans MT"/>
              </w:rPr>
              <w:t>100%</w:t>
            </w:r>
          </w:p>
        </w:tc>
      </w:tr>
    </w:tbl>
    <w:p w14:paraId="625E4EF7"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570848D9"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4A215FE7" w14:textId="77777777" w:rsidR="005102B2" w:rsidRDefault="00954B8A" w:rsidP="005102B2">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12C5706" w14:textId="0C6CEF34"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4077F38F" w14:textId="5DE6E579" w:rsidR="00CF167F" w:rsidRPr="00C936DE" w:rsidRDefault="00CF167F" w:rsidP="00CF167F">
      <w:pPr>
        <w:pStyle w:val="Heading2"/>
        <w:numPr>
          <w:ilvl w:val="0"/>
          <w:numId w:val="0"/>
        </w:numPr>
        <w:spacing w:after="240"/>
      </w:pPr>
      <w:bookmarkStart w:id="14" w:name="_Toc490635922"/>
      <w:bookmarkStart w:id="15" w:name="_Toc19280910"/>
      <w:r>
        <w:lastRenderedPageBreak/>
        <w:t>6</w:t>
      </w:r>
      <w:r w:rsidR="00954B8A">
        <w:t>c</w:t>
      </w:r>
      <w:r>
        <w:t>.</w:t>
      </w:r>
      <w:r>
        <w:tab/>
      </w:r>
      <w:r w:rsidRPr="007D74E1">
        <w:rPr>
          <w:i/>
        </w:rPr>
        <w:t>Department of Human Services’ reasons for applying Provider Appointment Reports or Participation Reports</w:t>
      </w:r>
      <w:bookmarkEnd w:id="14"/>
      <w:bookmarkEnd w:id="15"/>
    </w:p>
    <w:tbl>
      <w:tblPr>
        <w:tblStyle w:val="CenterAlignTable"/>
        <w:tblW w:w="11892"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3573"/>
        <w:gridCol w:w="963"/>
        <w:gridCol w:w="1134"/>
        <w:gridCol w:w="1134"/>
        <w:gridCol w:w="1276"/>
        <w:gridCol w:w="1276"/>
        <w:gridCol w:w="1133"/>
        <w:gridCol w:w="1403"/>
      </w:tblGrid>
      <w:tr w:rsidR="00EB70CC" w:rsidRPr="00325EF7" w14:paraId="356FCA23" w14:textId="77777777" w:rsidTr="00E37B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73" w:type="dxa"/>
            <w:vMerge w:val="restart"/>
            <w:vAlign w:val="center"/>
          </w:tcPr>
          <w:p w14:paraId="54C78E7D" w14:textId="77777777" w:rsidR="00EB70CC" w:rsidRPr="00325EF7" w:rsidRDefault="00EB70CC" w:rsidP="00CF167F">
            <w:pPr>
              <w:ind w:left="0"/>
              <w:jc w:val="left"/>
            </w:pPr>
          </w:p>
        </w:tc>
        <w:tc>
          <w:tcPr>
            <w:tcW w:w="6916" w:type="dxa"/>
            <w:gridSpan w:val="6"/>
            <w:vAlign w:val="center"/>
          </w:tcPr>
          <w:p w14:paraId="06B22D93"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1403" w:type="dxa"/>
            <w:vMerge w:val="restart"/>
            <w:vAlign w:val="center"/>
          </w:tcPr>
          <w:p w14:paraId="00ED94BD"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EB70CC" w:rsidRPr="00325EF7" w14:paraId="2D1A8BF7" w14:textId="77777777" w:rsidTr="00E37B14">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3573" w:type="dxa"/>
            <w:vMerge/>
          </w:tcPr>
          <w:p w14:paraId="1CAA7264" w14:textId="77777777" w:rsidR="00EB70CC" w:rsidRPr="00325EF7" w:rsidRDefault="00EB70CC" w:rsidP="00CF167F">
            <w:pPr>
              <w:ind w:left="-142" w:firstLine="142"/>
            </w:pPr>
          </w:p>
        </w:tc>
        <w:tc>
          <w:tcPr>
            <w:tcW w:w="2097" w:type="dxa"/>
            <w:gridSpan w:val="2"/>
            <w:vAlign w:val="center"/>
          </w:tcPr>
          <w:p w14:paraId="51F324D1"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reasonable excuse</w:t>
            </w:r>
          </w:p>
        </w:tc>
        <w:tc>
          <w:tcPr>
            <w:tcW w:w="2410" w:type="dxa"/>
            <w:gridSpan w:val="2"/>
            <w:vAlign w:val="center"/>
          </w:tcPr>
          <w:p w14:paraId="77D8527E"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 no reasonable excuse</w:t>
            </w:r>
          </w:p>
        </w:tc>
        <w:tc>
          <w:tcPr>
            <w:tcW w:w="2409" w:type="dxa"/>
            <w:gridSpan w:val="2"/>
            <w:vAlign w:val="center"/>
          </w:tcPr>
          <w:p w14:paraId="40E1B38B"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Prior notice given </w:t>
            </w:r>
            <w:r>
              <w:t xml:space="preserve">or not relevant, </w:t>
            </w:r>
            <w:r w:rsidRPr="00325EF7">
              <w:t>but no reasonable excuse</w:t>
            </w:r>
          </w:p>
        </w:tc>
        <w:tc>
          <w:tcPr>
            <w:tcW w:w="1403" w:type="dxa"/>
            <w:vMerge/>
            <w:vAlign w:val="center"/>
          </w:tcPr>
          <w:p w14:paraId="1649ED1F"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p>
        </w:tc>
      </w:tr>
      <w:tr w:rsidR="00EB70CC" w:rsidRPr="00325EF7" w14:paraId="04E5D0BA" w14:textId="77777777" w:rsidTr="00E37B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73" w:type="dxa"/>
            <w:vMerge/>
          </w:tcPr>
          <w:p w14:paraId="6E784411" w14:textId="77777777" w:rsidR="00EB70CC" w:rsidRPr="00325EF7" w:rsidRDefault="00EB70CC" w:rsidP="00CF167F">
            <w:pPr>
              <w:ind w:left="-142" w:firstLine="142"/>
            </w:pPr>
          </w:p>
        </w:tc>
        <w:tc>
          <w:tcPr>
            <w:tcW w:w="963" w:type="dxa"/>
          </w:tcPr>
          <w:p w14:paraId="16D82901"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4" w:type="dxa"/>
          </w:tcPr>
          <w:p w14:paraId="7DA9C355"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74B78804"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276" w:type="dxa"/>
          </w:tcPr>
          <w:p w14:paraId="3FE9F046"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0CB379C9"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133" w:type="dxa"/>
          </w:tcPr>
          <w:p w14:paraId="5C53CB04"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14:paraId="145B129D" w14:textId="77777777" w:rsidR="00EB70CC" w:rsidRPr="00325EF7" w:rsidRDefault="00EB70CC" w:rsidP="00CF167F">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E37B14" w:rsidRPr="00325EF7" w14:paraId="5C2749FF" w14:textId="77777777" w:rsidTr="00E37B14">
        <w:trPr>
          <w:trHeight w:val="395"/>
        </w:trPr>
        <w:tc>
          <w:tcPr>
            <w:cnfStyle w:val="001000000000" w:firstRow="0" w:lastRow="0" w:firstColumn="1" w:lastColumn="0" w:oddVBand="0" w:evenVBand="0" w:oddHBand="0" w:evenHBand="0" w:firstRowFirstColumn="0" w:firstRowLastColumn="0" w:lastRowFirstColumn="0" w:lastRowLastColumn="0"/>
            <w:tcW w:w="3573" w:type="dxa"/>
            <w:vAlign w:val="center"/>
          </w:tcPr>
          <w:p w14:paraId="7F85322E" w14:textId="2565CC01" w:rsidR="00E37B14" w:rsidRPr="00325EF7" w:rsidRDefault="00E37B14" w:rsidP="00E37B14">
            <w:pPr>
              <w:ind w:left="-142" w:firstLine="142"/>
            </w:pPr>
            <w:r>
              <w:t>1 October to 31 December 2018</w:t>
            </w:r>
          </w:p>
        </w:tc>
        <w:tc>
          <w:tcPr>
            <w:tcW w:w="963" w:type="dxa"/>
            <w:vAlign w:val="center"/>
          </w:tcPr>
          <w:p w14:paraId="33E2FAE9" w14:textId="1BD0F030"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38,044</w:t>
            </w:r>
          </w:p>
        </w:tc>
        <w:tc>
          <w:tcPr>
            <w:tcW w:w="1134" w:type="dxa"/>
            <w:vAlign w:val="center"/>
          </w:tcPr>
          <w:p w14:paraId="25C07B36" w14:textId="0D72A733"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100%</w:t>
            </w:r>
          </w:p>
        </w:tc>
        <w:tc>
          <w:tcPr>
            <w:tcW w:w="1134" w:type="dxa"/>
            <w:vAlign w:val="center"/>
          </w:tcPr>
          <w:p w14:paraId="644393CB" w14:textId="4638335C"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0</w:t>
            </w:r>
          </w:p>
        </w:tc>
        <w:tc>
          <w:tcPr>
            <w:tcW w:w="1276" w:type="dxa"/>
            <w:vAlign w:val="center"/>
          </w:tcPr>
          <w:p w14:paraId="0F89B009" w14:textId="14BD3505"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0%</w:t>
            </w:r>
          </w:p>
        </w:tc>
        <w:tc>
          <w:tcPr>
            <w:tcW w:w="1276" w:type="dxa"/>
            <w:vAlign w:val="center"/>
          </w:tcPr>
          <w:p w14:paraId="30330237" w14:textId="70524336"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46</w:t>
            </w:r>
          </w:p>
        </w:tc>
        <w:tc>
          <w:tcPr>
            <w:tcW w:w="1133" w:type="dxa"/>
            <w:vAlign w:val="center"/>
          </w:tcPr>
          <w:p w14:paraId="2FE8D39E" w14:textId="798FDF97"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&lt;1%</w:t>
            </w:r>
          </w:p>
        </w:tc>
        <w:tc>
          <w:tcPr>
            <w:tcW w:w="1403" w:type="dxa"/>
            <w:vAlign w:val="center"/>
          </w:tcPr>
          <w:p w14:paraId="40E2E992" w14:textId="47F06E44"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38,090</w:t>
            </w:r>
          </w:p>
        </w:tc>
      </w:tr>
    </w:tbl>
    <w:p w14:paraId="6A4EB22C" w14:textId="1699588E"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68162975" w14:textId="77777777" w:rsidR="00CF167F" w:rsidRDefault="00CF167F" w:rsidP="00F423C3">
      <w:pPr>
        <w:pStyle w:val="ListParagraph"/>
        <w:numPr>
          <w:ilvl w:val="0"/>
          <w:numId w:val="6"/>
        </w:numPr>
        <w:spacing w:before="0" w:after="120" w:line="240" w:lineRule="auto"/>
      </w:pPr>
      <w:r w:rsidRPr="00325EF7">
        <w:t xml:space="preserve">they failed to give prior notice of a reasonable excuse for not attending an appointment or activity; </w:t>
      </w:r>
    </w:p>
    <w:p w14:paraId="354167CA" w14:textId="77777777" w:rsidR="00CF167F" w:rsidRDefault="00CF167F" w:rsidP="00F423C3">
      <w:pPr>
        <w:pStyle w:val="ListParagraph"/>
        <w:numPr>
          <w:ilvl w:val="0"/>
          <w:numId w:val="6"/>
        </w:numPr>
        <w:spacing w:before="0" w:after="120" w:line="240" w:lineRule="auto"/>
      </w:pPr>
      <w:r w:rsidRPr="00325EF7">
        <w:t xml:space="preserve">they gave prior notice but their excuse was not accepted by the Department of Human Services as reasonable; or </w:t>
      </w:r>
    </w:p>
    <w:p w14:paraId="293774A5" w14:textId="77777777" w:rsidR="00CF167F" w:rsidRPr="00325EF7" w:rsidRDefault="00CF167F" w:rsidP="00F423C3">
      <w:pPr>
        <w:pStyle w:val="ListParagraph"/>
        <w:numPr>
          <w:ilvl w:val="0"/>
          <w:numId w:val="6"/>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4F82A3A0" w14:textId="4F4A1F28"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61CC081D" w14:textId="77777777" w:rsidR="00CF167F" w:rsidRDefault="00CF167F" w:rsidP="00CF167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6B603C50"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16D58B34" w14:textId="77777777" w:rsidR="00B84812" w:rsidRDefault="00B51AA6" w:rsidP="00B51AA6">
      <w:pPr>
        <w:spacing w:before="240" w:after="240" w:line="240" w:lineRule="auto"/>
        <w:ind w:left="0"/>
      </w:pPr>
      <w:r>
        <w:t xml:space="preserve"> </w:t>
      </w:r>
    </w:p>
    <w:p w14:paraId="1949FB1F" w14:textId="77777777" w:rsidR="00366AB0" w:rsidRPr="00366AB0" w:rsidRDefault="006D18C4" w:rsidP="00366AB0">
      <w:pPr>
        <w:pStyle w:val="Heading2"/>
        <w:numPr>
          <w:ilvl w:val="0"/>
          <w:numId w:val="0"/>
        </w:numPr>
        <w:spacing w:after="240"/>
      </w:pPr>
      <w:bookmarkStart w:id="16" w:name="_Toc19280911"/>
      <w:r>
        <w:lastRenderedPageBreak/>
        <w:t>6</w:t>
      </w:r>
      <w:r w:rsidR="00954B8A">
        <w:t>d</w:t>
      </w:r>
      <w:r w:rsidR="00970C39">
        <w:t>.</w:t>
      </w:r>
      <w:r w:rsidR="00970C39">
        <w:tab/>
      </w:r>
      <w:r w:rsidR="005D34B6" w:rsidRPr="007D74E1">
        <w:rPr>
          <w:i/>
        </w:rPr>
        <w:t>Department of Human Services</w:t>
      </w:r>
      <w:r w:rsidR="0057581F" w:rsidRPr="007D74E1">
        <w:rPr>
          <w:i/>
        </w:rPr>
        <w:t>’</w:t>
      </w:r>
      <w:r w:rsidR="0032395B" w:rsidRPr="007D74E1">
        <w:rPr>
          <w:i/>
        </w:rPr>
        <w:t xml:space="preserve"> reasons fo</w:t>
      </w:r>
      <w:r w:rsidR="0087481C" w:rsidRPr="007D74E1">
        <w:rPr>
          <w:i/>
        </w:rPr>
        <w:t>r</w:t>
      </w:r>
      <w:r w:rsidR="0032395B" w:rsidRPr="007D74E1">
        <w:rPr>
          <w:i/>
        </w:rPr>
        <w:t xml:space="preserve"> rejecting </w:t>
      </w:r>
      <w:r w:rsidR="00CC3CBA" w:rsidRPr="007D74E1">
        <w:rPr>
          <w:i/>
        </w:rPr>
        <w:t xml:space="preserve">Provider Appointment Reports </w:t>
      </w:r>
      <w:r w:rsidR="000C5CB6" w:rsidRPr="007D74E1">
        <w:rPr>
          <w:i/>
        </w:rPr>
        <w:t xml:space="preserve">and </w:t>
      </w:r>
      <w:r w:rsidR="0032395B" w:rsidRPr="007D74E1">
        <w:rPr>
          <w:i/>
        </w:rPr>
        <w:t>Participation Reports</w:t>
      </w:r>
      <w:bookmarkEnd w:id="16"/>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3006"/>
        <w:gridCol w:w="1247"/>
        <w:gridCol w:w="992"/>
        <w:gridCol w:w="1843"/>
        <w:gridCol w:w="1843"/>
        <w:gridCol w:w="2835"/>
        <w:gridCol w:w="1134"/>
        <w:gridCol w:w="850"/>
        <w:gridCol w:w="1276"/>
      </w:tblGrid>
      <w:tr w:rsidR="00BB1B10" w:rsidRPr="00325EF7" w14:paraId="5F5381BC" w14:textId="77777777" w:rsidTr="00E37B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6" w:type="dxa"/>
            <w:vMerge w:val="restart"/>
            <w:vAlign w:val="center"/>
          </w:tcPr>
          <w:p w14:paraId="463394B3" w14:textId="44FB3874" w:rsidR="00BB1B10" w:rsidRPr="00325EF7" w:rsidRDefault="00E37B14" w:rsidP="00F74E10">
            <w:pPr>
              <w:ind w:left="0"/>
              <w:jc w:val="left"/>
            </w:pPr>
            <w:r>
              <w:t>1 October to 31 December 2018</w:t>
            </w:r>
          </w:p>
        </w:tc>
        <w:tc>
          <w:tcPr>
            <w:tcW w:w="2239" w:type="dxa"/>
            <w:gridSpan w:val="2"/>
            <w:vMerge w:val="restart"/>
          </w:tcPr>
          <w:p w14:paraId="43DC78F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521" w:type="dxa"/>
            <w:gridSpan w:val="3"/>
          </w:tcPr>
          <w:p w14:paraId="7C19385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1984" w:type="dxa"/>
            <w:gridSpan w:val="2"/>
            <w:vMerge w:val="restart"/>
          </w:tcPr>
          <w:p w14:paraId="6E93BD5E"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14:paraId="34D4B5E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052513" w:rsidRPr="00325EF7" w14:paraId="042975AC" w14:textId="77777777" w:rsidTr="00E37B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6" w:type="dxa"/>
            <w:vMerge/>
          </w:tcPr>
          <w:p w14:paraId="21A4FE30" w14:textId="77777777" w:rsidR="00052513" w:rsidRPr="00325EF7" w:rsidRDefault="00052513" w:rsidP="00887E4E">
            <w:pPr>
              <w:ind w:left="-142" w:firstLine="142"/>
            </w:pPr>
          </w:p>
        </w:tc>
        <w:tc>
          <w:tcPr>
            <w:tcW w:w="2239" w:type="dxa"/>
            <w:gridSpan w:val="2"/>
            <w:vMerge/>
          </w:tcPr>
          <w:p w14:paraId="51B838B3"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14:paraId="23640CE3" w14:textId="77777777"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843" w:type="dxa"/>
          </w:tcPr>
          <w:p w14:paraId="504F1C7B" w14:textId="77777777"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14:paraId="0604877C" w14:textId="77777777" w:rsidR="00052513" w:rsidRPr="005339AE" w:rsidRDefault="00052513"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rsidR="005339AE">
              <w:t>rovider Appointment Reports and Participation Reports</w:t>
            </w:r>
          </w:p>
        </w:tc>
        <w:tc>
          <w:tcPr>
            <w:tcW w:w="1984" w:type="dxa"/>
            <w:gridSpan w:val="2"/>
            <w:vMerge/>
          </w:tcPr>
          <w:p w14:paraId="76CE49A1"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14:paraId="62EB9E6C"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52513" w:rsidRPr="00325EF7" w14:paraId="67FF7B2B" w14:textId="77777777" w:rsidTr="00E37B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6" w:type="dxa"/>
            <w:vMerge/>
          </w:tcPr>
          <w:p w14:paraId="4593F232" w14:textId="77777777" w:rsidR="00052513" w:rsidRPr="00325EF7" w:rsidRDefault="00052513" w:rsidP="00887E4E">
            <w:pPr>
              <w:ind w:left="-142" w:firstLine="142"/>
            </w:pPr>
          </w:p>
        </w:tc>
        <w:tc>
          <w:tcPr>
            <w:tcW w:w="1247" w:type="dxa"/>
          </w:tcPr>
          <w:p w14:paraId="57BF302B"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14:paraId="5CA7D0D0"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2D02AAAF"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5A5ABD5C"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14:paraId="661F5EB1"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5C809832"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14:paraId="4C5BA595"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72EC22C9"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E37B14" w:rsidRPr="00325EF7" w14:paraId="7BA07310" w14:textId="77777777" w:rsidTr="00E37B14">
        <w:trPr>
          <w:trHeight w:val="418"/>
        </w:trPr>
        <w:tc>
          <w:tcPr>
            <w:cnfStyle w:val="001000000000" w:firstRow="0" w:lastRow="0" w:firstColumn="1" w:lastColumn="0" w:oddVBand="0" w:evenVBand="0" w:oddHBand="0" w:evenHBand="0" w:firstRowFirstColumn="0" w:firstRowLastColumn="0" w:lastRowFirstColumn="0" w:lastRowLastColumn="0"/>
            <w:tcW w:w="3006" w:type="dxa"/>
            <w:vMerge/>
          </w:tcPr>
          <w:p w14:paraId="4F250E17" w14:textId="77777777" w:rsidR="00E37B14" w:rsidRPr="00325EF7" w:rsidRDefault="00E37B14" w:rsidP="00E37B14">
            <w:pPr>
              <w:ind w:left="-142" w:firstLine="142"/>
            </w:pPr>
          </w:p>
        </w:tc>
        <w:tc>
          <w:tcPr>
            <w:tcW w:w="1247" w:type="dxa"/>
            <w:vAlign w:val="center"/>
          </w:tcPr>
          <w:p w14:paraId="5B9A70A7" w14:textId="50DBB5D9"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21,195</w:t>
            </w:r>
          </w:p>
        </w:tc>
        <w:tc>
          <w:tcPr>
            <w:tcW w:w="992" w:type="dxa"/>
            <w:vAlign w:val="center"/>
          </w:tcPr>
          <w:p w14:paraId="4EE0B0E0" w14:textId="767ACFD4"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46%</w:t>
            </w:r>
          </w:p>
        </w:tc>
        <w:tc>
          <w:tcPr>
            <w:tcW w:w="1843" w:type="dxa"/>
            <w:vAlign w:val="center"/>
          </w:tcPr>
          <w:p w14:paraId="1CEE6508" w14:textId="41D92DE3"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13%</w:t>
            </w:r>
          </w:p>
        </w:tc>
        <w:tc>
          <w:tcPr>
            <w:tcW w:w="1843" w:type="dxa"/>
            <w:vAlign w:val="center"/>
          </w:tcPr>
          <w:p w14:paraId="00A6ADB7" w14:textId="0C2124E6"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pPr>
            <w:r w:rsidRPr="00707FD7">
              <w:t>1%</w:t>
            </w:r>
          </w:p>
        </w:tc>
        <w:tc>
          <w:tcPr>
            <w:tcW w:w="2835" w:type="dxa"/>
            <w:vAlign w:val="center"/>
          </w:tcPr>
          <w:p w14:paraId="1562F5BD" w14:textId="584823C1"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pPr>
            <w:r w:rsidRPr="00707FD7">
              <w:t>40%</w:t>
            </w:r>
          </w:p>
        </w:tc>
        <w:tc>
          <w:tcPr>
            <w:tcW w:w="1134" w:type="dxa"/>
            <w:vAlign w:val="center"/>
          </w:tcPr>
          <w:p w14:paraId="107A063E" w14:textId="5D6F5ECB"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25,007</w:t>
            </w:r>
          </w:p>
        </w:tc>
        <w:tc>
          <w:tcPr>
            <w:tcW w:w="850" w:type="dxa"/>
            <w:vAlign w:val="center"/>
          </w:tcPr>
          <w:p w14:paraId="344E2871" w14:textId="1D7FE4B3"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54%</w:t>
            </w:r>
          </w:p>
        </w:tc>
        <w:tc>
          <w:tcPr>
            <w:tcW w:w="1276" w:type="dxa"/>
            <w:vAlign w:val="center"/>
          </w:tcPr>
          <w:p w14:paraId="357243D1" w14:textId="0AAA2FAC"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46,202</w:t>
            </w:r>
          </w:p>
        </w:tc>
      </w:tr>
    </w:tbl>
    <w:p w14:paraId="556B35EE" w14:textId="7BA794F5" w:rsidR="00B84812" w:rsidRDefault="00B84812" w:rsidP="00366AB0">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0D00D4E3" w14:textId="77777777" w:rsidR="0032395B" w:rsidRDefault="006D18C4" w:rsidP="00366AB0">
      <w:pPr>
        <w:pStyle w:val="Heading2"/>
        <w:numPr>
          <w:ilvl w:val="0"/>
          <w:numId w:val="0"/>
        </w:numPr>
        <w:spacing w:after="240"/>
      </w:pPr>
      <w:bookmarkStart w:id="17" w:name="_Toc19280912"/>
      <w:r>
        <w:t>6</w:t>
      </w:r>
      <w:r w:rsidR="00954B8A">
        <w:t>e</w:t>
      </w:r>
      <w:r w:rsidR="00970C39">
        <w:t>.</w:t>
      </w:r>
      <w:r w:rsidR="00970C39">
        <w:tab/>
      </w:r>
      <w:r w:rsidR="005D34B6" w:rsidRPr="007D74E1">
        <w:rPr>
          <w:i/>
        </w:rPr>
        <w:t>Department of Human Services</w:t>
      </w:r>
      <w:r w:rsidR="007D480B" w:rsidRPr="007D74E1">
        <w:rPr>
          <w:i/>
        </w:rPr>
        <w:t>’</w:t>
      </w:r>
      <w:r w:rsidR="0032395B" w:rsidRPr="007D74E1">
        <w:rPr>
          <w:i/>
        </w:rPr>
        <w:t xml:space="preserve"> reasons for rejecting </w:t>
      </w:r>
      <w:r w:rsidR="00CC3CBA" w:rsidRPr="007D74E1">
        <w:rPr>
          <w:i/>
        </w:rPr>
        <w:t xml:space="preserve">Provider </w:t>
      </w:r>
      <w:r w:rsidR="00F44645" w:rsidRPr="007D74E1">
        <w:rPr>
          <w:i/>
        </w:rPr>
        <w:t xml:space="preserve">Appointment </w:t>
      </w:r>
      <w:r w:rsidR="00CC3CBA" w:rsidRPr="007D74E1">
        <w:rPr>
          <w:i/>
        </w:rPr>
        <w:t xml:space="preserve">Reports </w:t>
      </w:r>
      <w:r w:rsidR="00AC3830" w:rsidRPr="007D74E1">
        <w:rPr>
          <w:i/>
        </w:rPr>
        <w:t xml:space="preserve">and </w:t>
      </w:r>
      <w:r w:rsidR="0032395B" w:rsidRPr="007D74E1">
        <w:rPr>
          <w:i/>
        </w:rPr>
        <w:t>Participation Reports: Reasonable Excuse</w:t>
      </w:r>
      <w:bookmarkEnd w:id="17"/>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2014"/>
        <w:gridCol w:w="1105"/>
        <w:gridCol w:w="1134"/>
        <w:gridCol w:w="1134"/>
        <w:gridCol w:w="992"/>
        <w:gridCol w:w="1418"/>
        <w:gridCol w:w="1417"/>
        <w:gridCol w:w="1134"/>
        <w:gridCol w:w="1843"/>
        <w:gridCol w:w="851"/>
        <w:gridCol w:w="1134"/>
        <w:gridCol w:w="850"/>
      </w:tblGrid>
      <w:tr w:rsidR="00BB1B10" w:rsidRPr="00325EF7" w14:paraId="1C9291A7" w14:textId="77777777" w:rsidTr="009E05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4" w:type="dxa"/>
            <w:vMerge w:val="restart"/>
            <w:vAlign w:val="center"/>
          </w:tcPr>
          <w:p w14:paraId="73F3D1BE" w14:textId="3CB6F19E" w:rsidR="00BB1B10" w:rsidRPr="005102B2" w:rsidRDefault="00E37B14" w:rsidP="00F74E10">
            <w:pPr>
              <w:ind w:left="0"/>
              <w:jc w:val="left"/>
              <w:rPr>
                <w:sz w:val="20"/>
                <w:szCs w:val="20"/>
              </w:rPr>
            </w:pPr>
            <w:r>
              <w:t>1 October to 31 December 2018</w:t>
            </w:r>
          </w:p>
        </w:tc>
        <w:tc>
          <w:tcPr>
            <w:tcW w:w="1105" w:type="dxa"/>
          </w:tcPr>
          <w:p w14:paraId="6BC25896"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14:paraId="19CD685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14:paraId="78293A41"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2" w:type="dxa"/>
          </w:tcPr>
          <w:p w14:paraId="60ACCF9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8" w:type="dxa"/>
          </w:tcPr>
          <w:p w14:paraId="60A4B6F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7" w:type="dxa"/>
          </w:tcPr>
          <w:p w14:paraId="2A0CC74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14:paraId="4746A21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3" w:type="dxa"/>
          </w:tcPr>
          <w:p w14:paraId="7BC4893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14:paraId="3DD10CC6"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1984" w:type="dxa"/>
            <w:gridSpan w:val="2"/>
          </w:tcPr>
          <w:p w14:paraId="17E3E34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BB1B10" w:rsidRPr="00325EF7" w14:paraId="128D8E1B" w14:textId="77777777" w:rsidTr="009E0535">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2014" w:type="dxa"/>
            <w:vMerge/>
          </w:tcPr>
          <w:p w14:paraId="3DEA875D" w14:textId="77777777" w:rsidR="00BB1B10" w:rsidRPr="00325EF7" w:rsidRDefault="00BB1B10" w:rsidP="00887E4E">
            <w:pPr>
              <w:ind w:left="-142" w:firstLine="142"/>
              <w:rPr>
                <w:sz w:val="18"/>
                <w:szCs w:val="18"/>
              </w:rPr>
            </w:pPr>
          </w:p>
        </w:tc>
        <w:tc>
          <w:tcPr>
            <w:tcW w:w="1105" w:type="dxa"/>
            <w:vAlign w:val="center"/>
          </w:tcPr>
          <w:p w14:paraId="6957D080"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14:paraId="68E6B6E8"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7603DE82"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2" w:type="dxa"/>
            <w:vAlign w:val="center"/>
          </w:tcPr>
          <w:p w14:paraId="0D7C2794"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14:paraId="6F07001A"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14:paraId="7A9BCD25"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4619ED44"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3" w:type="dxa"/>
            <w:vAlign w:val="center"/>
          </w:tcPr>
          <w:p w14:paraId="6BB02809"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14:paraId="5FFCD568"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0193E59B"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0" w:type="dxa"/>
            <w:vAlign w:val="center"/>
          </w:tcPr>
          <w:p w14:paraId="21DC1139"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E37B14" w:rsidRPr="00325EF7" w14:paraId="0AF279D4" w14:textId="77777777" w:rsidTr="009E0535">
        <w:trPr>
          <w:trHeight w:val="382"/>
        </w:trPr>
        <w:tc>
          <w:tcPr>
            <w:cnfStyle w:val="001000000000" w:firstRow="0" w:lastRow="0" w:firstColumn="1" w:lastColumn="0" w:oddVBand="0" w:evenVBand="0" w:oddHBand="0" w:evenHBand="0" w:firstRowFirstColumn="0" w:firstRowLastColumn="0" w:lastRowFirstColumn="0" w:lastRowLastColumn="0"/>
            <w:tcW w:w="2014" w:type="dxa"/>
            <w:vMerge/>
          </w:tcPr>
          <w:p w14:paraId="5B914AFB" w14:textId="77777777" w:rsidR="00E37B14" w:rsidRPr="00325EF7" w:rsidRDefault="00E37B14" w:rsidP="00E37B14">
            <w:pPr>
              <w:ind w:left="-142" w:firstLine="142"/>
              <w:rPr>
                <w:sz w:val="18"/>
                <w:szCs w:val="18"/>
              </w:rPr>
            </w:pPr>
          </w:p>
        </w:tc>
        <w:tc>
          <w:tcPr>
            <w:tcW w:w="1105" w:type="dxa"/>
            <w:vAlign w:val="center"/>
          </w:tcPr>
          <w:p w14:paraId="6FF664F9" w14:textId="10DA8341"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3.1%</w:t>
            </w:r>
          </w:p>
        </w:tc>
        <w:tc>
          <w:tcPr>
            <w:tcW w:w="1134" w:type="dxa"/>
            <w:vAlign w:val="center"/>
          </w:tcPr>
          <w:p w14:paraId="5A8C8843" w14:textId="121A0DF8"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2.1%</w:t>
            </w:r>
          </w:p>
        </w:tc>
        <w:tc>
          <w:tcPr>
            <w:tcW w:w="1134" w:type="dxa"/>
            <w:vAlign w:val="center"/>
          </w:tcPr>
          <w:p w14:paraId="5C544A14" w14:textId="0B8DA903"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15.1%</w:t>
            </w:r>
          </w:p>
        </w:tc>
        <w:tc>
          <w:tcPr>
            <w:tcW w:w="992" w:type="dxa"/>
            <w:vAlign w:val="center"/>
          </w:tcPr>
          <w:p w14:paraId="28AAD601" w14:textId="219A6AB4"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5.6%</w:t>
            </w:r>
          </w:p>
        </w:tc>
        <w:tc>
          <w:tcPr>
            <w:tcW w:w="1418" w:type="dxa"/>
            <w:vAlign w:val="center"/>
          </w:tcPr>
          <w:p w14:paraId="3CE0BE0E" w14:textId="5736CE72"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3.0%</w:t>
            </w:r>
          </w:p>
        </w:tc>
        <w:tc>
          <w:tcPr>
            <w:tcW w:w="1417" w:type="dxa"/>
            <w:vAlign w:val="center"/>
          </w:tcPr>
          <w:p w14:paraId="14E7E2D3" w14:textId="098DF4C7"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0.3%</w:t>
            </w:r>
          </w:p>
        </w:tc>
        <w:tc>
          <w:tcPr>
            <w:tcW w:w="1134" w:type="dxa"/>
            <w:vAlign w:val="center"/>
          </w:tcPr>
          <w:p w14:paraId="1EF573EC" w14:textId="256B9FCA"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1.6%</w:t>
            </w:r>
          </w:p>
        </w:tc>
        <w:tc>
          <w:tcPr>
            <w:tcW w:w="1843" w:type="dxa"/>
            <w:vAlign w:val="center"/>
          </w:tcPr>
          <w:p w14:paraId="496CF236" w14:textId="5387E10E"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4.3%</w:t>
            </w:r>
          </w:p>
        </w:tc>
        <w:tc>
          <w:tcPr>
            <w:tcW w:w="851" w:type="dxa"/>
            <w:vAlign w:val="center"/>
          </w:tcPr>
          <w:p w14:paraId="7394D469" w14:textId="6FDACBCC"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10.9%</w:t>
            </w:r>
          </w:p>
        </w:tc>
        <w:tc>
          <w:tcPr>
            <w:tcW w:w="1134" w:type="dxa"/>
            <w:vAlign w:val="center"/>
          </w:tcPr>
          <w:p w14:paraId="2FA5B555" w14:textId="40D400B9"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46%</w:t>
            </w:r>
          </w:p>
        </w:tc>
        <w:tc>
          <w:tcPr>
            <w:tcW w:w="850" w:type="dxa"/>
            <w:vAlign w:val="center"/>
          </w:tcPr>
          <w:p w14:paraId="032A5B05" w14:textId="6A84D459" w:rsidR="00E37B14" w:rsidRPr="00707FD7" w:rsidRDefault="00E37B14" w:rsidP="00E37B14">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707FD7">
              <w:rPr>
                <w:sz w:val="20"/>
                <w:szCs w:val="20"/>
              </w:rPr>
              <w:t>21,195</w:t>
            </w:r>
          </w:p>
        </w:tc>
      </w:tr>
    </w:tbl>
    <w:p w14:paraId="1338778A" w14:textId="77777777" w:rsidR="00E909FA" w:rsidRDefault="0032395B" w:rsidP="00BB1E3F">
      <w:pPr>
        <w:spacing w:before="240" w:after="240" w:line="240" w:lineRule="auto"/>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14:paraId="784E921B" w14:textId="77777777" w:rsidR="00E909FA" w:rsidRDefault="00E909FA" w:rsidP="00887E4E">
      <w:pPr>
        <w:ind w:left="-142" w:firstLine="142"/>
      </w:pPr>
      <w:r>
        <w:br w:type="page"/>
      </w:r>
    </w:p>
    <w:p w14:paraId="79481479" w14:textId="15C8C961" w:rsidR="00366AB0" w:rsidRPr="00366AB0" w:rsidRDefault="00456F16" w:rsidP="00366AB0">
      <w:pPr>
        <w:pStyle w:val="Heading2"/>
        <w:spacing w:before="0" w:after="240" w:line="240" w:lineRule="auto"/>
        <w:ind w:left="-142" w:firstLine="142"/>
      </w:pPr>
      <w:bookmarkStart w:id="18" w:name="_Toc19280913"/>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E37B14">
        <w:t>31 December</w:t>
      </w:r>
      <w:r w:rsidR="006B40A9">
        <w:t xml:space="preserve"> 2018</w:t>
      </w:r>
      <w:r w:rsidR="00C93A2C">
        <w:t>)</w:t>
      </w:r>
      <w:bookmarkEnd w:id="18"/>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10"/>
        <w:gridCol w:w="4446"/>
        <w:gridCol w:w="3091"/>
        <w:gridCol w:w="2985"/>
      </w:tblGrid>
      <w:tr w:rsidR="00C93A2C" w:rsidRPr="00325EF7" w14:paraId="0F59C189"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5D465586"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6E4BE159"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7011143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5A411F47"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E37B14" w:rsidRPr="00325EF7" w14:paraId="738AA20B" w14:textId="77777777" w:rsidTr="004E4838">
        <w:tc>
          <w:tcPr>
            <w:cnfStyle w:val="001000000000" w:firstRow="0" w:lastRow="0" w:firstColumn="1" w:lastColumn="0" w:oddVBand="0" w:evenVBand="0" w:oddHBand="0" w:evenHBand="0" w:firstRowFirstColumn="0" w:firstRowLastColumn="0" w:lastRowFirstColumn="0" w:lastRowLastColumn="0"/>
            <w:tcW w:w="1429" w:type="pct"/>
            <w:vAlign w:val="center"/>
          </w:tcPr>
          <w:p w14:paraId="016256FA" w14:textId="77777777" w:rsidR="00E37B14" w:rsidRPr="004741B6" w:rsidRDefault="00E37B14" w:rsidP="00E37B14">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4AF5CC2" w14:textId="3A0FC0B0"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4,754</w:t>
            </w:r>
          </w:p>
        </w:tc>
        <w:tc>
          <w:tcPr>
            <w:tcW w:w="1049" w:type="pct"/>
            <w:tcBorders>
              <w:top w:val="single" w:sz="4" w:space="0" w:color="auto"/>
              <w:left w:val="nil"/>
              <w:bottom w:val="single" w:sz="4" w:space="0" w:color="auto"/>
              <w:right w:val="single" w:sz="4" w:space="0" w:color="auto"/>
            </w:tcBorders>
            <w:shd w:val="clear" w:color="auto" w:fill="auto"/>
            <w:vAlign w:val="center"/>
          </w:tcPr>
          <w:p w14:paraId="46865133" w14:textId="3F2F794C"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18.2%</w:t>
            </w:r>
          </w:p>
        </w:tc>
        <w:tc>
          <w:tcPr>
            <w:tcW w:w="1013" w:type="pct"/>
            <w:tcBorders>
              <w:top w:val="single" w:sz="4" w:space="0" w:color="auto"/>
              <w:left w:val="nil"/>
              <w:bottom w:val="single" w:sz="4" w:space="0" w:color="auto"/>
              <w:right w:val="single" w:sz="4" w:space="0" w:color="auto"/>
            </w:tcBorders>
            <w:shd w:val="clear" w:color="auto" w:fill="auto"/>
            <w:vAlign w:val="center"/>
          </w:tcPr>
          <w:p w14:paraId="29E5E4E3" w14:textId="7AAF41CB"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N/A</w:t>
            </w:r>
          </w:p>
        </w:tc>
      </w:tr>
      <w:tr w:rsidR="00E37B14" w:rsidRPr="00325EF7" w14:paraId="5355E8B8" w14:textId="77777777" w:rsidTr="004E4838">
        <w:tc>
          <w:tcPr>
            <w:cnfStyle w:val="001000000000" w:firstRow="0" w:lastRow="0" w:firstColumn="1" w:lastColumn="0" w:oddVBand="0" w:evenVBand="0" w:oddHBand="0" w:evenHBand="0" w:firstRowFirstColumn="0" w:firstRowLastColumn="0" w:lastRowFirstColumn="0" w:lastRowLastColumn="0"/>
            <w:tcW w:w="1429" w:type="pct"/>
            <w:vAlign w:val="center"/>
          </w:tcPr>
          <w:p w14:paraId="28776813" w14:textId="77777777" w:rsidR="00E37B14" w:rsidRPr="004741B6" w:rsidRDefault="00E37B14" w:rsidP="00E37B14">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07E05FEC" w14:textId="1F08FFB4"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2,161</w:t>
            </w:r>
          </w:p>
        </w:tc>
        <w:tc>
          <w:tcPr>
            <w:tcW w:w="1049" w:type="pct"/>
            <w:tcBorders>
              <w:top w:val="nil"/>
              <w:left w:val="nil"/>
              <w:bottom w:val="single" w:sz="4" w:space="0" w:color="auto"/>
              <w:right w:val="single" w:sz="4" w:space="0" w:color="auto"/>
            </w:tcBorders>
            <w:shd w:val="clear" w:color="auto" w:fill="auto"/>
            <w:vAlign w:val="center"/>
          </w:tcPr>
          <w:p w14:paraId="45CC8AFE" w14:textId="205B9ED9"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8.3%</w:t>
            </w:r>
          </w:p>
        </w:tc>
        <w:tc>
          <w:tcPr>
            <w:tcW w:w="1013" w:type="pct"/>
            <w:tcBorders>
              <w:top w:val="nil"/>
              <w:left w:val="nil"/>
              <w:bottom w:val="single" w:sz="4" w:space="0" w:color="auto"/>
              <w:right w:val="single" w:sz="4" w:space="0" w:color="auto"/>
            </w:tcBorders>
            <w:shd w:val="clear" w:color="auto" w:fill="auto"/>
            <w:vAlign w:val="center"/>
          </w:tcPr>
          <w:p w14:paraId="52FD1D32" w14:textId="20119B5D"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0.7%</w:t>
            </w:r>
          </w:p>
        </w:tc>
      </w:tr>
      <w:tr w:rsidR="00E37B14" w:rsidRPr="00325EF7" w14:paraId="65EFCA2A" w14:textId="77777777" w:rsidTr="004E4838">
        <w:tc>
          <w:tcPr>
            <w:cnfStyle w:val="001000000000" w:firstRow="0" w:lastRow="0" w:firstColumn="1" w:lastColumn="0" w:oddVBand="0" w:evenVBand="0" w:oddHBand="0" w:evenHBand="0" w:firstRowFirstColumn="0" w:firstRowLastColumn="0" w:lastRowFirstColumn="0" w:lastRowLastColumn="0"/>
            <w:tcW w:w="1429" w:type="pct"/>
            <w:vAlign w:val="center"/>
          </w:tcPr>
          <w:p w14:paraId="21CDC7B7" w14:textId="77777777" w:rsidR="00E37B14" w:rsidRPr="004741B6" w:rsidRDefault="00E37B14" w:rsidP="00E37B14">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6E738E65" w14:textId="3B5CF8D2"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1,522</w:t>
            </w:r>
          </w:p>
        </w:tc>
        <w:tc>
          <w:tcPr>
            <w:tcW w:w="1049" w:type="pct"/>
            <w:tcBorders>
              <w:top w:val="nil"/>
              <w:left w:val="nil"/>
              <w:bottom w:val="single" w:sz="4" w:space="0" w:color="auto"/>
              <w:right w:val="single" w:sz="4" w:space="0" w:color="auto"/>
            </w:tcBorders>
            <w:shd w:val="clear" w:color="auto" w:fill="auto"/>
            <w:vAlign w:val="center"/>
          </w:tcPr>
          <w:p w14:paraId="622AAD81" w14:textId="559C4397"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5.8%</w:t>
            </w:r>
          </w:p>
        </w:tc>
        <w:tc>
          <w:tcPr>
            <w:tcW w:w="1013" w:type="pct"/>
            <w:tcBorders>
              <w:top w:val="nil"/>
              <w:left w:val="nil"/>
              <w:bottom w:val="single" w:sz="4" w:space="0" w:color="auto"/>
              <w:right w:val="single" w:sz="4" w:space="0" w:color="auto"/>
            </w:tcBorders>
            <w:shd w:val="clear" w:color="auto" w:fill="auto"/>
            <w:vAlign w:val="center"/>
          </w:tcPr>
          <w:p w14:paraId="1A4F0E99" w14:textId="4EE0D93B"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1.0%</w:t>
            </w:r>
          </w:p>
        </w:tc>
      </w:tr>
      <w:tr w:rsidR="00E37B14" w:rsidRPr="00325EF7" w14:paraId="1FC61730" w14:textId="77777777" w:rsidTr="004E4838">
        <w:tc>
          <w:tcPr>
            <w:cnfStyle w:val="001000000000" w:firstRow="0" w:lastRow="0" w:firstColumn="1" w:lastColumn="0" w:oddVBand="0" w:evenVBand="0" w:oddHBand="0" w:evenHBand="0" w:firstRowFirstColumn="0" w:firstRowLastColumn="0" w:lastRowFirstColumn="0" w:lastRowLastColumn="0"/>
            <w:tcW w:w="1429" w:type="pct"/>
            <w:vAlign w:val="center"/>
          </w:tcPr>
          <w:p w14:paraId="3B2B8B25" w14:textId="77777777" w:rsidR="00E37B14" w:rsidRPr="004741B6" w:rsidRDefault="00E37B14" w:rsidP="00E37B14">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085D4C6" w14:textId="7FB34076"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1,300</w:t>
            </w:r>
          </w:p>
        </w:tc>
        <w:tc>
          <w:tcPr>
            <w:tcW w:w="1049" w:type="pct"/>
            <w:tcBorders>
              <w:top w:val="nil"/>
              <w:left w:val="nil"/>
              <w:bottom w:val="single" w:sz="4" w:space="0" w:color="auto"/>
              <w:right w:val="single" w:sz="4" w:space="0" w:color="auto"/>
            </w:tcBorders>
            <w:shd w:val="clear" w:color="auto" w:fill="auto"/>
            <w:vAlign w:val="center"/>
          </w:tcPr>
          <w:p w14:paraId="79406A98" w14:textId="5BEA65C5"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5.0%</w:t>
            </w:r>
          </w:p>
        </w:tc>
        <w:tc>
          <w:tcPr>
            <w:tcW w:w="1013" w:type="pct"/>
            <w:tcBorders>
              <w:top w:val="nil"/>
              <w:left w:val="nil"/>
              <w:bottom w:val="single" w:sz="4" w:space="0" w:color="auto"/>
              <w:right w:val="single" w:sz="4" w:space="0" w:color="auto"/>
            </w:tcBorders>
            <w:shd w:val="clear" w:color="auto" w:fill="auto"/>
            <w:vAlign w:val="center"/>
          </w:tcPr>
          <w:p w14:paraId="3746520A" w14:textId="575D4A22"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1.3%</w:t>
            </w:r>
          </w:p>
        </w:tc>
      </w:tr>
      <w:tr w:rsidR="00E37B14" w:rsidRPr="00325EF7" w14:paraId="3D92CB5E" w14:textId="77777777" w:rsidTr="004E4838">
        <w:tc>
          <w:tcPr>
            <w:cnfStyle w:val="001000000000" w:firstRow="0" w:lastRow="0" w:firstColumn="1" w:lastColumn="0" w:oddVBand="0" w:evenVBand="0" w:oddHBand="0" w:evenHBand="0" w:firstRowFirstColumn="0" w:firstRowLastColumn="0" w:lastRowFirstColumn="0" w:lastRowLastColumn="0"/>
            <w:tcW w:w="1429" w:type="pct"/>
            <w:vAlign w:val="center"/>
          </w:tcPr>
          <w:p w14:paraId="0D743FD7" w14:textId="77777777" w:rsidR="00E37B14" w:rsidRPr="004741B6" w:rsidRDefault="00E37B14" w:rsidP="00E37B14">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3FC1E5CF" w14:textId="47F61284"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1,127</w:t>
            </w:r>
          </w:p>
        </w:tc>
        <w:tc>
          <w:tcPr>
            <w:tcW w:w="1049" w:type="pct"/>
            <w:tcBorders>
              <w:top w:val="nil"/>
              <w:left w:val="nil"/>
              <w:bottom w:val="single" w:sz="4" w:space="0" w:color="auto"/>
              <w:right w:val="single" w:sz="4" w:space="0" w:color="auto"/>
            </w:tcBorders>
            <w:shd w:val="clear" w:color="auto" w:fill="auto"/>
            <w:vAlign w:val="center"/>
          </w:tcPr>
          <w:p w14:paraId="0C9A13B7" w14:textId="686F70A6"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4.3%</w:t>
            </w:r>
          </w:p>
        </w:tc>
        <w:tc>
          <w:tcPr>
            <w:tcW w:w="1013" w:type="pct"/>
            <w:tcBorders>
              <w:top w:val="nil"/>
              <w:left w:val="nil"/>
              <w:bottom w:val="single" w:sz="4" w:space="0" w:color="auto"/>
              <w:right w:val="single" w:sz="4" w:space="0" w:color="auto"/>
            </w:tcBorders>
            <w:shd w:val="clear" w:color="auto" w:fill="auto"/>
            <w:vAlign w:val="center"/>
          </w:tcPr>
          <w:p w14:paraId="0DF2FAF9" w14:textId="67CB3104"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1.5%</w:t>
            </w:r>
          </w:p>
        </w:tc>
      </w:tr>
      <w:tr w:rsidR="00E37B14" w:rsidRPr="00325EF7" w14:paraId="6A86AD9B" w14:textId="77777777" w:rsidTr="004E4838">
        <w:tc>
          <w:tcPr>
            <w:cnfStyle w:val="001000000000" w:firstRow="0" w:lastRow="0" w:firstColumn="1" w:lastColumn="0" w:oddVBand="0" w:evenVBand="0" w:oddHBand="0" w:evenHBand="0" w:firstRowFirstColumn="0" w:firstRowLastColumn="0" w:lastRowFirstColumn="0" w:lastRowLastColumn="0"/>
            <w:tcW w:w="1429" w:type="pct"/>
            <w:vAlign w:val="center"/>
          </w:tcPr>
          <w:p w14:paraId="4390B5BB" w14:textId="77777777" w:rsidR="00E37B14" w:rsidRPr="004741B6" w:rsidRDefault="00E37B14" w:rsidP="00E37B14">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198A5F2" w14:textId="005E5C6E"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15,194</w:t>
            </w:r>
          </w:p>
        </w:tc>
        <w:tc>
          <w:tcPr>
            <w:tcW w:w="1049" w:type="pct"/>
            <w:tcBorders>
              <w:top w:val="nil"/>
              <w:left w:val="nil"/>
              <w:bottom w:val="single" w:sz="4" w:space="0" w:color="auto"/>
              <w:right w:val="single" w:sz="4" w:space="0" w:color="auto"/>
            </w:tcBorders>
            <w:shd w:val="clear" w:color="auto" w:fill="auto"/>
            <w:vAlign w:val="center"/>
          </w:tcPr>
          <w:p w14:paraId="7822F4AD" w14:textId="5F91C1EE"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58.3%</w:t>
            </w:r>
          </w:p>
        </w:tc>
        <w:tc>
          <w:tcPr>
            <w:tcW w:w="1013" w:type="pct"/>
            <w:tcBorders>
              <w:top w:val="nil"/>
              <w:left w:val="nil"/>
              <w:bottom w:val="single" w:sz="4" w:space="0" w:color="auto"/>
              <w:right w:val="single" w:sz="4" w:space="0" w:color="auto"/>
            </w:tcBorders>
            <w:shd w:val="clear" w:color="auto" w:fill="auto"/>
            <w:vAlign w:val="center"/>
          </w:tcPr>
          <w:p w14:paraId="701180CA" w14:textId="57B0256E" w:rsidR="00E37B14" w:rsidRPr="00797B17" w:rsidRDefault="00E37B14" w:rsidP="00E37B14">
            <w:pPr>
              <w:ind w:left="-142" w:firstLine="142"/>
              <w:cnfStyle w:val="000000000000" w:firstRow="0" w:lastRow="0" w:firstColumn="0" w:lastColumn="0" w:oddVBand="0" w:evenVBand="0" w:oddHBand="0" w:evenHBand="0" w:firstRowFirstColumn="0" w:firstRowLastColumn="0" w:lastRowFirstColumn="0" w:lastRowLastColumn="0"/>
              <w:rPr>
                <w:noProof/>
              </w:rPr>
            </w:pPr>
            <w:r w:rsidRPr="000B34B8">
              <w:rPr>
                <w:rFonts w:cs="Gill Sans MT"/>
                <w:color w:val="000000"/>
              </w:rPr>
              <w:t>95.5%</w:t>
            </w:r>
          </w:p>
        </w:tc>
      </w:tr>
      <w:tr w:rsidR="00E37B14" w:rsidRPr="00325EF7" w14:paraId="5DFF1E0D" w14:textId="77777777" w:rsidTr="004E483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BBF069F" w14:textId="77777777" w:rsidR="00E37B14" w:rsidRPr="004741B6" w:rsidRDefault="00E37B14" w:rsidP="00E37B14">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7A6DF081" w14:textId="51AA5A24" w:rsidR="00E37B14" w:rsidRPr="00707FD7" w:rsidRDefault="00E37B14" w:rsidP="00E37B14">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707FD7">
              <w:rPr>
                <w:rFonts w:cs="Gill Sans MT"/>
                <w:b w:val="0"/>
                <w:bCs/>
                <w:color w:val="000000"/>
              </w:rPr>
              <w:t>26,058</w:t>
            </w:r>
          </w:p>
        </w:tc>
        <w:tc>
          <w:tcPr>
            <w:tcW w:w="1049" w:type="pct"/>
            <w:tcBorders>
              <w:top w:val="nil"/>
              <w:left w:val="nil"/>
              <w:bottom w:val="single" w:sz="4" w:space="0" w:color="auto"/>
              <w:right w:val="single" w:sz="4" w:space="0" w:color="auto"/>
            </w:tcBorders>
            <w:shd w:val="clear" w:color="auto" w:fill="auto"/>
            <w:vAlign w:val="center"/>
          </w:tcPr>
          <w:p w14:paraId="66B07089" w14:textId="2F98F4A6" w:rsidR="00E37B14" w:rsidRPr="00707FD7" w:rsidRDefault="00E37B14" w:rsidP="00E37B14">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707FD7">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9DA125C" w14:textId="64CD2F15" w:rsidR="00E37B14" w:rsidRPr="00707FD7" w:rsidRDefault="00E37B14" w:rsidP="00E37B14">
            <w:pPr>
              <w:ind w:left="-142" w:firstLine="142"/>
              <w:cnfStyle w:val="010000000000" w:firstRow="0" w:lastRow="1" w:firstColumn="0" w:lastColumn="0" w:oddVBand="0" w:evenVBand="0" w:oddHBand="0" w:evenHBand="0" w:firstRowFirstColumn="0" w:firstRowLastColumn="0" w:lastRowFirstColumn="0" w:lastRowLastColumn="0"/>
              <w:rPr>
                <w:b w:val="0"/>
                <w:noProof/>
              </w:rPr>
            </w:pPr>
            <w:r w:rsidRPr="00707FD7">
              <w:rPr>
                <w:rFonts w:cs="Gill Sans MT"/>
                <w:b w:val="0"/>
                <w:bCs/>
                <w:color w:val="000000"/>
              </w:rPr>
              <w:t>100%</w:t>
            </w:r>
          </w:p>
        </w:tc>
      </w:tr>
    </w:tbl>
    <w:p w14:paraId="1F30AF44"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29C095AD"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5C3ADCBF" w14:textId="46DE82CD" w:rsidR="008F1667" w:rsidRPr="00325EF7" w:rsidRDefault="008F1667" w:rsidP="00BB1E3F">
      <w:pPr>
        <w:spacing w:before="240" w:after="240" w:line="240" w:lineRule="auto"/>
        <w:ind w:left="-142"/>
      </w:pPr>
      <w:r w:rsidRPr="00325EF7">
        <w:t>“N</w:t>
      </w:r>
      <w:r w:rsidR="0078210E">
        <w:t>umber</w:t>
      </w:r>
      <w:r w:rsidRPr="00325EF7">
        <w:t xml:space="preserve"> of all job seekers” and “% of all job seekers” indicates the total number and proportion of </w:t>
      </w:r>
      <w:r>
        <w:t xml:space="preserve">all </w:t>
      </w:r>
      <w:r w:rsidRPr="00325EF7">
        <w:t xml:space="preserve">job seekers as at </w:t>
      </w:r>
      <w:r w:rsidR="001800CB">
        <w:t>31 December</w:t>
      </w:r>
      <w:r w:rsidR="00C0731A">
        <w:t xml:space="preserve"> 2018</w:t>
      </w:r>
      <w:r w:rsidRPr="00325EF7">
        <w:t xml:space="preserve"> who received the specified number of Participation Reports, Provider Appointment Reports and/or Non-Attendance Reports over the preceding twelve months.</w:t>
      </w:r>
    </w:p>
    <w:p w14:paraId="6CA1373B" w14:textId="77777777" w:rsidR="00A11231" w:rsidRDefault="008F1667" w:rsidP="00A11231">
      <w:pPr>
        <w:spacing w:before="240" w:after="240" w:line="240" w:lineRule="auto"/>
        <w:ind w:left="-142" w:right="-142"/>
      </w:pPr>
      <w:r w:rsidRPr="00325EF7">
        <w:t>“% of PRs</w:t>
      </w:r>
      <w:r>
        <w:t xml:space="preserve">, NARs, </w:t>
      </w:r>
      <w:r w:rsidR="00A11231">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D04D13">
        <w:t>31 December</w:t>
      </w:r>
      <w:r w:rsidR="005124E5">
        <w:t xml:space="preserve"> 201</w:t>
      </w:r>
      <w:r w:rsidR="00C0731A">
        <w:t>8</w:t>
      </w:r>
      <w:r w:rsidRPr="00325EF7">
        <w:t xml:space="preserve"> during the preceding twelve </w:t>
      </w:r>
      <w:r w:rsidRPr="00287925">
        <w:t>month period (e.g.</w:t>
      </w:r>
      <w:r w:rsidR="00135D0E" w:rsidRPr="00287925">
        <w:t xml:space="preserve"> </w:t>
      </w:r>
      <w:r w:rsidR="00D04D13">
        <w:t>95.5</w:t>
      </w:r>
      <w:r w:rsidRPr="00287925">
        <w:t xml:space="preserve"> per cent of all compliance reports submitted between </w:t>
      </w:r>
      <w:r w:rsidRPr="00287925">
        <w:br/>
        <w:t xml:space="preserve">1 </w:t>
      </w:r>
      <w:r w:rsidR="001800CB">
        <w:t>January</w:t>
      </w:r>
      <w:r w:rsidRPr="00287925">
        <w:t xml:space="preserve"> 201</w:t>
      </w:r>
      <w:r w:rsidR="001800CB">
        <w:t>8</w:t>
      </w:r>
      <w:r w:rsidRPr="00287925">
        <w:t xml:space="preserve"> and </w:t>
      </w:r>
      <w:r w:rsidR="001800CB">
        <w:t>31 December</w:t>
      </w:r>
      <w:r w:rsidR="005124E5" w:rsidRPr="00287925">
        <w:t xml:space="preserve"> 201</w:t>
      </w:r>
      <w:r w:rsidR="00C0731A">
        <w:t>8</w:t>
      </w:r>
      <w:r w:rsidRPr="00287925">
        <w:t xml:space="preserve"> were submitted in relation to those job seekers who, as at </w:t>
      </w:r>
      <w:r w:rsidR="001800CB">
        <w:t>31 December</w:t>
      </w:r>
      <w:r w:rsidR="005124E5" w:rsidRPr="00287925">
        <w:t xml:space="preserve"> 201</w:t>
      </w:r>
      <w:r w:rsidR="00C0731A">
        <w:t>8</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3E757334" w14:textId="6EA5E077" w:rsidR="00EB70CC" w:rsidRDefault="00EB70CC" w:rsidP="00A11231">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25490207" w14:textId="77777777" w:rsidR="00ED1D1C" w:rsidRDefault="00ED1D1C" w:rsidP="008F1667">
      <w:pPr>
        <w:spacing w:before="0" w:after="120" w:line="240" w:lineRule="auto"/>
        <w:ind w:left="-142"/>
      </w:pPr>
    </w:p>
    <w:p w14:paraId="7CDF846E" w14:textId="77777777" w:rsidR="00E909FA" w:rsidRDefault="00E909FA" w:rsidP="00887E4E">
      <w:pPr>
        <w:ind w:left="-142" w:firstLine="142"/>
      </w:pPr>
      <w:r>
        <w:br w:type="page"/>
      </w:r>
    </w:p>
    <w:p w14:paraId="25E87184" w14:textId="77777777" w:rsidR="00366AB0" w:rsidRPr="00366AB0" w:rsidRDefault="00456F16" w:rsidP="00366AB0">
      <w:pPr>
        <w:pStyle w:val="Heading2"/>
        <w:spacing w:after="240"/>
        <w:ind w:left="-142" w:firstLine="142"/>
      </w:pPr>
      <w:bookmarkStart w:id="19" w:name="_Toc19280914"/>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Caption w:val="Number of Participation Failures"/>
        <w:tblDescription w:val=" Number of Participation Failures"/>
      </w:tblPr>
      <w:tblGrid>
        <w:gridCol w:w="3998"/>
        <w:gridCol w:w="5530"/>
        <w:gridCol w:w="5378"/>
      </w:tblGrid>
      <w:tr w:rsidR="00E37B14" w:rsidRPr="00325EF7" w14:paraId="2C4B0F72" w14:textId="77777777" w:rsidTr="00A11231">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341" w:type="pct"/>
            <w:vAlign w:val="center"/>
          </w:tcPr>
          <w:p w14:paraId="118A6781" w14:textId="77777777" w:rsidR="00E37B14" w:rsidRPr="004741B6" w:rsidRDefault="00E37B14" w:rsidP="00E37B14">
            <w:pPr>
              <w:spacing w:before="0"/>
              <w:ind w:left="-142" w:firstLine="142"/>
              <w:rPr>
                <w:noProof/>
              </w:rPr>
            </w:pPr>
            <w:r w:rsidRPr="004741B6">
              <w:rPr>
                <w:noProof/>
              </w:rPr>
              <w:t>N</w:t>
            </w:r>
            <w:r>
              <w:rPr>
                <w:noProof/>
              </w:rPr>
              <w:t>umber</w:t>
            </w:r>
            <w:r w:rsidRPr="004741B6">
              <w:rPr>
                <w:noProof/>
              </w:rPr>
              <w:t xml:space="preserve"> of Participation Failures</w:t>
            </w:r>
          </w:p>
          <w:p w14:paraId="766FF1C0" w14:textId="05B16ABA" w:rsidR="00E37B14" w:rsidRPr="004741B6" w:rsidRDefault="00E37B14" w:rsidP="00E37B14">
            <w:pPr>
              <w:spacing w:before="0"/>
              <w:ind w:left="-142" w:firstLine="142"/>
              <w:rPr>
                <w:noProof/>
              </w:rPr>
            </w:pPr>
            <w:r>
              <w:t>1 October to 31 December 2018</w:t>
            </w:r>
          </w:p>
        </w:tc>
        <w:tc>
          <w:tcPr>
            <w:tcW w:w="1855" w:type="pct"/>
            <w:vAlign w:val="center"/>
          </w:tcPr>
          <w:p w14:paraId="3F9A49F6" w14:textId="0796C5C3" w:rsidR="00E37B14" w:rsidRPr="004741B6" w:rsidRDefault="00E37B14" w:rsidP="00E37B14">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31 December 2018</w:t>
            </w:r>
          </w:p>
        </w:tc>
        <w:tc>
          <w:tcPr>
            <w:tcW w:w="1804" w:type="pct"/>
            <w:vAlign w:val="center"/>
          </w:tcPr>
          <w:p w14:paraId="1D143BE9" w14:textId="1CE4A0B5" w:rsidR="00E37B14" w:rsidRPr="004741B6" w:rsidRDefault="00A11231" w:rsidP="00A11231">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Pr>
                <w:noProof/>
              </w:rPr>
              <w:t>%</w:t>
            </w:r>
            <w:r w:rsidRPr="004741B6">
              <w:rPr>
                <w:noProof/>
              </w:rPr>
              <w:t xml:space="preserve"> of job seekers with a Participation Failure applied</w:t>
            </w:r>
            <w:r>
              <w:rPr>
                <w:noProof/>
              </w:rPr>
              <w:t xml:space="preserve"> in past 12 months, as at 31 December 2018</w:t>
            </w:r>
          </w:p>
        </w:tc>
      </w:tr>
      <w:tr w:rsidR="00E37B14" w:rsidRPr="00325EF7" w14:paraId="64BB9272" w14:textId="77777777" w:rsidTr="00A11231">
        <w:trPr>
          <w:trHeight w:val="413"/>
        </w:trPr>
        <w:tc>
          <w:tcPr>
            <w:cnfStyle w:val="001000000000" w:firstRow="0" w:lastRow="0" w:firstColumn="1" w:lastColumn="0" w:oddVBand="0" w:evenVBand="0" w:oddHBand="0" w:evenHBand="0" w:firstRowFirstColumn="0" w:firstRowLastColumn="0" w:lastRowFirstColumn="0" w:lastRowLastColumn="0"/>
            <w:tcW w:w="1341" w:type="pct"/>
            <w:vAlign w:val="center"/>
          </w:tcPr>
          <w:p w14:paraId="569C4BEC" w14:textId="0E65C561" w:rsidR="00E37B14" w:rsidRPr="00707FD7" w:rsidRDefault="00E37B14" w:rsidP="00E37B14">
            <w:pPr>
              <w:autoSpaceDE w:val="0"/>
              <w:autoSpaceDN w:val="0"/>
              <w:adjustRightInd w:val="0"/>
              <w:spacing w:before="0"/>
              <w:ind w:left="0"/>
              <w:rPr>
                <w:rFonts w:cs="Gill Sans MT"/>
                <w:b w:val="0"/>
                <w:color w:val="000000"/>
              </w:rPr>
            </w:pPr>
            <w:r w:rsidRPr="00707FD7">
              <w:rPr>
                <w:rFonts w:cs="Gill Sans MT"/>
                <w:b w:val="0"/>
                <w:color w:val="000000"/>
              </w:rPr>
              <w:t>46,543</w:t>
            </w:r>
          </w:p>
        </w:tc>
        <w:tc>
          <w:tcPr>
            <w:tcW w:w="1855" w:type="pct"/>
            <w:vAlign w:val="center"/>
          </w:tcPr>
          <w:p w14:paraId="45198FD3" w14:textId="69DABC53"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13,568</w:t>
            </w:r>
          </w:p>
        </w:tc>
        <w:tc>
          <w:tcPr>
            <w:tcW w:w="1804" w:type="pct"/>
            <w:vAlign w:val="center"/>
          </w:tcPr>
          <w:p w14:paraId="00AF6B7F" w14:textId="136B6FCF" w:rsidR="00E37B14" w:rsidRPr="00707FD7"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52.1%</w:t>
            </w:r>
          </w:p>
        </w:tc>
      </w:tr>
    </w:tbl>
    <w:p w14:paraId="0AEDF8CF"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666ED086"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44428EC7"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486C49ED" w14:textId="265F7330"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415467">
        <w:t>Table 6a</w:t>
      </w:r>
      <w:r w:rsidRPr="00ED2055">
        <w:t>, as</w:t>
      </w:r>
      <w:r>
        <w:t xml:space="preserve"> </w:t>
      </w:r>
      <w:r w:rsidR="00415467">
        <w:t>Table 6a</w:t>
      </w:r>
      <w:r w:rsidRPr="00325EF7">
        <w:t xml:space="preserve"> does not include Serious Failures for persistent non-compliance</w:t>
      </w:r>
      <w:r>
        <w:t>.</w:t>
      </w:r>
    </w:p>
    <w:p w14:paraId="7D5CD692" w14:textId="03571ADA"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1800CB">
        <w:t>31 December</w:t>
      </w:r>
      <w:r w:rsidR="005124E5">
        <w:t xml:space="preserve"> 201</w:t>
      </w:r>
      <w:r w:rsidR="00C0731A">
        <w:t>8</w:t>
      </w:r>
      <w:r w:rsidR="00131442" w:rsidRPr="00325EF7">
        <w:t xml:space="preserve"> 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6DA09832" w14:textId="684D20F8" w:rsidR="00131442" w:rsidRDefault="00131442" w:rsidP="00BB1E3F">
      <w:pPr>
        <w:spacing w:before="240" w:after="240" w:line="240" w:lineRule="auto"/>
        <w:ind w:left="-142"/>
      </w:pPr>
      <w:r>
        <w:t xml:space="preserve">The “% </w:t>
      </w:r>
      <w:r w:rsidRPr="00325EF7">
        <w:t>of job seekers</w:t>
      </w:r>
      <w:r>
        <w:t xml:space="preserve"> with a Participation Failure applied</w:t>
      </w:r>
      <w:r w:rsidR="00A11231">
        <w:t xml:space="preserve"> in past 12 months</w:t>
      </w:r>
      <w:r w:rsidRPr="00325EF7">
        <w:t xml:space="preserve">” </w:t>
      </w:r>
      <w:r>
        <w:t xml:space="preserve">figure gives </w:t>
      </w:r>
      <w:r w:rsidRPr="006648D1">
        <w:t xml:space="preserve">the </w:t>
      </w:r>
      <w:r w:rsidR="0078210E">
        <w:t>“Number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1800CB">
        <w:t>31 December</w:t>
      </w:r>
      <w:r w:rsidR="005124E5">
        <w:t xml:space="preserve"> 201</w:t>
      </w:r>
      <w:r w:rsidR="00C0731A">
        <w:t>8</w:t>
      </w:r>
      <w:r w:rsidR="00A9033B">
        <w:t>)</w:t>
      </w:r>
      <w:r>
        <w:t>.</w:t>
      </w:r>
    </w:p>
    <w:p w14:paraId="44FBAB6D" w14:textId="77777777" w:rsidR="00E837BA" w:rsidRDefault="00E837BA" w:rsidP="00BB1E3F">
      <w:pPr>
        <w:spacing w:before="240" w:after="240" w:line="240" w:lineRule="auto"/>
        <w:ind w:left="-142"/>
      </w:pPr>
      <w:r>
        <w:br w:type="page"/>
      </w:r>
    </w:p>
    <w:p w14:paraId="05EC58C8" w14:textId="77777777" w:rsidR="00456F16" w:rsidRDefault="00456F16" w:rsidP="00456F16">
      <w:pPr>
        <w:pStyle w:val="Heading2"/>
        <w:ind w:left="-142" w:firstLine="142"/>
      </w:pPr>
      <w:bookmarkStart w:id="20" w:name="_Toc19280915"/>
      <w:r w:rsidRPr="00325EF7">
        <w:lastRenderedPageBreak/>
        <w:t>Types of Participation Failures</w:t>
      </w:r>
      <w:bookmarkEnd w:id="20"/>
    </w:p>
    <w:p w14:paraId="57169E83" w14:textId="77777777" w:rsidR="00BF5515" w:rsidRPr="00074775" w:rsidRDefault="00E55094" w:rsidP="006E21A3">
      <w:pPr>
        <w:pStyle w:val="Heading2"/>
        <w:numPr>
          <w:ilvl w:val="0"/>
          <w:numId w:val="0"/>
        </w:numPr>
        <w:ind w:left="567"/>
      </w:pPr>
      <w:bookmarkStart w:id="21" w:name="_Toc19280916"/>
      <w:r>
        <w:t>9</w:t>
      </w:r>
      <w:r w:rsidR="006E21A3">
        <w:t>a</w:t>
      </w:r>
      <w:r>
        <w:t>.</w:t>
      </w:r>
      <w:r w:rsidR="00970C39">
        <w:tab/>
      </w:r>
      <w:r w:rsidR="00BF5515" w:rsidRPr="007D74E1">
        <w:rPr>
          <w:i/>
        </w:rPr>
        <w:t>Types of Participation Failures</w:t>
      </w:r>
      <w:bookmarkEnd w:id="21"/>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898"/>
        <w:gridCol w:w="1091"/>
        <w:gridCol w:w="904"/>
        <w:gridCol w:w="1118"/>
        <w:gridCol w:w="916"/>
        <w:gridCol w:w="1425"/>
        <w:gridCol w:w="1428"/>
        <w:gridCol w:w="1410"/>
        <w:gridCol w:w="995"/>
        <w:gridCol w:w="1279"/>
        <w:gridCol w:w="568"/>
        <w:gridCol w:w="1597"/>
      </w:tblGrid>
      <w:tr w:rsidR="008E695C" w:rsidRPr="00325EF7" w14:paraId="585F5AF8" w14:textId="7777777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14:paraId="19CBE7BA" w14:textId="1AB3B7ED" w:rsidR="008E695C" w:rsidRPr="004741B6" w:rsidRDefault="00983A24" w:rsidP="00B51AA6">
            <w:pPr>
              <w:ind w:left="0"/>
              <w:jc w:val="left"/>
            </w:pPr>
            <w:r>
              <w:t>1 October</w:t>
            </w:r>
            <w:r w:rsidR="00E37B14" w:rsidRPr="0067210B">
              <w:t xml:space="preserve"> to</w:t>
            </w:r>
            <w:r w:rsidR="00E37B14">
              <w:br/>
              <w:t>31 December 2018</w:t>
            </w:r>
          </w:p>
        </w:tc>
        <w:tc>
          <w:tcPr>
            <w:tcW w:w="682" w:type="pct"/>
            <w:gridSpan w:val="2"/>
          </w:tcPr>
          <w:p w14:paraId="3E857FC5"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14:paraId="2283810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14:paraId="29FAE3C8"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14:paraId="19014680"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14:paraId="60FA63FB" w14:textId="3AC55E54" w:rsidR="008E695C" w:rsidRPr="004741B6" w:rsidRDefault="008E695C" w:rsidP="008D1ECC">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14:paraId="00DA78F7"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045A2C" w:rsidRPr="00325EF7" w14:paraId="06EF8638" w14:textId="77777777" w:rsidTr="00797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14:paraId="5D31C19F" w14:textId="77777777" w:rsidR="008E695C" w:rsidRPr="004741B6" w:rsidRDefault="008E695C" w:rsidP="00887E4E">
            <w:pPr>
              <w:ind w:left="-142" w:firstLine="142"/>
            </w:pPr>
          </w:p>
        </w:tc>
        <w:tc>
          <w:tcPr>
            <w:tcW w:w="373" w:type="pct"/>
            <w:tcBorders>
              <w:bottom w:val="single" w:sz="8" w:space="0" w:color="auto"/>
            </w:tcBorders>
          </w:tcPr>
          <w:p w14:paraId="58DDDAC9"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Borders>
              <w:bottom w:val="single" w:sz="8" w:space="0" w:color="auto"/>
            </w:tcBorders>
          </w:tcPr>
          <w:p w14:paraId="521F2BA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Borders>
              <w:bottom w:val="single" w:sz="8" w:space="0" w:color="auto"/>
            </w:tcBorders>
          </w:tcPr>
          <w:p w14:paraId="10DBAA2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Borders>
              <w:bottom w:val="single" w:sz="8" w:space="0" w:color="auto"/>
            </w:tcBorders>
          </w:tcPr>
          <w:p w14:paraId="561C2C68"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Borders>
              <w:bottom w:val="single" w:sz="8" w:space="0" w:color="auto"/>
            </w:tcBorders>
          </w:tcPr>
          <w:p w14:paraId="11E06421"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8" w:type="pct"/>
            <w:tcBorders>
              <w:bottom w:val="single" w:sz="8" w:space="0" w:color="auto"/>
            </w:tcBorders>
          </w:tcPr>
          <w:p w14:paraId="686E115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Borders>
              <w:bottom w:val="single" w:sz="8" w:space="0" w:color="auto"/>
            </w:tcBorders>
          </w:tcPr>
          <w:p w14:paraId="619D12A5"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40" w:type="pct"/>
            <w:tcBorders>
              <w:bottom w:val="single" w:sz="8" w:space="0" w:color="auto"/>
            </w:tcBorders>
          </w:tcPr>
          <w:p w14:paraId="61E1396D"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Borders>
              <w:bottom w:val="single" w:sz="8" w:space="0" w:color="auto"/>
            </w:tcBorders>
          </w:tcPr>
          <w:p w14:paraId="1865039C"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Borders>
              <w:bottom w:val="single" w:sz="8" w:space="0" w:color="auto"/>
            </w:tcBorders>
          </w:tcPr>
          <w:p w14:paraId="7648388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Borders>
              <w:bottom w:val="single" w:sz="8" w:space="0" w:color="auto"/>
            </w:tcBorders>
          </w:tcPr>
          <w:p w14:paraId="4BAEAB54"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045A2C" w:rsidRPr="00325EF7" w14:paraId="403B3DFC" w14:textId="77777777" w:rsidTr="00797B17">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9" w:type="pct"/>
            <w:vMerge/>
          </w:tcPr>
          <w:p w14:paraId="2DFCB782" w14:textId="77777777" w:rsidR="00797B17" w:rsidRPr="004741B6" w:rsidRDefault="00797B17" w:rsidP="00797B17">
            <w:pPr>
              <w:ind w:left="-142" w:firstLine="142"/>
            </w:pPr>
          </w:p>
        </w:tc>
        <w:tc>
          <w:tcPr>
            <w:tcW w:w="373" w:type="pct"/>
            <w:tcBorders>
              <w:top w:val="single" w:sz="8" w:space="0" w:color="auto"/>
              <w:left w:val="single" w:sz="8" w:space="0" w:color="auto"/>
              <w:bottom w:val="single" w:sz="4" w:space="0" w:color="auto"/>
              <w:right w:val="single" w:sz="8" w:space="0" w:color="auto"/>
            </w:tcBorders>
            <w:shd w:val="clear" w:color="auto" w:fill="auto"/>
            <w:vAlign w:val="center"/>
          </w:tcPr>
          <w:p w14:paraId="5318D3A9" w14:textId="2195A2A8"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09" w:type="pct"/>
            <w:tcBorders>
              <w:top w:val="single" w:sz="8" w:space="0" w:color="auto"/>
              <w:left w:val="nil"/>
              <w:bottom w:val="single" w:sz="4" w:space="0" w:color="auto"/>
              <w:right w:val="single" w:sz="8" w:space="0" w:color="auto"/>
            </w:tcBorders>
            <w:shd w:val="clear" w:color="auto" w:fill="auto"/>
            <w:vAlign w:val="center"/>
          </w:tcPr>
          <w:p w14:paraId="7A7CE7A3" w14:textId="048DD389"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82" w:type="pct"/>
            <w:tcBorders>
              <w:top w:val="single" w:sz="8" w:space="0" w:color="auto"/>
              <w:left w:val="nil"/>
              <w:bottom w:val="single" w:sz="4" w:space="0" w:color="auto"/>
              <w:right w:val="single" w:sz="8" w:space="0" w:color="auto"/>
            </w:tcBorders>
            <w:shd w:val="clear" w:color="auto" w:fill="auto"/>
            <w:vAlign w:val="center"/>
          </w:tcPr>
          <w:p w14:paraId="24CF51FA" w14:textId="4FF8F3B4"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13" w:type="pct"/>
            <w:tcBorders>
              <w:top w:val="single" w:sz="8" w:space="0" w:color="auto"/>
              <w:left w:val="nil"/>
              <w:bottom w:val="single" w:sz="4" w:space="0" w:color="auto"/>
              <w:right w:val="single" w:sz="8" w:space="0" w:color="auto"/>
            </w:tcBorders>
            <w:shd w:val="clear" w:color="auto" w:fill="auto"/>
            <w:vAlign w:val="center"/>
          </w:tcPr>
          <w:p w14:paraId="40889DBD" w14:textId="1CAA1E6E"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7" w:type="pct"/>
            <w:tcBorders>
              <w:top w:val="single" w:sz="8" w:space="0" w:color="auto"/>
              <w:left w:val="nil"/>
              <w:bottom w:val="single" w:sz="4" w:space="0" w:color="auto"/>
              <w:right w:val="single" w:sz="8" w:space="0" w:color="auto"/>
            </w:tcBorders>
            <w:shd w:val="clear" w:color="auto" w:fill="auto"/>
            <w:vAlign w:val="center"/>
          </w:tcPr>
          <w:p w14:paraId="54184529" w14:textId="455E13DD"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8" w:type="pct"/>
            <w:tcBorders>
              <w:top w:val="single" w:sz="8" w:space="0" w:color="auto"/>
              <w:left w:val="nil"/>
              <w:bottom w:val="single" w:sz="4" w:space="0" w:color="auto"/>
              <w:right w:val="single" w:sz="8" w:space="0" w:color="auto"/>
            </w:tcBorders>
            <w:shd w:val="clear" w:color="auto" w:fill="auto"/>
            <w:vAlign w:val="center"/>
          </w:tcPr>
          <w:p w14:paraId="42220625" w14:textId="452CDE13"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82" w:type="pct"/>
            <w:tcBorders>
              <w:top w:val="single" w:sz="8" w:space="0" w:color="auto"/>
              <w:left w:val="nil"/>
              <w:bottom w:val="single" w:sz="4" w:space="0" w:color="auto"/>
              <w:right w:val="single" w:sz="8" w:space="0" w:color="auto"/>
            </w:tcBorders>
            <w:shd w:val="clear" w:color="auto" w:fill="auto"/>
            <w:vAlign w:val="center"/>
          </w:tcPr>
          <w:p w14:paraId="2E528186" w14:textId="6550621B"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340" w:type="pct"/>
            <w:tcBorders>
              <w:top w:val="single" w:sz="8" w:space="0" w:color="auto"/>
              <w:left w:val="nil"/>
              <w:bottom w:val="single" w:sz="4" w:space="0" w:color="auto"/>
              <w:right w:val="single" w:sz="8" w:space="0" w:color="auto"/>
            </w:tcBorders>
            <w:shd w:val="clear" w:color="auto" w:fill="auto"/>
            <w:vAlign w:val="center"/>
          </w:tcPr>
          <w:p w14:paraId="2E3FC17B" w14:textId="57D09287"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437" w:type="pct"/>
            <w:tcBorders>
              <w:top w:val="single" w:sz="8" w:space="0" w:color="auto"/>
              <w:left w:val="nil"/>
              <w:bottom w:val="single" w:sz="4" w:space="0" w:color="auto"/>
              <w:right w:val="single" w:sz="8" w:space="0" w:color="auto"/>
            </w:tcBorders>
            <w:shd w:val="clear" w:color="auto" w:fill="auto"/>
            <w:vAlign w:val="center"/>
          </w:tcPr>
          <w:p w14:paraId="5EEE5051" w14:textId="77923462" w:rsidR="00797B17" w:rsidRPr="00797B17" w:rsidRDefault="00A334DD" w:rsidP="00A334D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194" w:type="pct"/>
            <w:tcBorders>
              <w:top w:val="single" w:sz="8" w:space="0" w:color="auto"/>
              <w:left w:val="nil"/>
              <w:bottom w:val="single" w:sz="4" w:space="0" w:color="auto"/>
              <w:right w:val="single" w:sz="8" w:space="0" w:color="auto"/>
            </w:tcBorders>
            <w:shd w:val="clear" w:color="auto" w:fill="auto"/>
            <w:vAlign w:val="center"/>
          </w:tcPr>
          <w:p w14:paraId="778C1BF3" w14:textId="3EF090A8" w:rsidR="00797B17" w:rsidRPr="00797B17" w:rsidRDefault="00A334DD"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np</w:t>
            </w:r>
          </w:p>
        </w:tc>
        <w:tc>
          <w:tcPr>
            <w:tcW w:w="546" w:type="pct"/>
            <w:tcBorders>
              <w:top w:val="single" w:sz="8" w:space="0" w:color="auto"/>
              <w:left w:val="nil"/>
              <w:bottom w:val="single" w:sz="4" w:space="0" w:color="auto"/>
              <w:right w:val="single" w:sz="8" w:space="0" w:color="auto"/>
            </w:tcBorders>
            <w:shd w:val="clear" w:color="auto" w:fill="auto"/>
            <w:vAlign w:val="center"/>
          </w:tcPr>
          <w:p w14:paraId="55192207" w14:textId="51D0DFA3" w:rsidR="00797B17" w:rsidRPr="00797B17" w:rsidRDefault="00E37B14" w:rsidP="00797B1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46,543</w:t>
            </w:r>
          </w:p>
        </w:tc>
      </w:tr>
    </w:tbl>
    <w:p w14:paraId="3BC5C56A" w14:textId="62A8A25F"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2D333752" w14:textId="5E01BF91" w:rsidR="00EA1F85" w:rsidRPr="00074775" w:rsidRDefault="006D18C4" w:rsidP="006E21A3">
      <w:pPr>
        <w:pStyle w:val="Heading2"/>
        <w:numPr>
          <w:ilvl w:val="0"/>
          <w:numId w:val="0"/>
        </w:numPr>
        <w:ind w:left="567"/>
      </w:pPr>
      <w:bookmarkStart w:id="23" w:name="_Toc19280917"/>
      <w:r>
        <w:t>9</w:t>
      </w:r>
      <w:r w:rsidR="00970C39">
        <w:t>b.</w:t>
      </w:r>
      <w:r w:rsidR="00970C39">
        <w:tab/>
      </w:r>
      <w:r w:rsidR="00A00239" w:rsidRPr="007D74E1">
        <w:rPr>
          <w:i/>
        </w:rPr>
        <w:t>Types of Participation Failures: Serious Failures</w:t>
      </w:r>
      <w:bookmarkStart w:id="24" w:name="_Toc437613346"/>
      <w:bookmarkEnd w:id="24"/>
      <w:r w:rsidR="0078210E">
        <w:rPr>
          <w:i/>
        </w:rPr>
        <w:t>^</w:t>
      </w:r>
      <w:bookmarkEnd w:id="23"/>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957"/>
        <w:gridCol w:w="1869"/>
      </w:tblGrid>
      <w:tr w:rsidR="00681CAF" w:rsidRPr="00325EF7" w14:paraId="07D3C47C"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957" w:type="dxa"/>
            <w:vMerge w:val="restart"/>
            <w:vAlign w:val="center"/>
          </w:tcPr>
          <w:p w14:paraId="20DE0707" w14:textId="55CA93F5" w:rsidR="00681CAF" w:rsidRPr="004741B6" w:rsidRDefault="00E37B14" w:rsidP="0067210B">
            <w:pPr>
              <w:ind w:left="-142" w:firstLine="142"/>
              <w:jc w:val="left"/>
            </w:pPr>
            <w:r>
              <w:t>1 October to 31 December 2018</w:t>
            </w:r>
          </w:p>
        </w:tc>
        <w:tc>
          <w:tcPr>
            <w:tcW w:w="1869" w:type="dxa"/>
          </w:tcPr>
          <w:p w14:paraId="68B52184" w14:textId="77777777" w:rsidR="00681CAF" w:rsidRPr="004741B6" w:rsidRDefault="00681CA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681CAF" w:rsidRPr="00325EF7" w14:paraId="3CDF7922"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957" w:type="dxa"/>
            <w:vMerge/>
          </w:tcPr>
          <w:p w14:paraId="6225825E" w14:textId="77777777" w:rsidR="00681CAF" w:rsidRPr="004741B6" w:rsidRDefault="00681CAF" w:rsidP="00887E4E">
            <w:pPr>
              <w:ind w:left="-142" w:firstLine="142"/>
            </w:pPr>
          </w:p>
        </w:tc>
        <w:tc>
          <w:tcPr>
            <w:tcW w:w="1869" w:type="dxa"/>
          </w:tcPr>
          <w:p w14:paraId="7E7DD84A" w14:textId="77777777" w:rsidR="00681CAF" w:rsidRPr="004741B6" w:rsidRDefault="00681CAF"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681CAF" w:rsidRPr="00325EF7" w14:paraId="0363DAA7"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3957" w:type="dxa"/>
            <w:vMerge/>
          </w:tcPr>
          <w:p w14:paraId="6436D6B4" w14:textId="77777777" w:rsidR="00681CAF" w:rsidRPr="004741B6" w:rsidRDefault="00681CAF" w:rsidP="00797B17">
            <w:pPr>
              <w:ind w:left="-142" w:firstLine="142"/>
            </w:pPr>
          </w:p>
        </w:tc>
        <w:tc>
          <w:tcPr>
            <w:tcW w:w="1869" w:type="dxa"/>
            <w:vAlign w:val="center"/>
          </w:tcPr>
          <w:p w14:paraId="73D66815" w14:textId="2DEA5D04" w:rsidR="00681CAF" w:rsidRPr="00B2100F" w:rsidRDefault="00A334DD" w:rsidP="00797B17">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np</w:t>
            </w:r>
          </w:p>
        </w:tc>
      </w:tr>
    </w:tbl>
    <w:p w14:paraId="28C7F73C" w14:textId="0B111149" w:rsidR="00045A2C"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1A6485FA" w14:textId="77777777" w:rsidR="00131442" w:rsidRDefault="00045A2C" w:rsidP="00656FF9">
      <w:pPr>
        <w:spacing w:after="0" w:line="240" w:lineRule="auto"/>
        <w:ind w:left="0"/>
      </w:pPr>
      <w:r>
        <w:t>^^Total serious failures includes persistent non-compliance, refused</w:t>
      </w:r>
      <w:r w:rsidR="00131442" w:rsidRPr="00033DF5">
        <w:t xml:space="preserve"> </w:t>
      </w:r>
      <w:r>
        <w:t>suitable job and did not commence suitable job.</w:t>
      </w:r>
    </w:p>
    <w:p w14:paraId="1D747EBF" w14:textId="77777777" w:rsidR="00131442" w:rsidRDefault="00131442" w:rsidP="00131442">
      <w:pPr>
        <w:spacing w:before="0" w:after="0" w:line="240" w:lineRule="auto"/>
        <w:ind w:left="0"/>
      </w:pPr>
    </w:p>
    <w:p w14:paraId="192F1E56" w14:textId="77777777" w:rsidR="009C0637" w:rsidRDefault="009C0637">
      <w:pPr>
        <w:spacing w:before="0"/>
        <w:ind w:left="0"/>
      </w:pPr>
      <w:r>
        <w:br w:type="page"/>
      </w:r>
    </w:p>
    <w:p w14:paraId="0DF19FAC" w14:textId="2F8E75AB" w:rsidR="00FA1DE7" w:rsidRPr="00970C39" w:rsidRDefault="00A00239" w:rsidP="00BC0C49">
      <w:pPr>
        <w:pStyle w:val="Heading2"/>
        <w:spacing w:after="120"/>
        <w:ind w:left="-142" w:firstLine="142"/>
      </w:pPr>
      <w:bookmarkStart w:id="25" w:name="_Toc19280918"/>
      <w:r w:rsidRPr="00325EF7">
        <w:lastRenderedPageBreak/>
        <w:t>Sanctions for Serious Failures</w:t>
      </w:r>
      <w:r w:rsidR="00C1334D">
        <w:t xml:space="preserve"> and Unemployment Non-Payment Periods</w:t>
      </w:r>
      <w:bookmarkEnd w:id="25"/>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2306"/>
        <w:gridCol w:w="2342"/>
        <w:gridCol w:w="1841"/>
        <w:gridCol w:w="1599"/>
        <w:gridCol w:w="1729"/>
        <w:gridCol w:w="1639"/>
        <w:gridCol w:w="1631"/>
        <w:gridCol w:w="1645"/>
      </w:tblGrid>
      <w:tr w:rsidR="00BB1B10" w:rsidRPr="00325EF7" w14:paraId="414F2AE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val="restart"/>
            <w:vAlign w:val="center"/>
          </w:tcPr>
          <w:p w14:paraId="09873DB7" w14:textId="5B9A02C3" w:rsidR="00BB1B10" w:rsidRPr="00325EF7" w:rsidRDefault="00A2546F" w:rsidP="00B51AA6">
            <w:pPr>
              <w:ind w:left="0"/>
              <w:jc w:val="left"/>
            </w:pPr>
            <w:r>
              <w:t>1 October</w:t>
            </w:r>
            <w:r w:rsidR="00E37B14" w:rsidRPr="009F652C">
              <w:t xml:space="preserve"> to</w:t>
            </w:r>
            <w:r w:rsidR="00E37B14">
              <w:br/>
              <w:t>31 December 2018</w:t>
            </w:r>
          </w:p>
        </w:tc>
        <w:tc>
          <w:tcPr>
            <w:tcW w:w="12426" w:type="dxa"/>
            <w:gridSpan w:val="7"/>
          </w:tcPr>
          <w:p w14:paraId="245739B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BB1B10" w:rsidRPr="00325EF7" w14:paraId="2D74D8D1"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152EBE6F" w14:textId="77777777" w:rsidR="00BB1B10" w:rsidRPr="00325EF7" w:rsidRDefault="00BB1B10" w:rsidP="00887E4E">
            <w:pPr>
              <w:ind w:left="-142" w:firstLine="142"/>
            </w:pPr>
          </w:p>
        </w:tc>
        <w:tc>
          <w:tcPr>
            <w:tcW w:w="4183" w:type="dxa"/>
            <w:gridSpan w:val="2"/>
            <w:vMerge w:val="restart"/>
          </w:tcPr>
          <w:p w14:paraId="3D4C773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598" w:type="dxa"/>
            <w:gridSpan w:val="4"/>
          </w:tcPr>
          <w:p w14:paraId="3986A9D0"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45" w:type="dxa"/>
            <w:vMerge w:val="restart"/>
            <w:vAlign w:val="center"/>
          </w:tcPr>
          <w:p w14:paraId="7E2D5DCF" w14:textId="77777777"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BB1B10" w:rsidRPr="00325EF7" w14:paraId="3F1B5BFE"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76AEA543" w14:textId="77777777" w:rsidR="00BB1B10" w:rsidRPr="00325EF7" w:rsidRDefault="00BB1B10" w:rsidP="00887E4E">
            <w:pPr>
              <w:ind w:left="-142" w:firstLine="142"/>
            </w:pPr>
          </w:p>
        </w:tc>
        <w:tc>
          <w:tcPr>
            <w:tcW w:w="4183" w:type="dxa"/>
            <w:gridSpan w:val="2"/>
            <w:vMerge/>
          </w:tcPr>
          <w:p w14:paraId="2506E54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28" w:type="dxa"/>
            <w:gridSpan w:val="2"/>
          </w:tcPr>
          <w:p w14:paraId="14971BB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270" w:type="dxa"/>
            <w:gridSpan w:val="2"/>
          </w:tcPr>
          <w:p w14:paraId="040F923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45" w:type="dxa"/>
            <w:vMerge/>
          </w:tcPr>
          <w:p w14:paraId="646984D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B1B10" w:rsidRPr="00325EF7" w14:paraId="78B62216"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6" w:type="dxa"/>
            <w:vMerge/>
          </w:tcPr>
          <w:p w14:paraId="17A4F837" w14:textId="77777777" w:rsidR="00BB1B10" w:rsidRPr="00325EF7" w:rsidRDefault="00BB1B10" w:rsidP="00887E4E">
            <w:pPr>
              <w:ind w:left="-142" w:firstLine="142"/>
            </w:pPr>
          </w:p>
        </w:tc>
        <w:tc>
          <w:tcPr>
            <w:tcW w:w="2342" w:type="dxa"/>
          </w:tcPr>
          <w:p w14:paraId="2ED320C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841" w:type="dxa"/>
          </w:tcPr>
          <w:p w14:paraId="749C96F4"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9" w:type="dxa"/>
          </w:tcPr>
          <w:p w14:paraId="3657FEB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29" w:type="dxa"/>
          </w:tcPr>
          <w:p w14:paraId="68D441F2"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39" w:type="dxa"/>
          </w:tcPr>
          <w:p w14:paraId="31F2BDF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31" w:type="dxa"/>
          </w:tcPr>
          <w:p w14:paraId="486EEA3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45" w:type="dxa"/>
            <w:vMerge/>
          </w:tcPr>
          <w:p w14:paraId="621C74B5"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E37B14" w:rsidRPr="00325EF7" w14:paraId="3F89BB38" w14:textId="77777777" w:rsidTr="00495540">
        <w:trPr>
          <w:trHeight w:val="352"/>
        </w:trPr>
        <w:tc>
          <w:tcPr>
            <w:cnfStyle w:val="001000000000" w:firstRow="0" w:lastRow="0" w:firstColumn="1" w:lastColumn="0" w:oddVBand="0" w:evenVBand="0" w:oddHBand="0" w:evenHBand="0" w:firstRowFirstColumn="0" w:firstRowLastColumn="0" w:lastRowFirstColumn="0" w:lastRowLastColumn="0"/>
            <w:tcW w:w="2306" w:type="dxa"/>
            <w:vMerge/>
          </w:tcPr>
          <w:p w14:paraId="7E469A21" w14:textId="77777777" w:rsidR="00E37B14" w:rsidRPr="00325EF7" w:rsidRDefault="00E37B14" w:rsidP="00E37B14">
            <w:pPr>
              <w:ind w:left="-142" w:firstLine="142"/>
            </w:pPr>
          </w:p>
        </w:tc>
        <w:tc>
          <w:tcPr>
            <w:tcW w:w="2342" w:type="dxa"/>
            <w:vAlign w:val="center"/>
          </w:tcPr>
          <w:p w14:paraId="7593D2CE" w14:textId="5A68BF2A" w:rsidR="00E37B14" w:rsidRPr="00495540" w:rsidRDefault="00E37B14" w:rsidP="00BF2E6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w:t>
            </w:r>
            <w:r w:rsidR="00BF2E6C">
              <w:rPr>
                <w:rFonts w:cs="Gill Sans MT"/>
                <w:color w:val="000000"/>
              </w:rPr>
              <w:t>95</w:t>
            </w:r>
          </w:p>
        </w:tc>
        <w:tc>
          <w:tcPr>
            <w:tcW w:w="1841" w:type="dxa"/>
            <w:vAlign w:val="center"/>
          </w:tcPr>
          <w:p w14:paraId="430B1B8D" w14:textId="5F2074E9" w:rsidR="00E37B14" w:rsidRPr="00495540"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w:t>
            </w:r>
          </w:p>
        </w:tc>
        <w:tc>
          <w:tcPr>
            <w:tcW w:w="1599" w:type="dxa"/>
            <w:vAlign w:val="center"/>
          </w:tcPr>
          <w:p w14:paraId="1C2CCDA9" w14:textId="44ADCED9" w:rsidR="00E37B14" w:rsidRPr="00495540"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7,915</w:t>
            </w:r>
          </w:p>
        </w:tc>
        <w:tc>
          <w:tcPr>
            <w:tcW w:w="1729" w:type="dxa"/>
            <w:vAlign w:val="center"/>
          </w:tcPr>
          <w:p w14:paraId="7DDA9346" w14:textId="26B235B1" w:rsidR="00E37B14" w:rsidRPr="00495540"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w:t>
            </w:r>
          </w:p>
        </w:tc>
        <w:tc>
          <w:tcPr>
            <w:tcW w:w="1639" w:type="dxa"/>
            <w:vAlign w:val="center"/>
          </w:tcPr>
          <w:p w14:paraId="4550DE30" w14:textId="60AE0E66" w:rsidR="00E37B14" w:rsidRPr="00495540" w:rsidRDefault="00BF2E6C"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w:t>
            </w:r>
          </w:p>
        </w:tc>
        <w:tc>
          <w:tcPr>
            <w:tcW w:w="1631" w:type="dxa"/>
            <w:vAlign w:val="center"/>
          </w:tcPr>
          <w:p w14:paraId="4A68B7B8" w14:textId="731D198F" w:rsidR="00E37B14" w:rsidRPr="00495540" w:rsidRDefault="00E37B14"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p>
        </w:tc>
        <w:tc>
          <w:tcPr>
            <w:tcW w:w="1645" w:type="dxa"/>
            <w:vAlign w:val="center"/>
          </w:tcPr>
          <w:p w14:paraId="2E5CF758" w14:textId="22AE892A" w:rsidR="00E37B14" w:rsidRPr="00495540" w:rsidRDefault="00BF2E6C" w:rsidP="00E37B1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8,46</w:t>
            </w:r>
            <w:r w:rsidR="00E37B14">
              <w:rPr>
                <w:rFonts w:cs="Gill Sans MT"/>
                <w:color w:val="000000"/>
              </w:rPr>
              <w:t>4</w:t>
            </w:r>
          </w:p>
        </w:tc>
      </w:tr>
    </w:tbl>
    <w:p w14:paraId="21E01B6D" w14:textId="7420191D" w:rsidR="00131442" w:rsidRPr="00325EF7" w:rsidRDefault="00131442" w:rsidP="00BB1E3F">
      <w:pPr>
        <w:spacing w:before="240" w:after="240" w:line="240" w:lineRule="auto"/>
        <w:ind w:left="-142"/>
      </w:pPr>
      <w:r w:rsidRPr="00325EF7">
        <w:t>“Serious Failures</w:t>
      </w:r>
      <w:r w:rsidR="00C1334D">
        <w:t xml:space="preserve"> and Unemployment Non-Payment Periods</w:t>
      </w:r>
      <w:r w:rsidRPr="00325EF7">
        <w:t>” shown are for refusing to accept or c</w:t>
      </w:r>
      <w:r w:rsidR="00BF2E6C">
        <w:t xml:space="preserve">ommence a suitable job, </w:t>
      </w:r>
      <w:r w:rsidRPr="00325EF7">
        <w:t xml:space="preserve">persistent non-compliance following a </w:t>
      </w:r>
      <w:r w:rsidR="007E486C">
        <w:t>CCA</w:t>
      </w:r>
      <w:r w:rsidR="00BF2E6C">
        <w:t>, leaving a job voluntarily or dismissal due to misconduct</w:t>
      </w:r>
      <w:r w:rsidRPr="00325EF7">
        <w:t>.</w:t>
      </w:r>
    </w:p>
    <w:p w14:paraId="2D88F466" w14:textId="77777777" w:rsidR="00C24E8B" w:rsidRPr="00325EF7" w:rsidRDefault="00E837BA" w:rsidP="0070239B">
      <w:pPr>
        <w:pStyle w:val="Heading1"/>
        <w:spacing w:before="240"/>
      </w:pPr>
      <w:r>
        <w:br w:type="page"/>
      </w:r>
      <w:bookmarkStart w:id="26" w:name="_Toc19280919"/>
      <w:r w:rsidR="00C24E8B" w:rsidRPr="00325EF7">
        <w:lastRenderedPageBreak/>
        <w:t>Part B</w:t>
      </w:r>
      <w:bookmarkEnd w:id="26"/>
    </w:p>
    <w:p w14:paraId="7A14B1B0" w14:textId="697DBE16" w:rsidR="002F0647" w:rsidRPr="00325EF7" w:rsidRDefault="002F0647" w:rsidP="00BC0C49">
      <w:pPr>
        <w:pStyle w:val="Heading2"/>
        <w:spacing w:after="240"/>
        <w:ind w:left="0" w:firstLine="0"/>
      </w:pPr>
      <w:bookmarkStart w:id="27" w:name="_Toc19280920"/>
      <w:r w:rsidRPr="00325EF7">
        <w:t>Financial Penalties</w:t>
      </w:r>
      <w:r w:rsidR="00BF2E6C">
        <w:t xml:space="preserve"> and </w:t>
      </w:r>
      <w:r w:rsidR="00EE4D0A">
        <w:t>Income Support</w:t>
      </w:r>
      <w:r w:rsidRPr="00325EF7">
        <w:t xml:space="preserve"> </w:t>
      </w:r>
      <w:r w:rsidR="000770FC" w:rsidRPr="00325EF7">
        <w:t xml:space="preserve">Payment </w:t>
      </w:r>
      <w:r w:rsidR="00A0445C">
        <w:t xml:space="preserve">Suspensions </w:t>
      </w:r>
      <w:r w:rsidRPr="00325EF7">
        <w:t>by Gender</w:t>
      </w:r>
      <w:bookmarkEnd w:id="27"/>
    </w:p>
    <w:p w14:paraId="06F19577" w14:textId="1BB05F51" w:rsidR="00126999" w:rsidRPr="00023622" w:rsidRDefault="00707FD7" w:rsidP="006E21A3">
      <w:pPr>
        <w:pStyle w:val="Heading2"/>
        <w:numPr>
          <w:ilvl w:val="0"/>
          <w:numId w:val="0"/>
        </w:numPr>
        <w:spacing w:after="240"/>
        <w:ind w:left="567"/>
      </w:pPr>
      <w:bookmarkStart w:id="28" w:name="_Toc19280921"/>
      <w:r>
        <w:t>11</w:t>
      </w:r>
      <w:r w:rsidR="006E21A3">
        <w:t>a.</w:t>
      </w:r>
      <w:r w:rsidR="00126999" w:rsidRPr="00023622">
        <w:t xml:space="preserve"> </w:t>
      </w:r>
      <w:r w:rsidR="00052840">
        <w:tab/>
      </w:r>
      <w:r w:rsidR="00126999" w:rsidRPr="007D74E1">
        <w:rPr>
          <w:i/>
        </w:rPr>
        <w:t xml:space="preserve">Non Payment Periods (Serious and UNPPs) </w:t>
      </w:r>
      <w:r w:rsidR="00E37B14" w:rsidRPr="00E37B14">
        <w:rPr>
          <w:i/>
        </w:rPr>
        <w:t>1 October to 31 December 2018</w:t>
      </w:r>
      <w:bookmarkEnd w:id="28"/>
    </w:p>
    <w:tbl>
      <w:tblPr>
        <w:tblStyle w:val="LeftAlignTable"/>
        <w:tblW w:w="14898"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89"/>
        <w:gridCol w:w="1090"/>
        <w:gridCol w:w="1227"/>
        <w:gridCol w:w="1506"/>
        <w:gridCol w:w="1377"/>
        <w:gridCol w:w="1354"/>
        <w:gridCol w:w="1281"/>
        <w:gridCol w:w="1287"/>
        <w:gridCol w:w="1287"/>
      </w:tblGrid>
      <w:tr w:rsidR="00E758D1" w:rsidRPr="00325EF7" w14:paraId="056C31E1"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CFFB8B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795D3C8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08E9274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73945C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1DADA3E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29764D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3A80887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70013DD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7AAE227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B84A66" w:rsidRPr="00325EF7" w14:paraId="5E4A9442" w14:textId="77777777" w:rsidTr="00CA4BEA">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7F2EBE59" w14:textId="77777777" w:rsidR="00B84A66" w:rsidRPr="00325EF7" w:rsidRDefault="00B84A66" w:rsidP="00B84A66">
            <w:pPr>
              <w:ind w:left="-142" w:firstLine="142"/>
            </w:pPr>
            <w:r w:rsidRPr="00325EF7">
              <w:t xml:space="preserve">Sub Total NPPs </w:t>
            </w:r>
          </w:p>
        </w:tc>
        <w:tc>
          <w:tcPr>
            <w:tcW w:w="1090" w:type="dxa"/>
            <w:vAlign w:val="center"/>
          </w:tcPr>
          <w:p w14:paraId="3F49569E" w14:textId="513CEDF6" w:rsidR="00B84A66" w:rsidRPr="00CA4BEA"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4,883</w:t>
            </w:r>
          </w:p>
        </w:tc>
        <w:tc>
          <w:tcPr>
            <w:tcW w:w="1227" w:type="dxa"/>
            <w:vAlign w:val="center"/>
          </w:tcPr>
          <w:p w14:paraId="7B8CAFA8" w14:textId="77F74690" w:rsidR="00B84A66" w:rsidRPr="00CA4BEA"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57.69%</w:t>
            </w:r>
          </w:p>
        </w:tc>
        <w:tc>
          <w:tcPr>
            <w:tcW w:w="1506" w:type="dxa"/>
            <w:vAlign w:val="center"/>
          </w:tcPr>
          <w:p w14:paraId="5F3BAC14" w14:textId="134E2A30" w:rsidR="00B84A66" w:rsidRPr="00CA4BEA"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3,581</w:t>
            </w:r>
          </w:p>
        </w:tc>
        <w:tc>
          <w:tcPr>
            <w:tcW w:w="1377" w:type="dxa"/>
            <w:vAlign w:val="center"/>
          </w:tcPr>
          <w:p w14:paraId="0F455269" w14:textId="197A46FC" w:rsidR="00B84A66" w:rsidRPr="00CA4BEA"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42.31%</w:t>
            </w:r>
          </w:p>
        </w:tc>
        <w:tc>
          <w:tcPr>
            <w:tcW w:w="1354" w:type="dxa"/>
            <w:vAlign w:val="center"/>
          </w:tcPr>
          <w:p w14:paraId="71774322" w14:textId="7A574D60" w:rsidR="00B84A66" w:rsidRPr="00CA4BEA"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8,464</w:t>
            </w:r>
          </w:p>
        </w:tc>
        <w:tc>
          <w:tcPr>
            <w:tcW w:w="1281" w:type="dxa"/>
            <w:vAlign w:val="center"/>
          </w:tcPr>
          <w:p w14:paraId="07576A03" w14:textId="78A684B2" w:rsidR="00B84A66" w:rsidRPr="00CA4BEA"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100.00%</w:t>
            </w:r>
          </w:p>
        </w:tc>
        <w:tc>
          <w:tcPr>
            <w:tcW w:w="1287" w:type="dxa"/>
            <w:vAlign w:val="center"/>
          </w:tcPr>
          <w:p w14:paraId="3F8AB5E7" w14:textId="011DBB3D" w:rsidR="00B84A66" w:rsidRPr="00CA4BEA"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16,753</w:t>
            </w:r>
          </w:p>
        </w:tc>
        <w:tc>
          <w:tcPr>
            <w:tcW w:w="1287" w:type="dxa"/>
            <w:vAlign w:val="center"/>
          </w:tcPr>
          <w:p w14:paraId="47713D54" w14:textId="0ADAB092" w:rsidR="00B84A66" w:rsidRPr="00CA4BEA"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pPr>
            <w:r>
              <w:rPr>
                <w:rFonts w:cs="Gill Sans MT"/>
                <w:b w:val="0"/>
                <w:bCs/>
                <w:color w:val="000000"/>
              </w:rPr>
              <w:t>100.00%</w:t>
            </w:r>
          </w:p>
        </w:tc>
      </w:tr>
    </w:tbl>
    <w:p w14:paraId="6E269286" w14:textId="77A23FAB" w:rsidR="00126999" w:rsidRPr="006E21A3" w:rsidRDefault="00707FD7" w:rsidP="006E21A3">
      <w:pPr>
        <w:pStyle w:val="Heading2"/>
        <w:numPr>
          <w:ilvl w:val="0"/>
          <w:numId w:val="0"/>
        </w:numPr>
        <w:spacing w:after="240"/>
        <w:ind w:left="567"/>
      </w:pPr>
      <w:bookmarkStart w:id="29" w:name="_Toc19280922"/>
      <w:r>
        <w:t>11</w:t>
      </w:r>
      <w:r w:rsidR="00126999" w:rsidRPr="00023622">
        <w:t xml:space="preserve">b. </w:t>
      </w:r>
      <w:r w:rsidR="00052840">
        <w:tab/>
      </w:r>
      <w:r w:rsidR="00126999" w:rsidRPr="007D74E1">
        <w:rPr>
          <w:i/>
        </w:rPr>
        <w:t xml:space="preserve">Short Term Financial Penalties </w:t>
      </w:r>
      <w:r w:rsidR="00E37B14" w:rsidRPr="00E37B14">
        <w:rPr>
          <w:i/>
        </w:rPr>
        <w:t>1 October to 31 December 2018</w:t>
      </w:r>
      <w:bookmarkEnd w:id="29"/>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988"/>
        <w:gridCol w:w="1276"/>
        <w:gridCol w:w="1559"/>
        <w:gridCol w:w="1276"/>
        <w:gridCol w:w="1417"/>
        <w:gridCol w:w="1276"/>
        <w:gridCol w:w="1276"/>
        <w:gridCol w:w="1276"/>
      </w:tblGrid>
      <w:tr w:rsidR="00877281" w:rsidRPr="00325EF7" w14:paraId="4FABC38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58D003C2"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F2D04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3D18C9C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7B01668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7FC637D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7258BF9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1BBF72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330461A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4A2384D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E37B14" w:rsidRPr="00325EF7" w14:paraId="736A132D" w14:textId="77777777" w:rsidTr="002D6D5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2F3EA7F3" w14:textId="77777777" w:rsidR="00E37B14" w:rsidRPr="00E84EAF" w:rsidRDefault="00E37B14" w:rsidP="00E37B14">
            <w:pPr>
              <w:spacing w:before="60" w:after="60"/>
              <w:ind w:left="0"/>
              <w:rPr>
                <w:b w:val="0"/>
                <w:noProof/>
              </w:rPr>
            </w:pPr>
            <w:r w:rsidRPr="00E84EAF">
              <w:rPr>
                <w:noProof/>
              </w:rPr>
              <w:t>Sub Total Short Term Financial Penalties</w:t>
            </w:r>
          </w:p>
        </w:tc>
        <w:tc>
          <w:tcPr>
            <w:tcW w:w="988" w:type="dxa"/>
            <w:vAlign w:val="center"/>
          </w:tcPr>
          <w:p w14:paraId="11BDE527" w14:textId="3A2FB00D" w:rsidR="00E37B14" w:rsidRPr="00495540" w:rsidRDefault="00E37B14" w:rsidP="00E37B1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21,911</w:t>
            </w:r>
          </w:p>
        </w:tc>
        <w:tc>
          <w:tcPr>
            <w:tcW w:w="1276" w:type="dxa"/>
            <w:vAlign w:val="center"/>
          </w:tcPr>
          <w:p w14:paraId="3D0CD4C5" w14:textId="57EC1DCF" w:rsidR="00E37B14" w:rsidRPr="00495540" w:rsidRDefault="00E37B14" w:rsidP="00E37B1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57.54%</w:t>
            </w:r>
          </w:p>
        </w:tc>
        <w:tc>
          <w:tcPr>
            <w:tcW w:w="1559" w:type="dxa"/>
            <w:vAlign w:val="center"/>
          </w:tcPr>
          <w:p w14:paraId="304B6DF9" w14:textId="7B374A0A" w:rsidR="00E37B14" w:rsidRPr="00495540" w:rsidRDefault="00E37B14" w:rsidP="00E37B1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16,169</w:t>
            </w:r>
          </w:p>
        </w:tc>
        <w:tc>
          <w:tcPr>
            <w:tcW w:w="1276" w:type="dxa"/>
            <w:vAlign w:val="center"/>
          </w:tcPr>
          <w:p w14:paraId="58C6AC38" w14:textId="5E220BCC" w:rsidR="00E37B14" w:rsidRPr="00495540" w:rsidRDefault="00E37B14" w:rsidP="00E37B1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42.46%</w:t>
            </w:r>
          </w:p>
        </w:tc>
        <w:tc>
          <w:tcPr>
            <w:tcW w:w="1417" w:type="dxa"/>
            <w:vAlign w:val="center"/>
          </w:tcPr>
          <w:p w14:paraId="58C9B41D" w14:textId="2B98DF1D" w:rsidR="00E37B14" w:rsidRPr="00495540" w:rsidRDefault="00E37B14" w:rsidP="00E37B1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38,080</w:t>
            </w:r>
          </w:p>
        </w:tc>
        <w:tc>
          <w:tcPr>
            <w:tcW w:w="1276" w:type="dxa"/>
            <w:vAlign w:val="center"/>
          </w:tcPr>
          <w:p w14:paraId="4D0F9939" w14:textId="762E5885" w:rsidR="00E37B14" w:rsidRPr="00495540" w:rsidRDefault="00E37B14" w:rsidP="00E37B1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A75EDA1" w14:textId="7FAA11F5" w:rsidR="00E37B14" w:rsidRPr="00495540" w:rsidRDefault="00E37B14" w:rsidP="00E37B1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73,471</w:t>
            </w:r>
          </w:p>
        </w:tc>
        <w:tc>
          <w:tcPr>
            <w:tcW w:w="1276" w:type="dxa"/>
            <w:vAlign w:val="center"/>
          </w:tcPr>
          <w:p w14:paraId="492A3618" w14:textId="58038FC2" w:rsidR="00E37B14" w:rsidRPr="00495540" w:rsidRDefault="00E37B14" w:rsidP="00E37B1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BA69A65" w14:textId="4B8AC1F9" w:rsidR="00126999" w:rsidRPr="006E21A3" w:rsidRDefault="00707FD7" w:rsidP="006E21A3">
      <w:pPr>
        <w:pStyle w:val="Heading2"/>
        <w:numPr>
          <w:ilvl w:val="0"/>
          <w:numId w:val="0"/>
        </w:numPr>
        <w:spacing w:after="240"/>
        <w:ind w:left="567"/>
      </w:pPr>
      <w:bookmarkStart w:id="30" w:name="_Toc19280923"/>
      <w:r>
        <w:t>11</w:t>
      </w:r>
      <w:r w:rsidR="00126999" w:rsidRPr="00023622">
        <w:t xml:space="preserve">c. </w:t>
      </w:r>
      <w:r w:rsidR="00052840">
        <w:tab/>
      </w:r>
      <w:r w:rsidR="00126999" w:rsidRPr="007D74E1">
        <w:rPr>
          <w:i/>
        </w:rPr>
        <w:t xml:space="preserve">Total Financial Penalties </w:t>
      </w:r>
      <w:r w:rsidR="00E37B14" w:rsidRPr="004E4838">
        <w:rPr>
          <w:i/>
        </w:rPr>
        <w:t>1 October to 31 December 2018</w:t>
      </w:r>
      <w:bookmarkEnd w:id="30"/>
    </w:p>
    <w:tbl>
      <w:tblPr>
        <w:tblStyle w:val="LeftAlignTable"/>
        <w:tblW w:w="14879"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61"/>
        <w:gridCol w:w="1129"/>
        <w:gridCol w:w="1231"/>
        <w:gridCol w:w="1512"/>
        <w:gridCol w:w="1301"/>
        <w:gridCol w:w="1443"/>
        <w:gridCol w:w="1286"/>
        <w:gridCol w:w="1290"/>
        <w:gridCol w:w="1226"/>
      </w:tblGrid>
      <w:tr w:rsidR="00E837BA" w:rsidRPr="00325EF7" w14:paraId="67B2C236" w14:textId="77777777" w:rsidTr="002D6D55">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4461" w:type="dxa"/>
            <w:vMerge w:val="restart"/>
            <w:vAlign w:val="center"/>
          </w:tcPr>
          <w:p w14:paraId="417E1D5C" w14:textId="77777777" w:rsidR="00E837BA" w:rsidRPr="00325EF7" w:rsidRDefault="00E837BA" w:rsidP="009C0637">
            <w:pPr>
              <w:ind w:left="-142" w:firstLine="142"/>
              <w:rPr>
                <w:noProof/>
              </w:rPr>
            </w:pPr>
            <w:r w:rsidRPr="00325EF7">
              <w:rPr>
                <w:noProof/>
              </w:rPr>
              <w:t>Total Financial Penalties</w:t>
            </w:r>
          </w:p>
        </w:tc>
        <w:tc>
          <w:tcPr>
            <w:tcW w:w="1129" w:type="dxa"/>
          </w:tcPr>
          <w:p w14:paraId="1E39384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31" w:type="dxa"/>
          </w:tcPr>
          <w:p w14:paraId="142FC353"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0764F2FD"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6CA915A"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6437016F"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2D3EF41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6325E380"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3F958F99"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84A66" w:rsidRPr="00325EF7" w14:paraId="5CE26DC5" w14:textId="77777777" w:rsidTr="002D6D55">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461" w:type="dxa"/>
            <w:vMerge/>
          </w:tcPr>
          <w:p w14:paraId="4FD18575" w14:textId="77777777" w:rsidR="00B84A66" w:rsidRPr="00325EF7" w:rsidRDefault="00B84A66" w:rsidP="00B84A66">
            <w:pPr>
              <w:ind w:left="-142" w:firstLine="142"/>
              <w:rPr>
                <w:noProof/>
              </w:rPr>
            </w:pPr>
          </w:p>
        </w:tc>
        <w:tc>
          <w:tcPr>
            <w:tcW w:w="1129" w:type="dxa"/>
            <w:vAlign w:val="center"/>
          </w:tcPr>
          <w:p w14:paraId="33F9AC4D" w14:textId="16AA7A96" w:rsidR="00B84A66" w:rsidRPr="00C164BC"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26,794</w:t>
            </w:r>
          </w:p>
        </w:tc>
        <w:tc>
          <w:tcPr>
            <w:tcW w:w="1231" w:type="dxa"/>
            <w:vAlign w:val="center"/>
          </w:tcPr>
          <w:p w14:paraId="0C53D4CD" w14:textId="5E4276E0" w:rsidR="00B84A66" w:rsidRPr="00C164BC"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57.57%</w:t>
            </w:r>
          </w:p>
        </w:tc>
        <w:tc>
          <w:tcPr>
            <w:tcW w:w="1512" w:type="dxa"/>
            <w:vAlign w:val="center"/>
          </w:tcPr>
          <w:p w14:paraId="07177340" w14:textId="7EA197CF" w:rsidR="00B84A66" w:rsidRPr="00C164BC"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19,750</w:t>
            </w:r>
          </w:p>
        </w:tc>
        <w:tc>
          <w:tcPr>
            <w:tcW w:w="1301" w:type="dxa"/>
            <w:vAlign w:val="center"/>
          </w:tcPr>
          <w:p w14:paraId="29AD0943" w14:textId="65637EE4" w:rsidR="00B84A66" w:rsidRPr="00C164BC"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42.43%</w:t>
            </w:r>
          </w:p>
        </w:tc>
        <w:tc>
          <w:tcPr>
            <w:tcW w:w="1443" w:type="dxa"/>
            <w:vAlign w:val="center"/>
          </w:tcPr>
          <w:p w14:paraId="6E490CDA" w14:textId="07E56910" w:rsidR="00B84A66" w:rsidRPr="00C164BC"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46,544</w:t>
            </w:r>
          </w:p>
        </w:tc>
        <w:tc>
          <w:tcPr>
            <w:tcW w:w="1286" w:type="dxa"/>
            <w:vAlign w:val="center"/>
          </w:tcPr>
          <w:p w14:paraId="037F0C46" w14:textId="1658C9C6" w:rsidR="00B84A66" w:rsidRPr="00C164BC"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3C067D52" w14:textId="52C9DA8C" w:rsidR="00B84A66" w:rsidRPr="00C164BC"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90,224</w:t>
            </w:r>
          </w:p>
        </w:tc>
        <w:tc>
          <w:tcPr>
            <w:tcW w:w="1226" w:type="dxa"/>
            <w:vAlign w:val="center"/>
          </w:tcPr>
          <w:p w14:paraId="60028CDA" w14:textId="29B3A30D" w:rsidR="00B84A66" w:rsidRPr="00C164BC" w:rsidRDefault="00B84A66" w:rsidP="00B84A6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59A11F4" w14:textId="77777777" w:rsidR="00E84EAF" w:rsidRDefault="00E84EAF" w:rsidP="00E84EAF">
      <w:pPr>
        <w:spacing w:before="0" w:after="0" w:line="240" w:lineRule="auto"/>
        <w:ind w:left="142"/>
        <w:rPr>
          <w:noProof/>
        </w:rPr>
      </w:pPr>
    </w:p>
    <w:p w14:paraId="32AFB35B"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806B53" w14:textId="1C3CDE76"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A11231">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4533E05C" w14:textId="20C47B26" w:rsidR="004E4838" w:rsidRPr="00D446CC" w:rsidRDefault="00707FD7" w:rsidP="004E4838">
      <w:pPr>
        <w:pStyle w:val="Heading2"/>
        <w:numPr>
          <w:ilvl w:val="0"/>
          <w:numId w:val="0"/>
        </w:numPr>
        <w:spacing w:after="240"/>
        <w:ind w:left="567"/>
      </w:pPr>
      <w:bookmarkStart w:id="31" w:name="_Toc19280924"/>
      <w:r>
        <w:lastRenderedPageBreak/>
        <w:t>11d</w:t>
      </w:r>
      <w:r w:rsidR="00126999" w:rsidRPr="00023622">
        <w:t xml:space="preserve">. </w:t>
      </w:r>
      <w:r w:rsidR="00052840">
        <w:tab/>
      </w:r>
      <w:r w:rsidR="00126999" w:rsidRPr="007D74E1">
        <w:rPr>
          <w:i/>
        </w:rPr>
        <w:t xml:space="preserve">Income Support Payment Suspensions </w:t>
      </w:r>
      <w:r w:rsidR="004E4838" w:rsidRPr="004E4838">
        <w:rPr>
          <w:i/>
        </w:rPr>
        <w:t>1 October to 31 December 2018</w:t>
      </w:r>
      <w:bookmarkEnd w:id="31"/>
    </w:p>
    <w:tbl>
      <w:tblPr>
        <w:tblStyle w:val="LeftAlignTable"/>
        <w:tblW w:w="14879" w:type="dxa"/>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355"/>
        <w:gridCol w:w="1310"/>
        <w:gridCol w:w="1134"/>
        <w:gridCol w:w="1559"/>
        <w:gridCol w:w="1276"/>
        <w:gridCol w:w="1417"/>
        <w:gridCol w:w="1276"/>
        <w:gridCol w:w="1276"/>
        <w:gridCol w:w="1276"/>
      </w:tblGrid>
      <w:tr w:rsidR="00877281" w:rsidRPr="00FB63AD" w14:paraId="44B5AA48"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52D32084" w14:textId="77777777" w:rsidR="001F7420" w:rsidRPr="00FB63AD" w:rsidRDefault="008164F9" w:rsidP="00F74E10">
            <w:pPr>
              <w:ind w:left="-142" w:firstLine="142"/>
            </w:pPr>
            <w:r w:rsidRPr="00FB63AD">
              <w:t>Income Support payment suspensions</w:t>
            </w:r>
          </w:p>
        </w:tc>
        <w:tc>
          <w:tcPr>
            <w:tcW w:w="1310" w:type="dxa"/>
            <w:vAlign w:val="center"/>
          </w:tcPr>
          <w:p w14:paraId="089356D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1777961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61C54F8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6989258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4D72191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2D3A62A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33E7507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C07077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811F98" w:rsidRPr="00FB63AD" w14:paraId="0347FF70"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08526E64" w14:textId="77777777" w:rsidR="00811F98" w:rsidRPr="00FB63AD" w:rsidRDefault="00811F98" w:rsidP="00811F98">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5D61AAD3" w14:textId="3943707C"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6,247</w:t>
            </w:r>
          </w:p>
        </w:tc>
        <w:tc>
          <w:tcPr>
            <w:tcW w:w="1134" w:type="dxa"/>
            <w:vAlign w:val="center"/>
          </w:tcPr>
          <w:p w14:paraId="06E338D9" w14:textId="6D773451"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31.37%</w:t>
            </w:r>
          </w:p>
        </w:tc>
        <w:tc>
          <w:tcPr>
            <w:tcW w:w="1559" w:type="dxa"/>
            <w:vAlign w:val="center"/>
          </w:tcPr>
          <w:p w14:paraId="5608884A" w14:textId="6EE7780F"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4,944</w:t>
            </w:r>
          </w:p>
        </w:tc>
        <w:tc>
          <w:tcPr>
            <w:tcW w:w="1276" w:type="dxa"/>
            <w:vAlign w:val="center"/>
          </w:tcPr>
          <w:p w14:paraId="20616636" w14:textId="31A41BE6"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24.82%</w:t>
            </w:r>
          </w:p>
        </w:tc>
        <w:tc>
          <w:tcPr>
            <w:tcW w:w="1417" w:type="dxa"/>
            <w:vAlign w:val="center"/>
          </w:tcPr>
          <w:p w14:paraId="539AEB99" w14:textId="44466077"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11,191</w:t>
            </w:r>
          </w:p>
        </w:tc>
        <w:tc>
          <w:tcPr>
            <w:tcW w:w="1276" w:type="dxa"/>
            <w:vAlign w:val="center"/>
          </w:tcPr>
          <w:p w14:paraId="794D3F72" w14:textId="3122D04D"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56.19%</w:t>
            </w:r>
          </w:p>
        </w:tc>
        <w:tc>
          <w:tcPr>
            <w:tcW w:w="1276" w:type="dxa"/>
            <w:vAlign w:val="center"/>
          </w:tcPr>
          <w:p w14:paraId="2387E3B7" w14:textId="08A24F9E"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25,595</w:t>
            </w:r>
          </w:p>
        </w:tc>
        <w:tc>
          <w:tcPr>
            <w:tcW w:w="1276" w:type="dxa"/>
            <w:vAlign w:val="center"/>
          </w:tcPr>
          <w:p w14:paraId="2F379B27" w14:textId="6CF1ECD1"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56.62%</w:t>
            </w:r>
          </w:p>
        </w:tc>
      </w:tr>
      <w:tr w:rsidR="00811F98" w:rsidRPr="00FB63AD" w14:paraId="1B3FA3AF"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C1F1E1C" w14:textId="77777777" w:rsidR="00811F98" w:rsidRPr="00FB63AD" w:rsidRDefault="00811F98" w:rsidP="00811F98">
            <w:pPr>
              <w:ind w:left="0"/>
            </w:pPr>
            <w:r w:rsidRPr="00FB63AD">
              <w:rPr>
                <w:bCs/>
              </w:rPr>
              <w:t>Income support payment suspension – disengagement from activity</w:t>
            </w:r>
          </w:p>
        </w:tc>
        <w:tc>
          <w:tcPr>
            <w:tcW w:w="1310" w:type="dxa"/>
            <w:vAlign w:val="center"/>
          </w:tcPr>
          <w:p w14:paraId="50D321BE" w14:textId="175E5D1F"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4,903</w:t>
            </w:r>
          </w:p>
        </w:tc>
        <w:tc>
          <w:tcPr>
            <w:tcW w:w="1134" w:type="dxa"/>
            <w:vAlign w:val="center"/>
          </w:tcPr>
          <w:p w14:paraId="4EC25375" w14:textId="6D4E3E69"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24.62%</w:t>
            </w:r>
          </w:p>
        </w:tc>
        <w:tc>
          <w:tcPr>
            <w:tcW w:w="1559" w:type="dxa"/>
            <w:vAlign w:val="center"/>
          </w:tcPr>
          <w:p w14:paraId="10089CC1" w14:textId="1090231E"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3,822</w:t>
            </w:r>
          </w:p>
        </w:tc>
        <w:tc>
          <w:tcPr>
            <w:tcW w:w="1276" w:type="dxa"/>
            <w:vAlign w:val="center"/>
          </w:tcPr>
          <w:p w14:paraId="35724525" w14:textId="05F6D77B"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19.19%</w:t>
            </w:r>
          </w:p>
        </w:tc>
        <w:tc>
          <w:tcPr>
            <w:tcW w:w="1417" w:type="dxa"/>
            <w:vAlign w:val="center"/>
          </w:tcPr>
          <w:p w14:paraId="7BD37CA5" w14:textId="6A84CDB8"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8,725</w:t>
            </w:r>
          </w:p>
        </w:tc>
        <w:tc>
          <w:tcPr>
            <w:tcW w:w="1276" w:type="dxa"/>
            <w:vAlign w:val="center"/>
          </w:tcPr>
          <w:p w14:paraId="7B61CED5" w14:textId="1A6DB163"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43.81%</w:t>
            </w:r>
          </w:p>
        </w:tc>
        <w:tc>
          <w:tcPr>
            <w:tcW w:w="1276" w:type="dxa"/>
            <w:vAlign w:val="center"/>
          </w:tcPr>
          <w:p w14:paraId="7248BC2F" w14:textId="550DC10D"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19,610</w:t>
            </w:r>
          </w:p>
        </w:tc>
        <w:tc>
          <w:tcPr>
            <w:tcW w:w="1276" w:type="dxa"/>
            <w:vAlign w:val="center"/>
          </w:tcPr>
          <w:p w14:paraId="6B684C2F" w14:textId="0FA11029"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43.38%</w:t>
            </w:r>
          </w:p>
        </w:tc>
      </w:tr>
      <w:tr w:rsidR="00811F98" w:rsidRPr="00FB63AD" w14:paraId="6FAA995A" w14:textId="77777777" w:rsidTr="00EF4695">
        <w:tc>
          <w:tcPr>
            <w:cnfStyle w:val="001000000000" w:firstRow="0" w:lastRow="0" w:firstColumn="1" w:lastColumn="0" w:oddVBand="0" w:evenVBand="0" w:oddHBand="0" w:evenHBand="0" w:firstRowFirstColumn="0" w:firstRowLastColumn="0" w:lastRowFirstColumn="0" w:lastRowLastColumn="0"/>
            <w:tcW w:w="4355" w:type="dxa"/>
            <w:vAlign w:val="center"/>
          </w:tcPr>
          <w:p w14:paraId="737726BF" w14:textId="77777777" w:rsidR="00811F98" w:rsidRPr="00FB63AD" w:rsidRDefault="00811F98" w:rsidP="00811F98">
            <w:pPr>
              <w:ind w:left="0"/>
              <w:jc w:val="center"/>
              <w:rPr>
                <w:b/>
                <w:bCs/>
              </w:rPr>
            </w:pPr>
            <w:r w:rsidRPr="00FB63AD">
              <w:rPr>
                <w:b/>
                <w:bCs/>
              </w:rPr>
              <w:t>Total Income Support payment suspensions</w:t>
            </w:r>
          </w:p>
        </w:tc>
        <w:tc>
          <w:tcPr>
            <w:tcW w:w="1310" w:type="dxa"/>
            <w:vAlign w:val="center"/>
          </w:tcPr>
          <w:p w14:paraId="3D1653BD" w14:textId="628AF6DB"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11,150</w:t>
            </w:r>
          </w:p>
        </w:tc>
        <w:tc>
          <w:tcPr>
            <w:tcW w:w="1134" w:type="dxa"/>
            <w:vAlign w:val="center"/>
          </w:tcPr>
          <w:p w14:paraId="1C97584C" w14:textId="43DF7371"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55.99%</w:t>
            </w:r>
          </w:p>
        </w:tc>
        <w:tc>
          <w:tcPr>
            <w:tcW w:w="1559" w:type="dxa"/>
            <w:vAlign w:val="center"/>
          </w:tcPr>
          <w:p w14:paraId="75231EE4" w14:textId="6EC9DDDA"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8,766</w:t>
            </w:r>
          </w:p>
        </w:tc>
        <w:tc>
          <w:tcPr>
            <w:tcW w:w="1276" w:type="dxa"/>
            <w:vAlign w:val="center"/>
          </w:tcPr>
          <w:p w14:paraId="5F651560" w14:textId="293E447E"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44.01%</w:t>
            </w:r>
          </w:p>
        </w:tc>
        <w:tc>
          <w:tcPr>
            <w:tcW w:w="1417" w:type="dxa"/>
            <w:vAlign w:val="center"/>
          </w:tcPr>
          <w:p w14:paraId="43F1EA27" w14:textId="40EC5290"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19,916</w:t>
            </w:r>
          </w:p>
        </w:tc>
        <w:tc>
          <w:tcPr>
            <w:tcW w:w="1276" w:type="dxa"/>
            <w:vAlign w:val="center"/>
          </w:tcPr>
          <w:p w14:paraId="32B0B1AF" w14:textId="312A76EC"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3F9D6668" w14:textId="1E62BB50"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45,205</w:t>
            </w:r>
          </w:p>
        </w:tc>
        <w:tc>
          <w:tcPr>
            <w:tcW w:w="1276" w:type="dxa"/>
            <w:vAlign w:val="center"/>
          </w:tcPr>
          <w:p w14:paraId="146E89D6" w14:textId="6539FB5C" w:rsidR="00811F98" w:rsidRPr="00495540" w:rsidRDefault="00811F98" w:rsidP="00811F9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7EC9FDE3" w14:textId="6DD6C315" w:rsidR="00A426D8"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6306F962" w14:textId="77777777" w:rsidR="00A426D8" w:rsidRDefault="00A426D8">
      <w:pPr>
        <w:spacing w:before="0"/>
        <w:ind w:left="0"/>
        <w:rPr>
          <w:noProof/>
        </w:rPr>
      </w:pPr>
      <w:r>
        <w:rPr>
          <w:noProof/>
        </w:rPr>
        <w:br w:type="page"/>
      </w:r>
    </w:p>
    <w:p w14:paraId="5B916BD0" w14:textId="651E6A96" w:rsidR="005B5D91" w:rsidRPr="00FB63AD" w:rsidRDefault="005B5D91" w:rsidP="00D446CC">
      <w:pPr>
        <w:pStyle w:val="Heading2"/>
        <w:spacing w:after="240"/>
        <w:ind w:left="0" w:firstLine="0"/>
      </w:pPr>
      <w:bookmarkStart w:id="32" w:name="_Toc19280925"/>
      <w:r w:rsidRPr="00FB63AD">
        <w:lastRenderedPageBreak/>
        <w:t xml:space="preserve">Financial </w:t>
      </w:r>
      <w:r w:rsidR="00ED4EF2">
        <w:t>P</w:t>
      </w:r>
      <w:r w:rsidRPr="00FB63AD">
        <w:t>enalties</w:t>
      </w:r>
      <w:r w:rsidR="00BF2E6C">
        <w:t xml:space="preserve"> and </w:t>
      </w:r>
      <w:r w:rsidR="00EE4D0A">
        <w:t>Income Support</w:t>
      </w:r>
      <w:r w:rsidR="00EE4D0A" w:rsidRPr="00325EF7">
        <w:t xml:space="preserve"> </w:t>
      </w:r>
      <w:r w:rsidRPr="00FB63AD">
        <w:t xml:space="preserve">Payment </w:t>
      </w:r>
      <w:r w:rsidR="00A0445C">
        <w:t xml:space="preserve">Suspensions </w:t>
      </w:r>
      <w:r w:rsidRPr="00FB63AD">
        <w:t>by Indigenous Status</w:t>
      </w:r>
      <w:bookmarkEnd w:id="32"/>
    </w:p>
    <w:p w14:paraId="79A05D8F" w14:textId="0BB5E72B" w:rsidR="004E4838" w:rsidRPr="004E4838" w:rsidRDefault="00707FD7" w:rsidP="004E4838">
      <w:pPr>
        <w:pStyle w:val="Heading2"/>
        <w:numPr>
          <w:ilvl w:val="0"/>
          <w:numId w:val="0"/>
        </w:numPr>
        <w:spacing w:after="240"/>
        <w:ind w:left="567"/>
        <w:rPr>
          <w:i/>
        </w:rPr>
      </w:pPr>
      <w:bookmarkStart w:id="33" w:name="_Toc19280926"/>
      <w:r>
        <w:t>12</w:t>
      </w:r>
      <w:r w:rsidR="00126999" w:rsidRPr="00023622">
        <w:t xml:space="preserve">a. </w:t>
      </w:r>
      <w:r w:rsidR="00052840">
        <w:tab/>
      </w:r>
      <w:r w:rsidR="00126999" w:rsidRPr="007D74E1">
        <w:rPr>
          <w:i/>
        </w:rPr>
        <w:t xml:space="preserve">Non Payment Periods (Serious and UNPPs) </w:t>
      </w:r>
      <w:r w:rsidR="004E4838" w:rsidRPr="004E4838">
        <w:rPr>
          <w:i/>
        </w:rPr>
        <w:t>1 October to 31 December 2018</w:t>
      </w:r>
      <w:bookmarkEnd w:id="33"/>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47"/>
        <w:gridCol w:w="1418"/>
        <w:gridCol w:w="1417"/>
        <w:gridCol w:w="1276"/>
        <w:gridCol w:w="1276"/>
        <w:gridCol w:w="1417"/>
        <w:gridCol w:w="1276"/>
        <w:gridCol w:w="1276"/>
        <w:gridCol w:w="1247"/>
      </w:tblGrid>
      <w:tr w:rsidR="00D9585E" w:rsidRPr="00FB63AD" w14:paraId="086F3320"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1974300C" w14:textId="77777777" w:rsidR="00D9585E" w:rsidRPr="00FB63AD" w:rsidRDefault="00D9585E" w:rsidP="00811F98">
            <w:pPr>
              <w:ind w:left="-142" w:firstLine="142"/>
              <w:jc w:val="center"/>
            </w:pPr>
            <w:r w:rsidRPr="00FB63AD">
              <w:t>Non Payment Periods (Serious and UNPPs)</w:t>
            </w:r>
          </w:p>
        </w:tc>
        <w:tc>
          <w:tcPr>
            <w:tcW w:w="1418" w:type="dxa"/>
            <w:vAlign w:val="center"/>
          </w:tcPr>
          <w:p w14:paraId="19640E8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2E8F416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48CC7112" w14:textId="07FA9A11"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78210E">
              <w:t>-</w:t>
            </w:r>
            <w:r w:rsidRPr="00FB63AD">
              <w:t xml:space="preserve"> Indigenous</w:t>
            </w:r>
          </w:p>
        </w:tc>
        <w:tc>
          <w:tcPr>
            <w:tcW w:w="1276" w:type="dxa"/>
            <w:vAlign w:val="center"/>
          </w:tcPr>
          <w:p w14:paraId="661A8DE9" w14:textId="5857C865"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78210E">
              <w:t>-</w:t>
            </w:r>
            <w:r w:rsidRPr="00FB63AD">
              <w:t xml:space="preserve"> Indigenous %</w:t>
            </w:r>
          </w:p>
        </w:tc>
        <w:tc>
          <w:tcPr>
            <w:tcW w:w="1417" w:type="dxa"/>
            <w:vAlign w:val="center"/>
          </w:tcPr>
          <w:p w14:paraId="23C323B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103D4DC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ADD137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2E40D66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E4838" w:rsidRPr="00FB63AD" w14:paraId="749564A6" w14:textId="77777777" w:rsidTr="008B6CA0">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52AD9C47" w14:textId="77777777" w:rsidR="004E4838" w:rsidRPr="00FB63AD" w:rsidRDefault="004E4838" w:rsidP="004E4838">
            <w:pPr>
              <w:ind w:left="-142" w:firstLine="142"/>
            </w:pPr>
            <w:r w:rsidRPr="00FB63AD">
              <w:t xml:space="preserve">Sub Total NPPs </w:t>
            </w:r>
          </w:p>
        </w:tc>
        <w:tc>
          <w:tcPr>
            <w:tcW w:w="1418" w:type="dxa"/>
            <w:vAlign w:val="center"/>
          </w:tcPr>
          <w:p w14:paraId="695124AF" w14:textId="7C26FD24"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8,377</w:t>
            </w:r>
          </w:p>
        </w:tc>
        <w:tc>
          <w:tcPr>
            <w:tcW w:w="1417" w:type="dxa"/>
            <w:vAlign w:val="center"/>
          </w:tcPr>
          <w:p w14:paraId="68F9460F" w14:textId="334F24B6"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98.97%</w:t>
            </w:r>
          </w:p>
        </w:tc>
        <w:tc>
          <w:tcPr>
            <w:tcW w:w="1276" w:type="dxa"/>
            <w:vAlign w:val="center"/>
          </w:tcPr>
          <w:p w14:paraId="3E018A49" w14:textId="01524174"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87</w:t>
            </w:r>
          </w:p>
        </w:tc>
        <w:tc>
          <w:tcPr>
            <w:tcW w:w="1276" w:type="dxa"/>
            <w:vAlign w:val="center"/>
          </w:tcPr>
          <w:p w14:paraId="5C22EE61" w14:textId="2FBF1DB1"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1.03%</w:t>
            </w:r>
          </w:p>
        </w:tc>
        <w:tc>
          <w:tcPr>
            <w:tcW w:w="1417" w:type="dxa"/>
            <w:vAlign w:val="center"/>
          </w:tcPr>
          <w:p w14:paraId="431FF39A" w14:textId="082286BF"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8,464</w:t>
            </w:r>
          </w:p>
        </w:tc>
        <w:tc>
          <w:tcPr>
            <w:tcW w:w="1276" w:type="dxa"/>
            <w:vAlign w:val="center"/>
          </w:tcPr>
          <w:p w14:paraId="3BD13828" w14:textId="76154811"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4642EDF" w14:textId="6028046F"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16,753</w:t>
            </w:r>
          </w:p>
        </w:tc>
        <w:tc>
          <w:tcPr>
            <w:tcW w:w="1247" w:type="dxa"/>
            <w:vAlign w:val="center"/>
          </w:tcPr>
          <w:p w14:paraId="726700C4" w14:textId="5DD7D2AD"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43217A" w14:textId="2CB35535" w:rsidR="00126999" w:rsidRPr="00D446CC" w:rsidRDefault="00707FD7" w:rsidP="00D446CC">
      <w:pPr>
        <w:pStyle w:val="Heading2"/>
        <w:numPr>
          <w:ilvl w:val="0"/>
          <w:numId w:val="0"/>
        </w:numPr>
        <w:spacing w:after="240"/>
        <w:ind w:left="567"/>
      </w:pPr>
      <w:bookmarkStart w:id="34" w:name="_Toc19280927"/>
      <w:r>
        <w:t>12</w:t>
      </w:r>
      <w:r w:rsidR="00126999" w:rsidRPr="00023622">
        <w:t xml:space="preserve">b. </w:t>
      </w:r>
      <w:r w:rsidR="00052840">
        <w:tab/>
      </w:r>
      <w:r w:rsidR="00126999" w:rsidRPr="007D74E1">
        <w:rPr>
          <w:i/>
        </w:rPr>
        <w:t xml:space="preserve">Short Term Financial Penalties </w:t>
      </w:r>
      <w:r w:rsidR="004E4838" w:rsidRPr="004E4838">
        <w:rPr>
          <w:i/>
        </w:rPr>
        <w:t>1 October to 31 December 2018</w:t>
      </w:r>
      <w:bookmarkEnd w:id="34"/>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47"/>
        <w:gridCol w:w="1418"/>
        <w:gridCol w:w="1417"/>
        <w:gridCol w:w="1276"/>
        <w:gridCol w:w="1418"/>
        <w:gridCol w:w="1275"/>
        <w:gridCol w:w="1276"/>
        <w:gridCol w:w="1276"/>
        <w:gridCol w:w="1247"/>
      </w:tblGrid>
      <w:tr w:rsidR="00D9585E" w:rsidRPr="00FB63AD" w14:paraId="0F2A76D1"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046811D3"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2780909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0A37A88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14491B50" w14:textId="42685CA5"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78210E">
              <w:t>-</w:t>
            </w:r>
            <w:r w:rsidRPr="00FB63AD">
              <w:t xml:space="preserve"> Indigenous</w:t>
            </w:r>
          </w:p>
        </w:tc>
        <w:tc>
          <w:tcPr>
            <w:tcW w:w="1418" w:type="dxa"/>
          </w:tcPr>
          <w:p w14:paraId="53A97E7D" w14:textId="347C0CFE"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78210E">
              <w:t>-</w:t>
            </w:r>
            <w:r w:rsidRPr="00FB63AD">
              <w:t xml:space="preserve"> Indigenous %</w:t>
            </w:r>
          </w:p>
        </w:tc>
        <w:tc>
          <w:tcPr>
            <w:tcW w:w="1275" w:type="dxa"/>
          </w:tcPr>
          <w:p w14:paraId="2866649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B2EC7C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4CB2267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697A2D5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4E4838" w:rsidRPr="00FB63AD" w14:paraId="2A0EA1CF" w14:textId="77777777" w:rsidTr="008B6CA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E2DF590" w14:textId="77777777" w:rsidR="004E4838" w:rsidRPr="00FB63AD" w:rsidRDefault="004E4838" w:rsidP="004E4838">
            <w:pPr>
              <w:ind w:left="0"/>
            </w:pPr>
            <w:r w:rsidRPr="00FB63AD">
              <w:t>Sub Total Short Term Financial Penalties</w:t>
            </w:r>
          </w:p>
        </w:tc>
        <w:tc>
          <w:tcPr>
            <w:tcW w:w="1418" w:type="dxa"/>
            <w:vAlign w:val="center"/>
          </w:tcPr>
          <w:p w14:paraId="64325C45" w14:textId="33182B24"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37,313</w:t>
            </w:r>
          </w:p>
        </w:tc>
        <w:tc>
          <w:tcPr>
            <w:tcW w:w="1417" w:type="dxa"/>
            <w:vAlign w:val="center"/>
          </w:tcPr>
          <w:p w14:paraId="7B0A9D6D" w14:textId="302D9883"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97.99%</w:t>
            </w:r>
          </w:p>
        </w:tc>
        <w:tc>
          <w:tcPr>
            <w:tcW w:w="1276" w:type="dxa"/>
            <w:vAlign w:val="center"/>
          </w:tcPr>
          <w:p w14:paraId="6146610C" w14:textId="29817F0E"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767</w:t>
            </w:r>
          </w:p>
        </w:tc>
        <w:tc>
          <w:tcPr>
            <w:tcW w:w="1418" w:type="dxa"/>
            <w:vAlign w:val="center"/>
          </w:tcPr>
          <w:p w14:paraId="6405EC56" w14:textId="1581EA3E"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2.01%</w:t>
            </w:r>
          </w:p>
        </w:tc>
        <w:tc>
          <w:tcPr>
            <w:tcW w:w="1275" w:type="dxa"/>
            <w:vAlign w:val="center"/>
          </w:tcPr>
          <w:p w14:paraId="52489D6C" w14:textId="1CC52088"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38,080</w:t>
            </w:r>
          </w:p>
        </w:tc>
        <w:tc>
          <w:tcPr>
            <w:tcW w:w="1276" w:type="dxa"/>
            <w:vAlign w:val="center"/>
          </w:tcPr>
          <w:p w14:paraId="46CC0D94" w14:textId="5F8848A6"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1D31BC56" w14:textId="6CDB4573"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73,471</w:t>
            </w:r>
          </w:p>
        </w:tc>
        <w:tc>
          <w:tcPr>
            <w:tcW w:w="1247" w:type="dxa"/>
            <w:vAlign w:val="center"/>
          </w:tcPr>
          <w:p w14:paraId="1812F35B" w14:textId="4588DC43" w:rsidR="004E4838" w:rsidRPr="00885055" w:rsidRDefault="004E4838" w:rsidP="004E483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CBB960" w14:textId="7128B52F" w:rsidR="004E4838" w:rsidRPr="00D446CC" w:rsidRDefault="00707FD7" w:rsidP="004E4838">
      <w:pPr>
        <w:pStyle w:val="Heading2"/>
        <w:numPr>
          <w:ilvl w:val="0"/>
          <w:numId w:val="0"/>
        </w:numPr>
        <w:spacing w:after="240"/>
        <w:ind w:left="567"/>
      </w:pPr>
      <w:bookmarkStart w:id="35" w:name="_Toc19280928"/>
      <w:r>
        <w:t>12</w:t>
      </w:r>
      <w:r w:rsidR="00126999" w:rsidRPr="00023622">
        <w:t xml:space="preserve">c. </w:t>
      </w:r>
      <w:r w:rsidR="00052840">
        <w:tab/>
      </w:r>
      <w:r w:rsidR="00126999" w:rsidRPr="007D74E1">
        <w:rPr>
          <w:i/>
        </w:rPr>
        <w:t xml:space="preserve">Total Financial Penalties </w:t>
      </w:r>
      <w:r w:rsidR="004E4838" w:rsidRPr="004E4838">
        <w:rPr>
          <w:i/>
        </w:rPr>
        <w:t>1 October to 31 December 2018</w:t>
      </w:r>
      <w:bookmarkEnd w:id="35"/>
    </w:p>
    <w:tbl>
      <w:tblPr>
        <w:tblStyle w:val="LeftAlignTable"/>
        <w:tblW w:w="14737"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11"/>
        <w:gridCol w:w="1328"/>
        <w:gridCol w:w="1328"/>
        <w:gridCol w:w="1507"/>
        <w:gridCol w:w="1186"/>
        <w:gridCol w:w="1524"/>
        <w:gridCol w:w="1251"/>
        <w:gridCol w:w="1268"/>
        <w:gridCol w:w="1134"/>
      </w:tblGrid>
      <w:tr w:rsidR="00F11CBE" w:rsidRPr="00FB63AD" w14:paraId="072EE518" w14:textId="77777777" w:rsidTr="001368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0" w:type="dxa"/>
            <w:vMerge w:val="restart"/>
            <w:vAlign w:val="center"/>
          </w:tcPr>
          <w:p w14:paraId="137232D6" w14:textId="77777777" w:rsidR="00F11CBE" w:rsidRPr="00FB63AD" w:rsidRDefault="00F11CBE" w:rsidP="00F74E10">
            <w:pPr>
              <w:ind w:left="-142" w:firstLine="142"/>
            </w:pPr>
            <w:r w:rsidRPr="00FB63AD">
              <w:t>Total Financial Penalties</w:t>
            </w:r>
          </w:p>
        </w:tc>
        <w:tc>
          <w:tcPr>
            <w:tcW w:w="1328" w:type="dxa"/>
          </w:tcPr>
          <w:p w14:paraId="1F14FE95"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28" w:type="dxa"/>
          </w:tcPr>
          <w:p w14:paraId="03774E82"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5" w:type="dxa"/>
          </w:tcPr>
          <w:p w14:paraId="130B836E" w14:textId="7DEB875A"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78210E">
              <w:t>-</w:t>
            </w:r>
            <w:r w:rsidRPr="00FB63AD">
              <w:t xml:space="preserve"> Indigenous</w:t>
            </w:r>
          </w:p>
        </w:tc>
        <w:tc>
          <w:tcPr>
            <w:tcW w:w="1186" w:type="dxa"/>
          </w:tcPr>
          <w:p w14:paraId="3BBDE143" w14:textId="27BDD8BD"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78210E">
              <w:t>-</w:t>
            </w:r>
            <w:r w:rsidRPr="00FB63AD">
              <w:t xml:space="preserve"> Indigenous %</w:t>
            </w:r>
          </w:p>
        </w:tc>
        <w:tc>
          <w:tcPr>
            <w:tcW w:w="1521" w:type="dxa"/>
          </w:tcPr>
          <w:p w14:paraId="7E779A0F"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48" w:type="dxa"/>
          </w:tcPr>
          <w:p w14:paraId="4D5E1FA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7" w:type="dxa"/>
          </w:tcPr>
          <w:p w14:paraId="2EF1C474"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0C0A6E1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368E7" w:rsidRPr="00FB63AD" w14:paraId="616A5CC0" w14:textId="77777777" w:rsidTr="00983A24">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7" w:type="dxa"/>
            <w:vMerge/>
            <w:vAlign w:val="center"/>
          </w:tcPr>
          <w:p w14:paraId="2D1770AF" w14:textId="77777777" w:rsidR="001368E7" w:rsidRPr="00FB63AD" w:rsidRDefault="001368E7" w:rsidP="001368E7">
            <w:pPr>
              <w:ind w:left="-142" w:firstLine="142"/>
              <w:jc w:val="center"/>
            </w:pPr>
          </w:p>
        </w:tc>
        <w:tc>
          <w:tcPr>
            <w:tcW w:w="1288" w:type="dxa"/>
            <w:vAlign w:val="center"/>
          </w:tcPr>
          <w:p w14:paraId="774AAE6E" w14:textId="7052DAFA" w:rsidR="001368E7" w:rsidRPr="00885055"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45,690</w:t>
            </w:r>
          </w:p>
        </w:tc>
        <w:tc>
          <w:tcPr>
            <w:tcW w:w="1328" w:type="dxa"/>
            <w:vAlign w:val="center"/>
          </w:tcPr>
          <w:p w14:paraId="0712AF65" w14:textId="7C179C68" w:rsidR="001368E7" w:rsidRPr="00885055"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98.17%</w:t>
            </w:r>
          </w:p>
        </w:tc>
        <w:tc>
          <w:tcPr>
            <w:tcW w:w="1508" w:type="dxa"/>
            <w:vAlign w:val="center"/>
          </w:tcPr>
          <w:p w14:paraId="72DF6BDD" w14:textId="71E9E391" w:rsidR="001368E7" w:rsidRPr="00885055"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854</w:t>
            </w:r>
          </w:p>
        </w:tc>
        <w:tc>
          <w:tcPr>
            <w:tcW w:w="1186" w:type="dxa"/>
            <w:vAlign w:val="center"/>
          </w:tcPr>
          <w:p w14:paraId="0039E3A4" w14:textId="168E8E7D" w:rsidR="001368E7" w:rsidRPr="00885055"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1.83%</w:t>
            </w:r>
          </w:p>
        </w:tc>
        <w:tc>
          <w:tcPr>
            <w:tcW w:w="1526" w:type="dxa"/>
            <w:vAlign w:val="center"/>
          </w:tcPr>
          <w:p w14:paraId="47DEC2D9" w14:textId="07FBDB45" w:rsidR="001368E7" w:rsidRPr="00885055"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46,544</w:t>
            </w:r>
          </w:p>
        </w:tc>
        <w:tc>
          <w:tcPr>
            <w:tcW w:w="1252" w:type="dxa"/>
            <w:vAlign w:val="center"/>
          </w:tcPr>
          <w:p w14:paraId="47E5E87B" w14:textId="76539338" w:rsidR="001368E7" w:rsidRPr="00885055"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14A341" w14:textId="66B68DAC" w:rsidR="001368E7" w:rsidRPr="00885055"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90,224</w:t>
            </w:r>
          </w:p>
        </w:tc>
        <w:tc>
          <w:tcPr>
            <w:tcW w:w="1134" w:type="dxa"/>
            <w:vAlign w:val="center"/>
          </w:tcPr>
          <w:p w14:paraId="64C7D605" w14:textId="576DDBDA" w:rsidR="001368E7" w:rsidRPr="00885055"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87510E9"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4E168858" w14:textId="629DD2D8"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51797FAB" w14:textId="3F8FE581" w:rsidR="00DA40F4" w:rsidRDefault="00CA1CCB" w:rsidP="00E8387B">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A11231">
        <w:rPr>
          <w:bCs/>
        </w:rPr>
        <w:t>p</w:t>
      </w:r>
      <w:r w:rsidRPr="00481EB2">
        <w:rPr>
          <w:bCs/>
        </w:rPr>
        <w:t>rovider then refuses to enter into a Job Plan at their re-engagement appointment. </w:t>
      </w:r>
      <w:r w:rsidR="009D509B" w:rsidRPr="00481EB2">
        <w:rPr>
          <w:bCs/>
        </w:rPr>
        <w:t>This refusal represents the job seeker</w:t>
      </w:r>
      <w:r w:rsidR="0078210E">
        <w:rPr>
          <w:bCs/>
        </w:rPr>
        <w:t>’</w:t>
      </w:r>
      <w:r w:rsidR="009D509B" w:rsidRPr="00481EB2">
        <w:rPr>
          <w:bCs/>
        </w:rPr>
        <w:t>s first refusal to enter into a Job Plan.</w:t>
      </w:r>
    </w:p>
    <w:p w14:paraId="1C6E6FB7" w14:textId="46BD77E7" w:rsidR="00126999" w:rsidRPr="00D446CC" w:rsidRDefault="00707FD7" w:rsidP="00BF2E6C">
      <w:pPr>
        <w:pStyle w:val="Heading2"/>
        <w:numPr>
          <w:ilvl w:val="0"/>
          <w:numId w:val="0"/>
        </w:numPr>
        <w:spacing w:after="240"/>
        <w:ind w:left="927" w:hanging="360"/>
      </w:pPr>
      <w:bookmarkStart w:id="36" w:name="_Toc19280929"/>
      <w:r>
        <w:lastRenderedPageBreak/>
        <w:t>12d</w:t>
      </w:r>
      <w:r w:rsidR="00126999" w:rsidRPr="00023622">
        <w:t xml:space="preserve">. </w:t>
      </w:r>
      <w:r w:rsidR="00052840">
        <w:tab/>
      </w:r>
      <w:r w:rsidR="00126999" w:rsidRPr="007D74E1">
        <w:rPr>
          <w:i/>
        </w:rPr>
        <w:t xml:space="preserve">Income Support Payment Suspensions </w:t>
      </w:r>
      <w:r w:rsidR="001368E7" w:rsidRPr="001368E7">
        <w:rPr>
          <w:i/>
        </w:rPr>
        <w:t>1 October to 31 December 2018</w:t>
      </w:r>
      <w:bookmarkEnd w:id="36"/>
    </w:p>
    <w:tbl>
      <w:tblPr>
        <w:tblStyle w:val="CenterAlignTable"/>
        <w:tblW w:w="14737"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06"/>
        <w:gridCol w:w="1417"/>
        <w:gridCol w:w="1418"/>
        <w:gridCol w:w="1417"/>
        <w:gridCol w:w="1303"/>
        <w:gridCol w:w="1390"/>
        <w:gridCol w:w="1311"/>
        <w:gridCol w:w="1241"/>
        <w:gridCol w:w="1134"/>
      </w:tblGrid>
      <w:tr w:rsidR="00D9585E" w:rsidRPr="00FB63AD" w14:paraId="36661339" w14:textId="77777777" w:rsidTr="007334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3C07641" w14:textId="77777777" w:rsidR="00D9585E" w:rsidRPr="00FB63AD" w:rsidRDefault="00D9585E" w:rsidP="00F74E10">
            <w:pPr>
              <w:ind w:left="-142" w:firstLine="142"/>
              <w:jc w:val="left"/>
              <w:rPr>
                <w:noProof/>
              </w:rPr>
            </w:pPr>
            <w:r w:rsidRPr="00FB63AD">
              <w:rPr>
                <w:noProof/>
              </w:rPr>
              <w:t>Income support payment suspensions</w:t>
            </w:r>
          </w:p>
        </w:tc>
        <w:tc>
          <w:tcPr>
            <w:tcW w:w="1417" w:type="dxa"/>
          </w:tcPr>
          <w:p w14:paraId="19856CF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EB2E36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1FCBAB4F" w14:textId="559C3485"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78210E">
              <w:rPr>
                <w:noProof/>
              </w:rPr>
              <w:t>-</w:t>
            </w:r>
            <w:r w:rsidRPr="00FB63AD">
              <w:rPr>
                <w:noProof/>
              </w:rPr>
              <w:t xml:space="preserve"> Indigenous</w:t>
            </w:r>
          </w:p>
        </w:tc>
        <w:tc>
          <w:tcPr>
            <w:tcW w:w="1303" w:type="dxa"/>
          </w:tcPr>
          <w:p w14:paraId="6377BFF4" w14:textId="74EA7120"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78210E">
              <w:rPr>
                <w:noProof/>
              </w:rPr>
              <w:t>-</w:t>
            </w:r>
            <w:r w:rsidRPr="00FB63AD">
              <w:rPr>
                <w:noProof/>
              </w:rPr>
              <w:t xml:space="preserve"> Indigenous %</w:t>
            </w:r>
          </w:p>
        </w:tc>
        <w:tc>
          <w:tcPr>
            <w:tcW w:w="1390" w:type="dxa"/>
          </w:tcPr>
          <w:p w14:paraId="040BCDB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53DF58F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3A64EF1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4D36479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1368E7" w:rsidRPr="00FB63AD" w14:paraId="743386C3" w14:textId="77777777" w:rsidTr="00733499">
        <w:tc>
          <w:tcPr>
            <w:cnfStyle w:val="001000000000" w:firstRow="0" w:lastRow="0" w:firstColumn="1" w:lastColumn="0" w:oddVBand="0" w:evenVBand="0" w:oddHBand="0" w:evenHBand="0" w:firstRowFirstColumn="0" w:firstRowLastColumn="0" w:lastRowFirstColumn="0" w:lastRowLastColumn="0"/>
            <w:tcW w:w="4106" w:type="dxa"/>
            <w:vAlign w:val="center"/>
          </w:tcPr>
          <w:p w14:paraId="04FC4C99" w14:textId="77777777" w:rsidR="001368E7" w:rsidRPr="00FB63AD" w:rsidRDefault="001368E7" w:rsidP="001368E7">
            <w:pPr>
              <w:ind w:left="-142" w:firstLine="142"/>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1417" w:type="dxa"/>
            <w:vAlign w:val="center"/>
          </w:tcPr>
          <w:p w14:paraId="5E1349B8" w14:textId="397767FD"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10,435</w:t>
            </w:r>
          </w:p>
        </w:tc>
        <w:tc>
          <w:tcPr>
            <w:tcW w:w="1418" w:type="dxa"/>
            <w:vAlign w:val="center"/>
          </w:tcPr>
          <w:p w14:paraId="25000444" w14:textId="20ED74BD"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52.40%</w:t>
            </w:r>
          </w:p>
        </w:tc>
        <w:tc>
          <w:tcPr>
            <w:tcW w:w="1417" w:type="dxa"/>
            <w:vAlign w:val="center"/>
          </w:tcPr>
          <w:p w14:paraId="0CB0782D" w14:textId="48A5E7B5"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756</w:t>
            </w:r>
          </w:p>
        </w:tc>
        <w:tc>
          <w:tcPr>
            <w:tcW w:w="1303" w:type="dxa"/>
            <w:vAlign w:val="center"/>
          </w:tcPr>
          <w:p w14:paraId="68FF1729" w14:textId="4985C932"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3.80%</w:t>
            </w:r>
          </w:p>
        </w:tc>
        <w:tc>
          <w:tcPr>
            <w:tcW w:w="1390" w:type="dxa"/>
            <w:vAlign w:val="center"/>
          </w:tcPr>
          <w:p w14:paraId="1D285E4E" w14:textId="6EE4EA88"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11,191</w:t>
            </w:r>
          </w:p>
        </w:tc>
        <w:tc>
          <w:tcPr>
            <w:tcW w:w="1311" w:type="dxa"/>
            <w:vAlign w:val="center"/>
          </w:tcPr>
          <w:p w14:paraId="30B6AB15" w14:textId="0F1D57FB"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56.19%</w:t>
            </w:r>
          </w:p>
        </w:tc>
        <w:tc>
          <w:tcPr>
            <w:tcW w:w="1241" w:type="dxa"/>
            <w:vAlign w:val="center"/>
          </w:tcPr>
          <w:p w14:paraId="6ACE08D0" w14:textId="63A8AE8A"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25,595</w:t>
            </w:r>
          </w:p>
        </w:tc>
        <w:tc>
          <w:tcPr>
            <w:tcW w:w="1134" w:type="dxa"/>
            <w:vAlign w:val="center"/>
          </w:tcPr>
          <w:p w14:paraId="7D34F8A3" w14:textId="0E4A5D5A"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56.62%</w:t>
            </w:r>
          </w:p>
        </w:tc>
      </w:tr>
      <w:tr w:rsidR="001368E7" w:rsidRPr="00FB63AD" w14:paraId="05452116" w14:textId="77777777" w:rsidTr="00733499">
        <w:tc>
          <w:tcPr>
            <w:cnfStyle w:val="001000000000" w:firstRow="0" w:lastRow="0" w:firstColumn="1" w:lastColumn="0" w:oddVBand="0" w:evenVBand="0" w:oddHBand="0" w:evenHBand="0" w:firstRowFirstColumn="0" w:firstRowLastColumn="0" w:lastRowFirstColumn="0" w:lastRowLastColumn="0"/>
            <w:tcW w:w="4106" w:type="dxa"/>
            <w:vAlign w:val="center"/>
          </w:tcPr>
          <w:p w14:paraId="77C5E949" w14:textId="77777777" w:rsidR="001368E7" w:rsidRPr="00FB63AD" w:rsidRDefault="001368E7" w:rsidP="001368E7">
            <w:pPr>
              <w:ind w:left="-142" w:firstLine="142"/>
              <w:rPr>
                <w:b w:val="0"/>
                <w:noProof/>
              </w:rPr>
            </w:pPr>
            <w:r w:rsidRPr="00FB63AD">
              <w:rPr>
                <w:b w:val="0"/>
                <w:bCs/>
              </w:rPr>
              <w:t>Income support payment suspension – disengagement from activity</w:t>
            </w:r>
          </w:p>
        </w:tc>
        <w:tc>
          <w:tcPr>
            <w:tcW w:w="1417" w:type="dxa"/>
            <w:vAlign w:val="center"/>
          </w:tcPr>
          <w:p w14:paraId="7E939EDC" w14:textId="5889613E"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8,445</w:t>
            </w:r>
          </w:p>
        </w:tc>
        <w:tc>
          <w:tcPr>
            <w:tcW w:w="1418" w:type="dxa"/>
            <w:vAlign w:val="center"/>
          </w:tcPr>
          <w:p w14:paraId="00425C2E" w14:textId="0BC13568"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42.40%</w:t>
            </w:r>
          </w:p>
        </w:tc>
        <w:tc>
          <w:tcPr>
            <w:tcW w:w="1417" w:type="dxa"/>
            <w:vAlign w:val="center"/>
          </w:tcPr>
          <w:p w14:paraId="0CD706BD" w14:textId="13B8B89D"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280</w:t>
            </w:r>
          </w:p>
        </w:tc>
        <w:tc>
          <w:tcPr>
            <w:tcW w:w="1303" w:type="dxa"/>
            <w:vAlign w:val="center"/>
          </w:tcPr>
          <w:p w14:paraId="302A32B7" w14:textId="7CF6AF8D"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1.41%</w:t>
            </w:r>
          </w:p>
        </w:tc>
        <w:tc>
          <w:tcPr>
            <w:tcW w:w="1390" w:type="dxa"/>
            <w:vAlign w:val="center"/>
          </w:tcPr>
          <w:p w14:paraId="5DE86538" w14:textId="530125BA"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8,725</w:t>
            </w:r>
          </w:p>
        </w:tc>
        <w:tc>
          <w:tcPr>
            <w:tcW w:w="1311" w:type="dxa"/>
            <w:vAlign w:val="center"/>
          </w:tcPr>
          <w:p w14:paraId="378002A1" w14:textId="24106A42"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43.81%</w:t>
            </w:r>
          </w:p>
        </w:tc>
        <w:tc>
          <w:tcPr>
            <w:tcW w:w="1241" w:type="dxa"/>
            <w:vAlign w:val="center"/>
          </w:tcPr>
          <w:p w14:paraId="44F19E39" w14:textId="5404703D"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19,610</w:t>
            </w:r>
          </w:p>
        </w:tc>
        <w:tc>
          <w:tcPr>
            <w:tcW w:w="1134" w:type="dxa"/>
            <w:vAlign w:val="center"/>
          </w:tcPr>
          <w:p w14:paraId="044FD258" w14:textId="073CE165"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43.38%</w:t>
            </w:r>
          </w:p>
        </w:tc>
      </w:tr>
      <w:tr w:rsidR="001368E7" w:rsidRPr="00FB63AD" w14:paraId="65BDC694" w14:textId="77777777" w:rsidTr="00733499">
        <w:tc>
          <w:tcPr>
            <w:cnfStyle w:val="001000000000" w:firstRow="0" w:lastRow="0" w:firstColumn="1" w:lastColumn="0" w:oddVBand="0" w:evenVBand="0" w:oddHBand="0" w:evenHBand="0" w:firstRowFirstColumn="0" w:firstRowLastColumn="0" w:lastRowFirstColumn="0" w:lastRowLastColumn="0"/>
            <w:tcW w:w="4106" w:type="dxa"/>
            <w:vAlign w:val="center"/>
          </w:tcPr>
          <w:p w14:paraId="4812F56D" w14:textId="77777777" w:rsidR="001368E7" w:rsidRPr="00FB63AD" w:rsidRDefault="001368E7" w:rsidP="001368E7">
            <w:pPr>
              <w:ind w:left="0"/>
              <w:jc w:val="left"/>
              <w:rPr>
                <w:bCs/>
              </w:rPr>
            </w:pPr>
            <w:r w:rsidRPr="00FB63AD">
              <w:rPr>
                <w:bCs/>
              </w:rPr>
              <w:t>Total Income Support payment suspensions</w:t>
            </w:r>
          </w:p>
        </w:tc>
        <w:tc>
          <w:tcPr>
            <w:tcW w:w="1417" w:type="dxa"/>
            <w:vAlign w:val="center"/>
          </w:tcPr>
          <w:p w14:paraId="1A5E256D" w14:textId="16F75D9F" w:rsidR="001368E7" w:rsidRPr="00707FD7"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18,880</w:t>
            </w:r>
          </w:p>
        </w:tc>
        <w:tc>
          <w:tcPr>
            <w:tcW w:w="1418" w:type="dxa"/>
            <w:vAlign w:val="center"/>
          </w:tcPr>
          <w:p w14:paraId="28CE7D5F" w14:textId="70EC674F" w:rsidR="001368E7" w:rsidRPr="00707FD7"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94.80%</w:t>
            </w:r>
          </w:p>
        </w:tc>
        <w:tc>
          <w:tcPr>
            <w:tcW w:w="1417" w:type="dxa"/>
            <w:vAlign w:val="center"/>
          </w:tcPr>
          <w:p w14:paraId="14AC76E3" w14:textId="2B8A64B9" w:rsidR="001368E7" w:rsidRPr="00707FD7"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1,036</w:t>
            </w:r>
          </w:p>
        </w:tc>
        <w:tc>
          <w:tcPr>
            <w:tcW w:w="1303" w:type="dxa"/>
            <w:vAlign w:val="center"/>
          </w:tcPr>
          <w:p w14:paraId="37599FFB" w14:textId="71382149" w:rsidR="001368E7" w:rsidRPr="00707FD7"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5.20%</w:t>
            </w:r>
          </w:p>
        </w:tc>
        <w:tc>
          <w:tcPr>
            <w:tcW w:w="1390" w:type="dxa"/>
            <w:vAlign w:val="center"/>
          </w:tcPr>
          <w:p w14:paraId="045B3EE6" w14:textId="734BB693" w:rsidR="001368E7" w:rsidRPr="00707FD7"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19,916</w:t>
            </w:r>
          </w:p>
        </w:tc>
        <w:tc>
          <w:tcPr>
            <w:tcW w:w="1311" w:type="dxa"/>
            <w:vAlign w:val="center"/>
          </w:tcPr>
          <w:p w14:paraId="3B88A172" w14:textId="5DA3B50E" w:rsidR="001368E7" w:rsidRPr="00707FD7"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100.00%</w:t>
            </w:r>
          </w:p>
        </w:tc>
        <w:tc>
          <w:tcPr>
            <w:tcW w:w="1241" w:type="dxa"/>
            <w:vAlign w:val="center"/>
          </w:tcPr>
          <w:p w14:paraId="03A66C7B" w14:textId="15FEEDE6" w:rsidR="001368E7" w:rsidRPr="00707FD7"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45,205</w:t>
            </w:r>
          </w:p>
        </w:tc>
        <w:tc>
          <w:tcPr>
            <w:tcW w:w="1134" w:type="dxa"/>
            <w:vAlign w:val="center"/>
          </w:tcPr>
          <w:p w14:paraId="229C6AE6" w14:textId="4C5CCE6B" w:rsidR="001368E7" w:rsidRPr="00707FD7"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100.00%</w:t>
            </w:r>
          </w:p>
        </w:tc>
      </w:tr>
    </w:tbl>
    <w:p w14:paraId="3C78117A" w14:textId="7810C010" w:rsidR="00A426D8"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5A52BA3" w14:textId="77777777" w:rsidR="00A426D8" w:rsidRDefault="00A426D8">
      <w:pPr>
        <w:spacing w:before="0"/>
        <w:ind w:left="0"/>
        <w:rPr>
          <w:noProof/>
        </w:rPr>
      </w:pPr>
      <w:r>
        <w:rPr>
          <w:noProof/>
        </w:rPr>
        <w:br w:type="page"/>
      </w:r>
    </w:p>
    <w:p w14:paraId="1C0C1C4B" w14:textId="105D01D4" w:rsidR="005B5D91" w:rsidRPr="00FB63AD" w:rsidRDefault="00ED4EF2" w:rsidP="009A4DB3">
      <w:pPr>
        <w:pStyle w:val="Heading2"/>
        <w:ind w:left="-142" w:firstLine="142"/>
        <w:rPr>
          <w:noProof/>
        </w:rPr>
      </w:pPr>
      <w:bookmarkStart w:id="37" w:name="_Toc19280930"/>
      <w:r>
        <w:rPr>
          <w:noProof/>
        </w:rPr>
        <w:lastRenderedPageBreak/>
        <w:t>Financial P</w:t>
      </w:r>
      <w:r w:rsidR="005A3646" w:rsidRPr="00FB63AD">
        <w:rPr>
          <w:noProof/>
        </w:rPr>
        <w:t>enalties</w:t>
      </w:r>
      <w:r w:rsidR="00BF2E6C">
        <w:rPr>
          <w:noProof/>
        </w:rPr>
        <w:t xml:space="preserve"> and </w:t>
      </w:r>
      <w:r w:rsidR="00EE4D0A">
        <w:t>Income Support</w:t>
      </w:r>
      <w:r w:rsidR="00EE4D0A" w:rsidRPr="00325EF7">
        <w:t xml:space="preserve"> </w:t>
      </w:r>
      <w:r w:rsidR="005A3646" w:rsidRPr="00FB63AD">
        <w:rPr>
          <w:noProof/>
        </w:rPr>
        <w:t xml:space="preserve">Payment </w:t>
      </w:r>
      <w:r w:rsidR="00A0445C">
        <w:rPr>
          <w:noProof/>
        </w:rPr>
        <w:t xml:space="preserve">Suspensions </w:t>
      </w:r>
      <w:r w:rsidR="005A3646" w:rsidRPr="00FB63AD">
        <w:rPr>
          <w:noProof/>
        </w:rPr>
        <w:t>by Age Group</w:t>
      </w:r>
      <w:bookmarkEnd w:id="37"/>
    </w:p>
    <w:p w14:paraId="042C0FE8" w14:textId="2FA62BC1" w:rsidR="001368E7" w:rsidRPr="00023622" w:rsidRDefault="00707FD7" w:rsidP="001368E7">
      <w:pPr>
        <w:pStyle w:val="Heading2"/>
        <w:numPr>
          <w:ilvl w:val="0"/>
          <w:numId w:val="0"/>
        </w:numPr>
        <w:spacing w:after="240"/>
        <w:ind w:left="567"/>
      </w:pPr>
      <w:bookmarkStart w:id="38" w:name="_Toc19280931"/>
      <w:r>
        <w:t>13</w:t>
      </w:r>
      <w:r w:rsidR="00126999" w:rsidRPr="00023622">
        <w:t xml:space="preserve">a. </w:t>
      </w:r>
      <w:r w:rsidR="00052840">
        <w:tab/>
      </w:r>
      <w:r w:rsidR="00126999" w:rsidRPr="007D74E1">
        <w:rPr>
          <w:i/>
        </w:rPr>
        <w:t xml:space="preserve">Non Payment Periods (Serious and UNPPs) </w:t>
      </w:r>
      <w:r w:rsidR="001368E7" w:rsidRPr="001368E7">
        <w:rPr>
          <w:i/>
        </w:rPr>
        <w:t>1 October to 31 December 2018</w:t>
      </w:r>
      <w:bookmarkEnd w:id="38"/>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13"/>
        <w:gridCol w:w="934"/>
        <w:gridCol w:w="1148"/>
        <w:gridCol w:w="1388"/>
        <w:gridCol w:w="1148"/>
        <w:gridCol w:w="1139"/>
        <w:gridCol w:w="1422"/>
        <w:gridCol w:w="1428"/>
        <w:gridCol w:w="1428"/>
      </w:tblGrid>
      <w:tr w:rsidR="00BB1E9F" w:rsidRPr="00FB63AD" w14:paraId="1C5FD4BF"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5C88C148" w14:textId="77777777" w:rsidR="00BB1E9F" w:rsidRPr="00FB63AD" w:rsidRDefault="00BB1E9F" w:rsidP="00F74E10">
            <w:pPr>
              <w:keepNext/>
              <w:keepLines/>
              <w:ind w:left="0"/>
            </w:pPr>
            <w:r w:rsidRPr="00FB63AD">
              <w:t>Non Payment Periods (Serious and UNPPs)</w:t>
            </w:r>
          </w:p>
        </w:tc>
        <w:tc>
          <w:tcPr>
            <w:tcW w:w="934" w:type="dxa"/>
          </w:tcPr>
          <w:p w14:paraId="056BC2D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21FA5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630CAF5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78B00DA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508801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02276DBE"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3DA9D5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375D966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368E7" w:rsidRPr="00FB63AD" w14:paraId="66F304F9" w14:textId="77777777" w:rsidTr="00C164B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607475BE" w14:textId="77777777" w:rsidR="001368E7" w:rsidRPr="00FB63AD" w:rsidRDefault="001368E7" w:rsidP="001368E7">
            <w:pPr>
              <w:keepNext/>
              <w:keepLines/>
              <w:ind w:left="-142" w:firstLine="142"/>
              <w:jc w:val="center"/>
            </w:pPr>
            <w:r w:rsidRPr="00FB63AD">
              <w:t>Sub Total NPPs</w:t>
            </w:r>
          </w:p>
        </w:tc>
        <w:tc>
          <w:tcPr>
            <w:tcW w:w="934" w:type="dxa"/>
            <w:vAlign w:val="center"/>
          </w:tcPr>
          <w:p w14:paraId="6ED5D8F4" w14:textId="58BDA2A6"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907</w:t>
            </w:r>
          </w:p>
        </w:tc>
        <w:tc>
          <w:tcPr>
            <w:tcW w:w="1148" w:type="dxa"/>
            <w:vAlign w:val="center"/>
          </w:tcPr>
          <w:p w14:paraId="1CF10E2A" w14:textId="206D7840"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3,645</w:t>
            </w:r>
          </w:p>
        </w:tc>
        <w:tc>
          <w:tcPr>
            <w:tcW w:w="1388" w:type="dxa"/>
            <w:vAlign w:val="center"/>
          </w:tcPr>
          <w:p w14:paraId="66B92F1B" w14:textId="110DC824"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2,401</w:t>
            </w:r>
          </w:p>
        </w:tc>
        <w:tc>
          <w:tcPr>
            <w:tcW w:w="1148" w:type="dxa"/>
            <w:vAlign w:val="center"/>
          </w:tcPr>
          <w:p w14:paraId="69511472" w14:textId="6B1A7E19"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1,439</w:t>
            </w:r>
          </w:p>
        </w:tc>
        <w:tc>
          <w:tcPr>
            <w:tcW w:w="1139" w:type="dxa"/>
            <w:vAlign w:val="center"/>
          </w:tcPr>
          <w:p w14:paraId="668A39FF" w14:textId="1212B908"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72</w:t>
            </w:r>
          </w:p>
        </w:tc>
        <w:tc>
          <w:tcPr>
            <w:tcW w:w="1422" w:type="dxa"/>
            <w:vAlign w:val="center"/>
          </w:tcPr>
          <w:p w14:paraId="5FDFCAA5" w14:textId="0CADAC95"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8,464</w:t>
            </w:r>
          </w:p>
        </w:tc>
        <w:tc>
          <w:tcPr>
            <w:tcW w:w="1428" w:type="dxa"/>
            <w:vAlign w:val="center"/>
          </w:tcPr>
          <w:p w14:paraId="276E0212" w14:textId="2C398C38"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16,753</w:t>
            </w:r>
          </w:p>
        </w:tc>
        <w:tc>
          <w:tcPr>
            <w:tcW w:w="1428" w:type="dxa"/>
            <w:vAlign w:val="center"/>
          </w:tcPr>
          <w:p w14:paraId="4252361E" w14:textId="4308C90E"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1412A9C3" w14:textId="77777777" w:rsidR="00126999" w:rsidRDefault="00126999" w:rsidP="00126999">
      <w:pPr>
        <w:spacing w:before="0" w:after="60" w:line="240" w:lineRule="auto"/>
        <w:ind w:left="0"/>
        <w:rPr>
          <w:rFonts w:ascii="Arial" w:eastAsiaTheme="majorEastAsia" w:hAnsi="Arial" w:cstheme="majorBidi"/>
          <w:b/>
          <w:bCs/>
          <w:szCs w:val="26"/>
        </w:rPr>
      </w:pPr>
    </w:p>
    <w:p w14:paraId="2B07677F" w14:textId="233883A6" w:rsidR="00126999" w:rsidRPr="001368E7" w:rsidRDefault="00707FD7" w:rsidP="00D446CC">
      <w:pPr>
        <w:pStyle w:val="Heading2"/>
        <w:numPr>
          <w:ilvl w:val="0"/>
          <w:numId w:val="0"/>
        </w:numPr>
        <w:spacing w:after="240"/>
        <w:ind w:left="567"/>
        <w:rPr>
          <w:i/>
        </w:rPr>
      </w:pPr>
      <w:bookmarkStart w:id="39" w:name="_Toc19280932"/>
      <w:r>
        <w:t>13</w:t>
      </w:r>
      <w:r w:rsidR="00126999" w:rsidRPr="00023622">
        <w:t xml:space="preserve">b. </w:t>
      </w:r>
      <w:r w:rsidR="00052840">
        <w:tab/>
      </w:r>
      <w:r w:rsidR="00126999" w:rsidRPr="007D74E1">
        <w:rPr>
          <w:i/>
        </w:rPr>
        <w:t xml:space="preserve">Short Term Financial Penalties </w:t>
      </w:r>
      <w:r w:rsidR="001368E7" w:rsidRPr="001368E7">
        <w:rPr>
          <w:i/>
        </w:rPr>
        <w:t>1 October to 31 December 2018</w:t>
      </w:r>
      <w:bookmarkEnd w:id="39"/>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89"/>
        <w:gridCol w:w="1037"/>
        <w:gridCol w:w="1089"/>
        <w:gridCol w:w="1276"/>
        <w:gridCol w:w="1134"/>
        <w:gridCol w:w="1276"/>
        <w:gridCol w:w="1417"/>
        <w:gridCol w:w="1418"/>
        <w:gridCol w:w="1412"/>
      </w:tblGrid>
      <w:tr w:rsidR="00EF4695" w:rsidRPr="00FB63AD" w14:paraId="774A71E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561A3BD1" w14:textId="77777777" w:rsidR="00BB1E9F" w:rsidRPr="00FB63AD" w:rsidRDefault="00DE65F3" w:rsidP="00F74E10">
            <w:pPr>
              <w:ind w:left="0"/>
            </w:pPr>
            <w:r w:rsidRPr="00FB63AD">
              <w:t>Short Term Financial Penalties (Non-Attendance, Reconnection and NSNP)</w:t>
            </w:r>
          </w:p>
        </w:tc>
        <w:tc>
          <w:tcPr>
            <w:tcW w:w="1037" w:type="dxa"/>
          </w:tcPr>
          <w:p w14:paraId="4775A21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06D8D63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479E4E0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F25154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CAEF6D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F41C94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69D3F48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03588DF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368E7" w:rsidRPr="00FB63AD" w14:paraId="4A1369F1" w14:textId="77777777" w:rsidTr="00EF4695">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738CE35D" w14:textId="77777777" w:rsidR="001368E7" w:rsidRPr="00FB63AD" w:rsidRDefault="001368E7" w:rsidP="001368E7">
            <w:pPr>
              <w:ind w:left="0"/>
            </w:pPr>
            <w:r w:rsidRPr="00FB63AD">
              <w:t>Sub Total Short Term Financial Penalties</w:t>
            </w:r>
          </w:p>
        </w:tc>
        <w:tc>
          <w:tcPr>
            <w:tcW w:w="1037" w:type="dxa"/>
            <w:vAlign w:val="center"/>
          </w:tcPr>
          <w:p w14:paraId="7EFB5E71" w14:textId="4B9DA26B"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4,269</w:t>
            </w:r>
          </w:p>
        </w:tc>
        <w:tc>
          <w:tcPr>
            <w:tcW w:w="1089" w:type="dxa"/>
            <w:vAlign w:val="center"/>
          </w:tcPr>
          <w:p w14:paraId="0C631867" w14:textId="5C95F805"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15,303</w:t>
            </w:r>
          </w:p>
        </w:tc>
        <w:tc>
          <w:tcPr>
            <w:tcW w:w="1276" w:type="dxa"/>
            <w:vAlign w:val="center"/>
          </w:tcPr>
          <w:p w14:paraId="50ABEAED" w14:textId="66E07D7A"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10,837</w:t>
            </w:r>
          </w:p>
        </w:tc>
        <w:tc>
          <w:tcPr>
            <w:tcW w:w="1134" w:type="dxa"/>
            <w:vAlign w:val="center"/>
          </w:tcPr>
          <w:p w14:paraId="6E60792F" w14:textId="5AF67892"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7,210</w:t>
            </w:r>
          </w:p>
        </w:tc>
        <w:tc>
          <w:tcPr>
            <w:tcW w:w="1276" w:type="dxa"/>
            <w:vAlign w:val="center"/>
          </w:tcPr>
          <w:p w14:paraId="06160048" w14:textId="0ADFF841"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461</w:t>
            </w:r>
          </w:p>
        </w:tc>
        <w:tc>
          <w:tcPr>
            <w:tcW w:w="1417" w:type="dxa"/>
            <w:vAlign w:val="center"/>
          </w:tcPr>
          <w:p w14:paraId="1515758B" w14:textId="35676C94"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38,080</w:t>
            </w:r>
          </w:p>
        </w:tc>
        <w:tc>
          <w:tcPr>
            <w:tcW w:w="1418" w:type="dxa"/>
            <w:vAlign w:val="center"/>
          </w:tcPr>
          <w:p w14:paraId="734B0F7D" w14:textId="0322CDA9"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73,471</w:t>
            </w:r>
          </w:p>
        </w:tc>
        <w:tc>
          <w:tcPr>
            <w:tcW w:w="1412" w:type="dxa"/>
            <w:vAlign w:val="center"/>
          </w:tcPr>
          <w:p w14:paraId="219E1EE1" w14:textId="3A1242B8"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13C26BFB" w14:textId="2EC1D2E1" w:rsidR="00126999" w:rsidRPr="00023622" w:rsidRDefault="00707FD7" w:rsidP="00D446CC">
      <w:pPr>
        <w:pStyle w:val="Heading2"/>
        <w:numPr>
          <w:ilvl w:val="0"/>
          <w:numId w:val="0"/>
        </w:numPr>
        <w:spacing w:after="240"/>
        <w:ind w:left="567"/>
        <w:rPr>
          <w:b w:val="0"/>
        </w:rPr>
      </w:pPr>
      <w:bookmarkStart w:id="40" w:name="_Toc19280933"/>
      <w:r>
        <w:t>13</w:t>
      </w:r>
      <w:r w:rsidR="00126999" w:rsidRPr="00023622">
        <w:t xml:space="preserve">c. </w:t>
      </w:r>
      <w:r w:rsidR="00052840">
        <w:tab/>
      </w:r>
      <w:r w:rsidR="00126999" w:rsidRPr="007D74E1">
        <w:rPr>
          <w:i/>
        </w:rPr>
        <w:t xml:space="preserve">Total Financial Penalties </w:t>
      </w:r>
      <w:r w:rsidR="001368E7" w:rsidRPr="001368E7">
        <w:rPr>
          <w:i/>
        </w:rPr>
        <w:t>1 October to 31 December 2018</w:t>
      </w:r>
      <w:bookmarkEnd w:id="40"/>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89"/>
        <w:gridCol w:w="992"/>
        <w:gridCol w:w="1076"/>
        <w:gridCol w:w="1334"/>
        <w:gridCol w:w="1134"/>
        <w:gridCol w:w="1227"/>
        <w:gridCol w:w="1428"/>
        <w:gridCol w:w="1434"/>
        <w:gridCol w:w="1434"/>
      </w:tblGrid>
      <w:tr w:rsidR="00F11CBE" w:rsidRPr="00FB63AD" w14:paraId="5CB232B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Merge w:val="restart"/>
            <w:vAlign w:val="center"/>
          </w:tcPr>
          <w:p w14:paraId="24B52C97" w14:textId="77777777" w:rsidR="00F11CBE" w:rsidRPr="00FB63AD" w:rsidRDefault="00F11CBE" w:rsidP="00F74E10">
            <w:pPr>
              <w:ind w:left="-142" w:firstLine="142"/>
            </w:pPr>
            <w:r w:rsidRPr="00FB63AD">
              <w:t>Total Financial Penalties</w:t>
            </w:r>
          </w:p>
        </w:tc>
        <w:tc>
          <w:tcPr>
            <w:tcW w:w="992" w:type="dxa"/>
          </w:tcPr>
          <w:p w14:paraId="557C5D5E"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76" w:type="dxa"/>
          </w:tcPr>
          <w:p w14:paraId="1F16C80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34" w:type="dxa"/>
          </w:tcPr>
          <w:p w14:paraId="48055996"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04AB88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1D96794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30B8396B"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267F8B6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06148801"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368E7" w:rsidRPr="00FB63AD" w14:paraId="4CEFF98F" w14:textId="77777777" w:rsidTr="00EF4695">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389" w:type="dxa"/>
            <w:vMerge/>
          </w:tcPr>
          <w:p w14:paraId="3B5000E7" w14:textId="77777777" w:rsidR="001368E7" w:rsidRPr="00FB63AD" w:rsidRDefault="001368E7" w:rsidP="001368E7">
            <w:pPr>
              <w:ind w:left="-142" w:firstLine="142"/>
            </w:pPr>
          </w:p>
        </w:tc>
        <w:tc>
          <w:tcPr>
            <w:tcW w:w="992" w:type="dxa"/>
            <w:vAlign w:val="center"/>
          </w:tcPr>
          <w:p w14:paraId="073F6BC6" w14:textId="7674F7AE"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5,176</w:t>
            </w:r>
          </w:p>
        </w:tc>
        <w:tc>
          <w:tcPr>
            <w:tcW w:w="1076" w:type="dxa"/>
            <w:vAlign w:val="center"/>
          </w:tcPr>
          <w:p w14:paraId="271633D8" w14:textId="6B5CDE26"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18,948</w:t>
            </w:r>
          </w:p>
        </w:tc>
        <w:tc>
          <w:tcPr>
            <w:tcW w:w="1334" w:type="dxa"/>
            <w:vAlign w:val="center"/>
          </w:tcPr>
          <w:p w14:paraId="19CF9FB1" w14:textId="351144EA"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13,238</w:t>
            </w:r>
          </w:p>
        </w:tc>
        <w:tc>
          <w:tcPr>
            <w:tcW w:w="1134" w:type="dxa"/>
            <w:vAlign w:val="center"/>
          </w:tcPr>
          <w:p w14:paraId="4D2E01F2" w14:textId="3DE89E72"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8,649</w:t>
            </w:r>
          </w:p>
        </w:tc>
        <w:tc>
          <w:tcPr>
            <w:tcW w:w="1227" w:type="dxa"/>
            <w:vAlign w:val="center"/>
          </w:tcPr>
          <w:p w14:paraId="790D870A" w14:textId="1E700AAC"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533</w:t>
            </w:r>
          </w:p>
        </w:tc>
        <w:tc>
          <w:tcPr>
            <w:tcW w:w="1428" w:type="dxa"/>
            <w:vAlign w:val="center"/>
          </w:tcPr>
          <w:p w14:paraId="17027A94" w14:textId="40EBC481"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color w:val="000000"/>
              </w:rPr>
              <w:t>46,544</w:t>
            </w:r>
          </w:p>
        </w:tc>
        <w:tc>
          <w:tcPr>
            <w:tcW w:w="1434" w:type="dxa"/>
            <w:vAlign w:val="center"/>
          </w:tcPr>
          <w:p w14:paraId="552541A0" w14:textId="038E4D45"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90,224</w:t>
            </w:r>
          </w:p>
        </w:tc>
        <w:tc>
          <w:tcPr>
            <w:tcW w:w="1434" w:type="dxa"/>
            <w:vAlign w:val="center"/>
          </w:tcPr>
          <w:p w14:paraId="11538A5E" w14:textId="2BD76E6D" w:rsidR="001368E7" w:rsidRPr="00707FD7" w:rsidRDefault="001368E7" w:rsidP="001368E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2D45D2BE"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AB29D29" w14:textId="184B24CE"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61441B70" w14:textId="558BC16F"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A11231">
        <w:rPr>
          <w:bCs/>
        </w:rPr>
        <w:t>p</w:t>
      </w:r>
      <w:r w:rsidRPr="00481EB2">
        <w:rPr>
          <w:bCs/>
        </w:rPr>
        <w:t>rovider then refuses to enter into a Job Plan at their re-engagement appointment. This refusal represents the job seeker</w:t>
      </w:r>
      <w:r w:rsidR="0078210E">
        <w:rPr>
          <w:bCs/>
        </w:rPr>
        <w:t>’</w:t>
      </w:r>
      <w:r w:rsidRPr="00481EB2">
        <w:rPr>
          <w:bCs/>
        </w:rPr>
        <w:t>s first refusal to enter into a Job Plan.</w:t>
      </w:r>
    </w:p>
    <w:p w14:paraId="5B4BB7F6" w14:textId="4FF6B70E" w:rsidR="00126999" w:rsidRPr="007D74E1" w:rsidRDefault="00707FD7" w:rsidP="00D446CC">
      <w:pPr>
        <w:pStyle w:val="Heading2"/>
        <w:numPr>
          <w:ilvl w:val="0"/>
          <w:numId w:val="0"/>
        </w:numPr>
        <w:spacing w:after="240"/>
        <w:ind w:left="567"/>
        <w:rPr>
          <w:i/>
        </w:rPr>
      </w:pPr>
      <w:bookmarkStart w:id="41" w:name="_Toc19280934"/>
      <w:r>
        <w:lastRenderedPageBreak/>
        <w:t>13d</w:t>
      </w:r>
      <w:r w:rsidR="00126999" w:rsidRPr="00023622">
        <w:t xml:space="preserve">. </w:t>
      </w:r>
      <w:r w:rsidR="00052840">
        <w:tab/>
      </w:r>
      <w:r w:rsidR="00126999" w:rsidRPr="007D74E1">
        <w:rPr>
          <w:i/>
        </w:rPr>
        <w:t xml:space="preserve">Income Support Payment Suspensions </w:t>
      </w:r>
      <w:r w:rsidR="001368E7" w:rsidRPr="001368E7">
        <w:rPr>
          <w:i/>
        </w:rPr>
        <w:t>1 October to 31 December 2018</w:t>
      </w:r>
      <w:bookmarkEnd w:id="41"/>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40"/>
        <w:gridCol w:w="1041"/>
        <w:gridCol w:w="1079"/>
        <w:gridCol w:w="1331"/>
        <w:gridCol w:w="1160"/>
        <w:gridCol w:w="1246"/>
        <w:gridCol w:w="1280"/>
        <w:gridCol w:w="1559"/>
        <w:gridCol w:w="1412"/>
      </w:tblGrid>
      <w:tr w:rsidR="00BB1E9F" w:rsidRPr="00FB63AD" w14:paraId="2993FDE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02DD349C"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7B37E8C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2AEA55F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7AF1BC2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26CB03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5541B5A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54E2F25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21785E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21C8A5F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1368E7" w:rsidRPr="00FB63AD" w14:paraId="02CB56C1"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2D8136FA" w14:textId="77777777" w:rsidR="001368E7" w:rsidRPr="00FB63AD" w:rsidRDefault="001368E7" w:rsidP="001368E7">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5126F268" w14:textId="69F79F1E"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1,333</w:t>
            </w:r>
          </w:p>
        </w:tc>
        <w:tc>
          <w:tcPr>
            <w:tcW w:w="1079" w:type="dxa"/>
            <w:vAlign w:val="center"/>
          </w:tcPr>
          <w:p w14:paraId="5E2E5499" w14:textId="2C2C071B"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3,338</w:t>
            </w:r>
          </w:p>
        </w:tc>
        <w:tc>
          <w:tcPr>
            <w:tcW w:w="1331" w:type="dxa"/>
            <w:vAlign w:val="center"/>
          </w:tcPr>
          <w:p w14:paraId="32706319" w14:textId="56B393A3"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2,943</w:t>
            </w:r>
          </w:p>
        </w:tc>
        <w:tc>
          <w:tcPr>
            <w:tcW w:w="1160" w:type="dxa"/>
            <w:vAlign w:val="center"/>
          </w:tcPr>
          <w:p w14:paraId="1C96970B" w14:textId="5507D0FB"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2,770</w:t>
            </w:r>
          </w:p>
        </w:tc>
        <w:tc>
          <w:tcPr>
            <w:tcW w:w="1246" w:type="dxa"/>
            <w:vAlign w:val="center"/>
          </w:tcPr>
          <w:p w14:paraId="582D361E" w14:textId="3112CA9D"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807</w:t>
            </w:r>
          </w:p>
        </w:tc>
        <w:tc>
          <w:tcPr>
            <w:tcW w:w="1280" w:type="dxa"/>
            <w:vAlign w:val="center"/>
          </w:tcPr>
          <w:p w14:paraId="598214C8" w14:textId="7746428C"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11,191</w:t>
            </w:r>
          </w:p>
        </w:tc>
        <w:tc>
          <w:tcPr>
            <w:tcW w:w="1559" w:type="dxa"/>
            <w:vAlign w:val="center"/>
          </w:tcPr>
          <w:p w14:paraId="6E642E78" w14:textId="455C2F3F"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25,595</w:t>
            </w:r>
          </w:p>
        </w:tc>
        <w:tc>
          <w:tcPr>
            <w:tcW w:w="1412" w:type="dxa"/>
            <w:vAlign w:val="center"/>
          </w:tcPr>
          <w:p w14:paraId="1457AE6D" w14:textId="58D27D67"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56.62%</w:t>
            </w:r>
          </w:p>
        </w:tc>
      </w:tr>
      <w:tr w:rsidR="001368E7" w:rsidRPr="00FB63AD" w14:paraId="5E5B2FB4"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4DCBE4B5" w14:textId="77777777" w:rsidR="001368E7" w:rsidRPr="00FB63AD" w:rsidRDefault="001368E7" w:rsidP="001368E7">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211CF3F" w14:textId="0DF41D53"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894</w:t>
            </w:r>
          </w:p>
        </w:tc>
        <w:tc>
          <w:tcPr>
            <w:tcW w:w="1079" w:type="dxa"/>
            <w:vAlign w:val="center"/>
          </w:tcPr>
          <w:p w14:paraId="2048660D" w14:textId="7FDCEA89"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3,088</w:t>
            </w:r>
          </w:p>
        </w:tc>
        <w:tc>
          <w:tcPr>
            <w:tcW w:w="1331" w:type="dxa"/>
            <w:vAlign w:val="center"/>
          </w:tcPr>
          <w:p w14:paraId="147FC31D" w14:textId="03832880"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2,629</w:t>
            </w:r>
          </w:p>
        </w:tc>
        <w:tc>
          <w:tcPr>
            <w:tcW w:w="1160" w:type="dxa"/>
            <w:vAlign w:val="center"/>
          </w:tcPr>
          <w:p w14:paraId="046CE078" w14:textId="2116BD54"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1,944</w:t>
            </w:r>
          </w:p>
        </w:tc>
        <w:tc>
          <w:tcPr>
            <w:tcW w:w="1246" w:type="dxa"/>
            <w:vAlign w:val="center"/>
          </w:tcPr>
          <w:p w14:paraId="5FEC0028" w14:textId="7ED4C6D3"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170</w:t>
            </w:r>
          </w:p>
        </w:tc>
        <w:tc>
          <w:tcPr>
            <w:tcW w:w="1280" w:type="dxa"/>
            <w:vAlign w:val="center"/>
          </w:tcPr>
          <w:p w14:paraId="7BCEF0F2" w14:textId="7FFD6323"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8,725</w:t>
            </w:r>
          </w:p>
        </w:tc>
        <w:tc>
          <w:tcPr>
            <w:tcW w:w="1559" w:type="dxa"/>
            <w:vAlign w:val="center"/>
          </w:tcPr>
          <w:p w14:paraId="4CFE5BC4" w14:textId="13FCDF76"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19,610</w:t>
            </w:r>
          </w:p>
        </w:tc>
        <w:tc>
          <w:tcPr>
            <w:tcW w:w="1412" w:type="dxa"/>
            <w:vAlign w:val="center"/>
          </w:tcPr>
          <w:p w14:paraId="55133EC0" w14:textId="3D5EB5CD"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43.38%</w:t>
            </w:r>
          </w:p>
        </w:tc>
      </w:tr>
      <w:tr w:rsidR="001368E7" w:rsidRPr="00FB63AD" w14:paraId="0A10D1F9" w14:textId="77777777" w:rsidTr="00DD1A9F">
        <w:tc>
          <w:tcPr>
            <w:cnfStyle w:val="001000000000" w:firstRow="0" w:lastRow="0" w:firstColumn="1" w:lastColumn="0" w:oddVBand="0" w:evenVBand="0" w:oddHBand="0" w:evenHBand="0" w:firstRowFirstColumn="0" w:firstRowLastColumn="0" w:lastRowFirstColumn="0" w:lastRowLastColumn="0"/>
            <w:tcW w:w="4340" w:type="dxa"/>
          </w:tcPr>
          <w:p w14:paraId="6B41F211" w14:textId="77777777" w:rsidR="001368E7" w:rsidRPr="00FB63AD" w:rsidRDefault="001368E7" w:rsidP="001368E7">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5BF062AC" w14:textId="17C6D38A"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2,227</w:t>
            </w:r>
          </w:p>
        </w:tc>
        <w:tc>
          <w:tcPr>
            <w:tcW w:w="1079" w:type="dxa"/>
            <w:vAlign w:val="center"/>
          </w:tcPr>
          <w:p w14:paraId="30063AED" w14:textId="4D7E8F7B"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6,426</w:t>
            </w:r>
          </w:p>
        </w:tc>
        <w:tc>
          <w:tcPr>
            <w:tcW w:w="1331" w:type="dxa"/>
            <w:vAlign w:val="center"/>
          </w:tcPr>
          <w:p w14:paraId="7A0F52C9" w14:textId="12EB97AF"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5,572</w:t>
            </w:r>
          </w:p>
        </w:tc>
        <w:tc>
          <w:tcPr>
            <w:tcW w:w="1160" w:type="dxa"/>
            <w:vAlign w:val="center"/>
          </w:tcPr>
          <w:p w14:paraId="38E7EE2B" w14:textId="31627192"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4,714</w:t>
            </w:r>
          </w:p>
        </w:tc>
        <w:tc>
          <w:tcPr>
            <w:tcW w:w="1246" w:type="dxa"/>
            <w:vAlign w:val="center"/>
          </w:tcPr>
          <w:p w14:paraId="34A8B8EB" w14:textId="5D09837C"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977</w:t>
            </w:r>
          </w:p>
        </w:tc>
        <w:tc>
          <w:tcPr>
            <w:tcW w:w="1280" w:type="dxa"/>
            <w:vAlign w:val="center"/>
          </w:tcPr>
          <w:p w14:paraId="47CAEC48" w14:textId="6FA0E12F"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19,916</w:t>
            </w:r>
          </w:p>
        </w:tc>
        <w:tc>
          <w:tcPr>
            <w:tcW w:w="1559" w:type="dxa"/>
            <w:vAlign w:val="center"/>
          </w:tcPr>
          <w:p w14:paraId="4ED768FC" w14:textId="35B41A70"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45,205</w:t>
            </w:r>
          </w:p>
        </w:tc>
        <w:tc>
          <w:tcPr>
            <w:tcW w:w="1412" w:type="dxa"/>
            <w:vAlign w:val="center"/>
          </w:tcPr>
          <w:p w14:paraId="38E37BCA" w14:textId="60328BBE" w:rsidR="001368E7" w:rsidRPr="00885055" w:rsidRDefault="001368E7" w:rsidP="001368E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4253EBEA" w14:textId="4462A7C1" w:rsidR="00A426D8"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17CA7932" w14:textId="77777777" w:rsidR="00A426D8" w:rsidRDefault="00A426D8">
      <w:pPr>
        <w:spacing w:before="0"/>
        <w:ind w:left="0"/>
        <w:rPr>
          <w:noProof/>
        </w:rPr>
      </w:pPr>
      <w:r>
        <w:rPr>
          <w:noProof/>
        </w:rPr>
        <w:br w:type="page"/>
      </w:r>
    </w:p>
    <w:p w14:paraId="6887EF87" w14:textId="768EED14" w:rsidR="00AF5603" w:rsidRDefault="00AF5603" w:rsidP="00F7644E">
      <w:pPr>
        <w:pStyle w:val="Heading2"/>
        <w:ind w:left="-142" w:firstLine="142"/>
      </w:pPr>
      <w:bookmarkStart w:id="42" w:name="_Toc490635936"/>
      <w:bookmarkStart w:id="43" w:name="_Toc19280935"/>
      <w:r w:rsidRPr="00FB63AD">
        <w:lastRenderedPageBreak/>
        <w:t>Financial Penalties</w:t>
      </w:r>
      <w:r w:rsidR="00BF2E6C">
        <w:t xml:space="preserve"> and </w:t>
      </w:r>
      <w:r>
        <w:t>Income Support</w:t>
      </w:r>
      <w:r w:rsidRPr="00325EF7">
        <w:t xml:space="preserve"> </w:t>
      </w:r>
      <w:r w:rsidRPr="00FB63AD">
        <w:t>Payment Suspensions by Allowance Types</w:t>
      </w:r>
      <w:bookmarkEnd w:id="42"/>
      <w:bookmarkEnd w:id="43"/>
      <w:r>
        <w:t xml:space="preserve"> </w:t>
      </w:r>
    </w:p>
    <w:p w14:paraId="41FD0016" w14:textId="77777777" w:rsidR="003F7D91" w:rsidRPr="00023622" w:rsidRDefault="00707FD7" w:rsidP="00D54CBA">
      <w:pPr>
        <w:pStyle w:val="Heading2"/>
        <w:numPr>
          <w:ilvl w:val="0"/>
          <w:numId w:val="0"/>
        </w:numPr>
        <w:spacing w:after="240"/>
        <w:ind w:left="567"/>
      </w:pPr>
      <w:bookmarkStart w:id="44" w:name="_Toc19280936"/>
      <w:r>
        <w:t>14</w:t>
      </w:r>
      <w:r w:rsidR="003F7D91" w:rsidRPr="00023622">
        <w:t xml:space="preserve">a. </w:t>
      </w:r>
      <w:r w:rsidR="00052840">
        <w:tab/>
      </w:r>
      <w:r w:rsidR="003F7D91" w:rsidRPr="007D74E1">
        <w:rPr>
          <w:i/>
        </w:rPr>
        <w:t xml:space="preserve">Non Payment Periods (Serious and UNPPs) </w:t>
      </w:r>
      <w:r w:rsidR="00D54CBA" w:rsidRPr="00D54CBA">
        <w:rPr>
          <w:i/>
        </w:rPr>
        <w:t>1 October to 31 December 2018</w:t>
      </w:r>
      <w:bookmarkEnd w:id="44"/>
    </w:p>
    <w:tbl>
      <w:tblPr>
        <w:tblStyle w:val="LeftAlignTable"/>
        <w:tblW w:w="14312"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31"/>
        <w:gridCol w:w="1275"/>
        <w:gridCol w:w="1560"/>
        <w:gridCol w:w="1276"/>
        <w:gridCol w:w="1276"/>
        <w:gridCol w:w="1276"/>
        <w:gridCol w:w="1729"/>
      </w:tblGrid>
      <w:tr w:rsidR="00BC02CB" w:rsidRPr="00FB63AD" w14:paraId="4938FE7E" w14:textId="77777777" w:rsidTr="00BC02CB">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21F91101" w14:textId="77777777" w:rsidR="00BC02CB" w:rsidRPr="00FB63AD" w:rsidRDefault="00BC02CB" w:rsidP="00AF5603">
            <w:pPr>
              <w:ind w:left="0"/>
            </w:pPr>
            <w:r w:rsidRPr="00FB63AD">
              <w:t>Non Payment Periods (Serious Failure and UNPP)</w:t>
            </w:r>
          </w:p>
        </w:tc>
        <w:tc>
          <w:tcPr>
            <w:tcW w:w="1531" w:type="dxa"/>
          </w:tcPr>
          <w:p w14:paraId="6B0E1200"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w:t>
            </w:r>
          </w:p>
        </w:tc>
        <w:tc>
          <w:tcPr>
            <w:tcW w:w="1275" w:type="dxa"/>
          </w:tcPr>
          <w:p w14:paraId="15D58483"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B494877"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Borders>
              <w:bottom w:val="single" w:sz="4" w:space="0" w:color="auto"/>
            </w:tcBorders>
          </w:tcPr>
          <w:p w14:paraId="53621FE3" w14:textId="4DDC2DEC"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Borders>
              <w:bottom w:val="single" w:sz="4" w:space="0" w:color="auto"/>
            </w:tcBorders>
          </w:tcPr>
          <w:p w14:paraId="63CC2918" w14:textId="287609C9"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A516F50"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112811A1"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C02CB" w:rsidRPr="00FB63AD" w14:paraId="511F8520" w14:textId="77777777" w:rsidTr="00BC02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3A56394" w14:textId="77777777" w:rsidR="00BC02CB" w:rsidRPr="00FB63AD" w:rsidRDefault="00BC02CB" w:rsidP="00D54CBA">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AEA1217" w14:textId="2981F776" w:rsidR="00BC02CB" w:rsidRPr="00707FD7" w:rsidRDefault="00A0445C"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5" w:type="dxa"/>
            <w:tcBorders>
              <w:top w:val="nil"/>
              <w:left w:val="nil"/>
              <w:bottom w:val="single" w:sz="4" w:space="0" w:color="auto"/>
              <w:right w:val="single" w:sz="4" w:space="0" w:color="auto"/>
            </w:tcBorders>
            <w:shd w:val="clear" w:color="auto" w:fill="auto"/>
            <w:vAlign w:val="center"/>
          </w:tcPr>
          <w:p w14:paraId="50C4B05B" w14:textId="383FF0F4"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np</w:t>
            </w:r>
          </w:p>
        </w:tc>
        <w:tc>
          <w:tcPr>
            <w:tcW w:w="1560" w:type="dxa"/>
            <w:tcBorders>
              <w:top w:val="nil"/>
              <w:left w:val="nil"/>
              <w:bottom w:val="single" w:sz="4" w:space="0" w:color="auto"/>
              <w:right w:val="single" w:sz="4" w:space="0" w:color="auto"/>
            </w:tcBorders>
            <w:shd w:val="clear" w:color="auto" w:fill="auto"/>
            <w:vAlign w:val="center"/>
          </w:tcPr>
          <w:p w14:paraId="24AE6F26" w14:textId="0015A9A7"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np</w:t>
            </w:r>
          </w:p>
        </w:tc>
        <w:tc>
          <w:tcPr>
            <w:tcW w:w="1276" w:type="dxa"/>
            <w:tcBorders>
              <w:top w:val="single" w:sz="4" w:space="0" w:color="auto"/>
              <w:left w:val="nil"/>
              <w:bottom w:val="single" w:sz="4" w:space="0" w:color="auto"/>
              <w:right w:val="single" w:sz="4" w:space="0" w:color="auto"/>
            </w:tcBorders>
          </w:tcPr>
          <w:p w14:paraId="7AC11657" w14:textId="03DDE604" w:rsidR="00BC02CB" w:rsidRPr="00707FD7" w:rsidRDefault="00C25E95" w:rsidP="00585E5F">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 xml:space="preserve"> </w:t>
            </w:r>
            <w:r w:rsidR="00585E5F" w:rsidRPr="00707FD7">
              <w:rPr>
                <w:rFonts w:cs="Gill Sans MT"/>
                <w:b w:val="0"/>
                <w:bCs/>
                <w:color w:val="000000"/>
              </w:rPr>
              <w:t>np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08442F" w14:textId="766E2652"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8,464</w:t>
            </w:r>
          </w:p>
        </w:tc>
        <w:tc>
          <w:tcPr>
            <w:tcW w:w="1276" w:type="dxa"/>
            <w:tcBorders>
              <w:top w:val="nil"/>
              <w:left w:val="nil"/>
              <w:bottom w:val="single" w:sz="4" w:space="0" w:color="auto"/>
              <w:right w:val="single" w:sz="4" w:space="0" w:color="auto"/>
            </w:tcBorders>
            <w:shd w:val="clear" w:color="auto" w:fill="auto"/>
            <w:vAlign w:val="center"/>
          </w:tcPr>
          <w:p w14:paraId="3F2C722D" w14:textId="21D085BF"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16,753</w:t>
            </w:r>
          </w:p>
        </w:tc>
        <w:tc>
          <w:tcPr>
            <w:tcW w:w="1729" w:type="dxa"/>
            <w:tcBorders>
              <w:top w:val="nil"/>
              <w:left w:val="nil"/>
              <w:bottom w:val="single" w:sz="4" w:space="0" w:color="auto"/>
              <w:right w:val="single" w:sz="4" w:space="0" w:color="auto"/>
            </w:tcBorders>
            <w:shd w:val="clear" w:color="auto" w:fill="auto"/>
            <w:vAlign w:val="center"/>
          </w:tcPr>
          <w:p w14:paraId="2724FD8B" w14:textId="756EE6C0"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41430F57" w14:textId="50D8C140" w:rsidR="00AF5603" w:rsidRDefault="00AF5603" w:rsidP="008E21A0">
      <w:pPr>
        <w:pStyle w:val="Heading3"/>
        <w:rPr>
          <w:b w:val="0"/>
        </w:rPr>
      </w:pPr>
      <w:bookmarkStart w:id="45" w:name="_Toc16267020"/>
      <w:bookmarkStart w:id="46" w:name="_Toc16504799"/>
      <w:bookmarkStart w:id="47" w:name="_Toc16504930"/>
      <w:bookmarkStart w:id="48" w:name="_Toc16688712"/>
      <w:bookmarkStart w:id="49" w:name="_Toc19280937"/>
      <w:r w:rsidRPr="00707FD7">
        <w:rPr>
          <w:b w:val="0"/>
        </w:rPr>
        <w:t>^ Due to the small number of Activity Tested recipients of Special Benefit (SpB), these job seekers are included under the Newstart Al</w:t>
      </w:r>
      <w:r w:rsidR="00707FD7" w:rsidRPr="00707FD7">
        <w:rPr>
          <w:b w:val="0"/>
        </w:rPr>
        <w:t>lowance (NSA) column</w:t>
      </w:r>
      <w:r w:rsidRPr="00707FD7">
        <w:rPr>
          <w:b w:val="0"/>
        </w:rPr>
        <w:t>.</w:t>
      </w:r>
      <w:bookmarkEnd w:id="45"/>
      <w:bookmarkEnd w:id="46"/>
      <w:bookmarkEnd w:id="47"/>
      <w:bookmarkEnd w:id="48"/>
      <w:bookmarkEnd w:id="49"/>
    </w:p>
    <w:p w14:paraId="44B059F7" w14:textId="7D6F7A02" w:rsidR="003F7D91" w:rsidRPr="00D54CBA" w:rsidRDefault="00707FD7" w:rsidP="00D446CC">
      <w:pPr>
        <w:pStyle w:val="Heading2"/>
        <w:numPr>
          <w:ilvl w:val="0"/>
          <w:numId w:val="0"/>
        </w:numPr>
        <w:spacing w:after="240"/>
        <w:ind w:left="567"/>
        <w:rPr>
          <w:i/>
        </w:rPr>
      </w:pPr>
      <w:bookmarkStart w:id="50" w:name="_Toc19280938"/>
      <w:r>
        <w:t>14</w:t>
      </w:r>
      <w:r w:rsidR="003F7D91" w:rsidRPr="003F7D91">
        <w:t xml:space="preserve">b. </w:t>
      </w:r>
      <w:r w:rsidR="00052840">
        <w:tab/>
      </w:r>
      <w:r w:rsidR="003F7D91" w:rsidRPr="007D74E1">
        <w:rPr>
          <w:i/>
        </w:rPr>
        <w:t xml:space="preserve">Short Term Financial Penalties </w:t>
      </w:r>
      <w:r w:rsidR="00D54CBA" w:rsidRPr="00D54CBA">
        <w:rPr>
          <w:i/>
        </w:rPr>
        <w:t>1 October to 31 December 2018</w:t>
      </w:r>
      <w:bookmarkEnd w:id="50"/>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59"/>
        <w:gridCol w:w="1276"/>
        <w:gridCol w:w="1559"/>
        <w:gridCol w:w="1258"/>
        <w:gridCol w:w="1258"/>
        <w:gridCol w:w="1276"/>
        <w:gridCol w:w="1588"/>
      </w:tblGrid>
      <w:tr w:rsidR="00BC02CB" w:rsidRPr="00FB63AD" w14:paraId="25FC515B" w14:textId="77777777" w:rsidTr="00BC02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C783F02" w14:textId="77777777" w:rsidR="00BC02CB" w:rsidRPr="00FB63AD" w:rsidRDefault="00BC02CB" w:rsidP="00AF5603">
            <w:pPr>
              <w:ind w:left="0"/>
            </w:pPr>
            <w:r w:rsidRPr="00FB63AD">
              <w:t>Short Term Financial Penalties (Non-Attendance, Reconnection and NSNP)</w:t>
            </w:r>
          </w:p>
        </w:tc>
        <w:tc>
          <w:tcPr>
            <w:tcW w:w="1559" w:type="dxa"/>
          </w:tcPr>
          <w:p w14:paraId="6C16073E" w14:textId="1A059758"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3E29EE">
              <w:t>^</w:t>
            </w:r>
          </w:p>
        </w:tc>
        <w:tc>
          <w:tcPr>
            <w:tcW w:w="1276" w:type="dxa"/>
          </w:tcPr>
          <w:p w14:paraId="2420B55C"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15DA4A30"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Borders>
              <w:bottom w:val="single" w:sz="4" w:space="0" w:color="auto"/>
            </w:tcBorders>
          </w:tcPr>
          <w:p w14:paraId="37643645" w14:textId="773CBF55"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Borders>
              <w:bottom w:val="single" w:sz="4" w:space="0" w:color="auto"/>
            </w:tcBorders>
          </w:tcPr>
          <w:p w14:paraId="6F97CA87" w14:textId="5BBE8795"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D41826C"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53539EF" w14:textId="77777777" w:rsidR="00BC02CB" w:rsidRPr="00FB63AD" w:rsidRDefault="00BC02CB"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C02CB" w:rsidRPr="00FB63AD" w14:paraId="7310C71A" w14:textId="77777777" w:rsidTr="00BC02CB">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F977B7C" w14:textId="77777777" w:rsidR="00BC02CB" w:rsidRPr="00FB63AD" w:rsidRDefault="00BC02CB" w:rsidP="00D54CBA">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692396" w14:textId="2A84217A" w:rsidR="00BC02CB" w:rsidRPr="00707FD7" w:rsidRDefault="00A0445C"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nil"/>
              <w:left w:val="nil"/>
              <w:bottom w:val="single" w:sz="4" w:space="0" w:color="auto"/>
              <w:right w:val="single" w:sz="4" w:space="0" w:color="auto"/>
            </w:tcBorders>
            <w:shd w:val="clear" w:color="auto" w:fill="auto"/>
            <w:vAlign w:val="center"/>
          </w:tcPr>
          <w:p w14:paraId="3986D54F" w14:textId="146827C9"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np</w:t>
            </w:r>
          </w:p>
        </w:tc>
        <w:tc>
          <w:tcPr>
            <w:tcW w:w="1559" w:type="dxa"/>
            <w:tcBorders>
              <w:top w:val="nil"/>
              <w:left w:val="nil"/>
              <w:bottom w:val="single" w:sz="4" w:space="0" w:color="auto"/>
              <w:right w:val="single" w:sz="4" w:space="0" w:color="auto"/>
            </w:tcBorders>
            <w:shd w:val="clear" w:color="auto" w:fill="auto"/>
            <w:vAlign w:val="center"/>
          </w:tcPr>
          <w:p w14:paraId="04B20ACD" w14:textId="3EC8A307"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np</w:t>
            </w:r>
          </w:p>
        </w:tc>
        <w:tc>
          <w:tcPr>
            <w:tcW w:w="1258" w:type="dxa"/>
            <w:tcBorders>
              <w:top w:val="single" w:sz="4" w:space="0" w:color="auto"/>
              <w:left w:val="nil"/>
              <w:bottom w:val="single" w:sz="4" w:space="0" w:color="auto"/>
              <w:right w:val="single" w:sz="4" w:space="0" w:color="auto"/>
            </w:tcBorders>
          </w:tcPr>
          <w:p w14:paraId="3D4B87AC" w14:textId="0F0B1A3B" w:rsidR="00BC02CB" w:rsidRPr="00707FD7" w:rsidRDefault="00BC02CB" w:rsidP="00585E5F">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np</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183C648" w14:textId="78891084"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38,080</w:t>
            </w:r>
          </w:p>
        </w:tc>
        <w:tc>
          <w:tcPr>
            <w:tcW w:w="1276" w:type="dxa"/>
            <w:tcBorders>
              <w:top w:val="nil"/>
              <w:left w:val="nil"/>
              <w:bottom w:val="single" w:sz="4" w:space="0" w:color="auto"/>
              <w:right w:val="single" w:sz="4" w:space="0" w:color="auto"/>
            </w:tcBorders>
            <w:shd w:val="clear" w:color="auto" w:fill="auto"/>
            <w:vAlign w:val="center"/>
          </w:tcPr>
          <w:p w14:paraId="375A7A52" w14:textId="538E5005"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73,471</w:t>
            </w:r>
          </w:p>
        </w:tc>
        <w:tc>
          <w:tcPr>
            <w:tcW w:w="1588" w:type="dxa"/>
            <w:tcBorders>
              <w:top w:val="nil"/>
              <w:left w:val="nil"/>
              <w:bottom w:val="single" w:sz="4" w:space="0" w:color="auto"/>
              <w:right w:val="single" w:sz="4" w:space="0" w:color="auto"/>
            </w:tcBorders>
            <w:shd w:val="clear" w:color="auto" w:fill="auto"/>
            <w:vAlign w:val="center"/>
          </w:tcPr>
          <w:p w14:paraId="25135E2E" w14:textId="78A7E2E9" w:rsidR="00BC02CB" w:rsidRPr="00707FD7" w:rsidRDefault="00BC02CB"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48DC4449" w14:textId="77777777" w:rsidR="003E29EE" w:rsidRPr="003E29EE" w:rsidRDefault="003E29EE" w:rsidP="003E29EE">
      <w:pPr>
        <w:pStyle w:val="Heading3"/>
        <w:numPr>
          <w:ilvl w:val="0"/>
          <w:numId w:val="11"/>
        </w:numPr>
        <w:rPr>
          <w:b w:val="0"/>
        </w:rPr>
      </w:pPr>
      <w:bookmarkStart w:id="51" w:name="_Toc19280939"/>
      <w:r w:rsidRPr="003E29EE">
        <w:rPr>
          <w:b w:val="0"/>
        </w:rPr>
        <w:t>^ Due to the small number of Activity Tested recipients of Special Benefit (SpB), these job seekers are included under the Newstart Allowance (NSA) column.</w:t>
      </w:r>
      <w:bookmarkEnd w:id="51"/>
    </w:p>
    <w:p w14:paraId="22EE89A1" w14:textId="554E3B84" w:rsidR="003F7D91" w:rsidRPr="00D54CBA" w:rsidRDefault="00707FD7" w:rsidP="00D446CC">
      <w:pPr>
        <w:pStyle w:val="Heading2"/>
        <w:numPr>
          <w:ilvl w:val="0"/>
          <w:numId w:val="0"/>
        </w:numPr>
        <w:spacing w:after="240"/>
        <w:ind w:left="567"/>
        <w:rPr>
          <w:i/>
        </w:rPr>
      </w:pPr>
      <w:bookmarkStart w:id="52" w:name="_Toc19280940"/>
      <w:r>
        <w:t>14</w:t>
      </w:r>
      <w:r w:rsidR="003F7D91" w:rsidRPr="00023622">
        <w:t xml:space="preserve">c. </w:t>
      </w:r>
      <w:r w:rsidR="00052840">
        <w:tab/>
      </w:r>
      <w:r w:rsidR="003F7D91" w:rsidRPr="007D74E1">
        <w:rPr>
          <w:i/>
        </w:rPr>
        <w:t xml:space="preserve">Total Financial Penalties </w:t>
      </w:r>
      <w:r w:rsidR="00D54CBA" w:rsidRPr="00D54CBA">
        <w:rPr>
          <w:i/>
        </w:rPr>
        <w:t>1 October to 31 December 2018</w:t>
      </w:r>
      <w:bookmarkEnd w:id="52"/>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389"/>
        <w:gridCol w:w="1531"/>
        <w:gridCol w:w="1275"/>
        <w:gridCol w:w="1560"/>
        <w:gridCol w:w="1276"/>
        <w:gridCol w:w="1276"/>
        <w:gridCol w:w="1276"/>
        <w:gridCol w:w="1588"/>
      </w:tblGrid>
      <w:tr w:rsidR="00585E5F" w:rsidRPr="00FB63AD" w14:paraId="7F5B3984" w14:textId="77777777" w:rsidTr="00BF2E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Merge w:val="restart"/>
            <w:vAlign w:val="center"/>
          </w:tcPr>
          <w:p w14:paraId="34229A8A" w14:textId="77777777" w:rsidR="00585E5F" w:rsidRPr="00FB63AD" w:rsidRDefault="00585E5F" w:rsidP="00AF5603">
            <w:pPr>
              <w:keepNext/>
              <w:keepLines/>
              <w:ind w:left="0"/>
            </w:pPr>
            <w:r w:rsidRPr="00FB63AD">
              <w:t>Total Financial Penalties</w:t>
            </w:r>
          </w:p>
        </w:tc>
        <w:tc>
          <w:tcPr>
            <w:tcW w:w="1531" w:type="dxa"/>
          </w:tcPr>
          <w:p w14:paraId="2E8F6AB0" w14:textId="493C811E" w:rsidR="00585E5F" w:rsidRPr="00FB63AD" w:rsidRDefault="00585E5F"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3E29EE">
              <w:t>^</w:t>
            </w:r>
          </w:p>
        </w:tc>
        <w:tc>
          <w:tcPr>
            <w:tcW w:w="1275" w:type="dxa"/>
          </w:tcPr>
          <w:p w14:paraId="4EFCB183" w14:textId="77777777" w:rsidR="00585E5F" w:rsidRPr="00FB63AD" w:rsidRDefault="00585E5F"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4F32C4AF" w14:textId="77777777" w:rsidR="00585E5F" w:rsidRPr="00FB63AD" w:rsidRDefault="00585E5F"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1D3D2E03" w14:textId="00892171" w:rsidR="00585E5F" w:rsidRPr="00FB63AD" w:rsidRDefault="00585E5F" w:rsidP="00585E5F">
            <w:pPr>
              <w:ind w:left="-142" w:firstLine="142"/>
              <w:cnfStyle w:val="100000000000" w:firstRow="1" w:lastRow="0" w:firstColumn="0" w:lastColumn="0" w:oddVBand="0" w:evenVBand="0" w:oddHBand="0" w:evenHBand="0" w:firstRowFirstColumn="0" w:firstRowLastColumn="0" w:lastRowFirstColumn="0" w:lastRowLastColumn="0"/>
            </w:pPr>
            <w:r>
              <w:t xml:space="preserve">Not on     allowance </w:t>
            </w:r>
          </w:p>
        </w:tc>
        <w:tc>
          <w:tcPr>
            <w:tcW w:w="1276" w:type="dxa"/>
          </w:tcPr>
          <w:p w14:paraId="28FE72B6" w14:textId="33068C32" w:rsidR="00585E5F" w:rsidRPr="00FB63AD" w:rsidRDefault="00585E5F"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4836B9C" w14:textId="77777777" w:rsidR="00585E5F" w:rsidRPr="00FB63AD" w:rsidRDefault="00585E5F"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0C4220F" w14:textId="77777777" w:rsidR="00585E5F" w:rsidRPr="00FB63AD" w:rsidRDefault="00585E5F"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585E5F" w:rsidRPr="00FB63AD" w14:paraId="036C705A" w14:textId="77777777" w:rsidTr="00585E5F">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389" w:type="dxa"/>
            <w:vMerge/>
          </w:tcPr>
          <w:p w14:paraId="69BA7344" w14:textId="77777777" w:rsidR="00585E5F" w:rsidRPr="00FB63AD" w:rsidRDefault="00585E5F" w:rsidP="00D54CBA">
            <w:pPr>
              <w:keepNext/>
              <w:keepLines/>
              <w:ind w:left="-142" w:firstLine="142"/>
            </w:pPr>
          </w:p>
        </w:tc>
        <w:tc>
          <w:tcPr>
            <w:tcW w:w="1531" w:type="dxa"/>
            <w:shd w:val="clear" w:color="auto" w:fill="auto"/>
            <w:vAlign w:val="center"/>
          </w:tcPr>
          <w:p w14:paraId="30E4D5E4" w14:textId="25E23BA7" w:rsidR="00585E5F" w:rsidRPr="00707FD7" w:rsidRDefault="00A0445C"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5" w:type="dxa"/>
            <w:shd w:val="clear" w:color="auto" w:fill="auto"/>
            <w:vAlign w:val="center"/>
          </w:tcPr>
          <w:p w14:paraId="55EE4BAB" w14:textId="0D9E2A3D" w:rsidR="00585E5F" w:rsidRPr="00707FD7" w:rsidRDefault="00585E5F"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np</w:t>
            </w:r>
          </w:p>
        </w:tc>
        <w:tc>
          <w:tcPr>
            <w:tcW w:w="1560" w:type="dxa"/>
            <w:shd w:val="clear" w:color="auto" w:fill="auto"/>
            <w:vAlign w:val="center"/>
          </w:tcPr>
          <w:p w14:paraId="31D9AFAC" w14:textId="5F0D59D7" w:rsidR="00585E5F" w:rsidRPr="00707FD7" w:rsidRDefault="00585E5F"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np</w:t>
            </w:r>
          </w:p>
        </w:tc>
        <w:tc>
          <w:tcPr>
            <w:tcW w:w="1276" w:type="dxa"/>
          </w:tcPr>
          <w:p w14:paraId="56050768" w14:textId="58C38F1B" w:rsidR="00585E5F" w:rsidRPr="00707FD7" w:rsidRDefault="00585E5F" w:rsidP="00585E5F">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np</w:t>
            </w:r>
          </w:p>
        </w:tc>
        <w:tc>
          <w:tcPr>
            <w:tcW w:w="1276" w:type="dxa"/>
            <w:shd w:val="clear" w:color="auto" w:fill="auto"/>
            <w:vAlign w:val="center"/>
          </w:tcPr>
          <w:p w14:paraId="1AC31995" w14:textId="744C21A1" w:rsidR="00585E5F" w:rsidRPr="00707FD7" w:rsidRDefault="00AC76D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46,544</w:t>
            </w:r>
          </w:p>
        </w:tc>
        <w:tc>
          <w:tcPr>
            <w:tcW w:w="1276" w:type="dxa"/>
            <w:shd w:val="clear" w:color="auto" w:fill="auto"/>
            <w:vAlign w:val="center"/>
          </w:tcPr>
          <w:p w14:paraId="49B92F43" w14:textId="7EC552A0" w:rsidR="00585E5F" w:rsidRPr="00707FD7" w:rsidRDefault="00AC76D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90,224</w:t>
            </w:r>
          </w:p>
        </w:tc>
        <w:tc>
          <w:tcPr>
            <w:tcW w:w="1588" w:type="dxa"/>
            <w:shd w:val="clear" w:color="auto" w:fill="auto"/>
            <w:vAlign w:val="center"/>
          </w:tcPr>
          <w:p w14:paraId="6056F7C7" w14:textId="5746AB01" w:rsidR="00585E5F" w:rsidRPr="00707FD7" w:rsidRDefault="00AC76D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0A15DE3B" w14:textId="77777777" w:rsidR="003E29EE" w:rsidRPr="003E29EE" w:rsidRDefault="003E29EE" w:rsidP="003E29EE">
      <w:pPr>
        <w:pStyle w:val="Heading3"/>
        <w:numPr>
          <w:ilvl w:val="0"/>
          <w:numId w:val="10"/>
        </w:numPr>
        <w:rPr>
          <w:b w:val="0"/>
        </w:rPr>
      </w:pPr>
      <w:bookmarkStart w:id="53" w:name="_Toc19280941"/>
      <w:r w:rsidRPr="003E29EE">
        <w:rPr>
          <w:b w:val="0"/>
        </w:rPr>
        <w:t>^ Due to the small number of Activity Tested recipients of Special Benefit (SpB), these job seekers are included under the Newstart Allowance (NSA) column.</w:t>
      </w:r>
      <w:bookmarkEnd w:id="53"/>
    </w:p>
    <w:p w14:paraId="721EE51D" w14:textId="3BF20088"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648811F" w14:textId="71CBC6D9" w:rsidR="00AF5603" w:rsidRPr="00481EB2" w:rsidRDefault="00AF5603" w:rsidP="00AF5603">
      <w:pPr>
        <w:spacing w:before="0" w:after="120" w:line="240" w:lineRule="auto"/>
        <w:ind w:left="142"/>
      </w:pPr>
      <w:r w:rsidRPr="00FB63AD">
        <w:lastRenderedPageBreak/>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468E5834" w14:textId="67C22132"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A11231">
        <w:rPr>
          <w:bCs/>
        </w:rPr>
        <w:t>p</w:t>
      </w:r>
      <w:r w:rsidRPr="00481EB2">
        <w:rPr>
          <w:bCs/>
        </w:rPr>
        <w:t>rovider then refuses to enter into a Job Plan at their re-engagement appointment. This refusal represents the job seeker</w:t>
      </w:r>
      <w:r w:rsidR="0078210E">
        <w:rPr>
          <w:bCs/>
        </w:rPr>
        <w:t>’</w:t>
      </w:r>
      <w:r w:rsidRPr="00481EB2">
        <w:rPr>
          <w:bCs/>
        </w:rPr>
        <w:t>s first refusal to enter into a Job Plan.</w:t>
      </w:r>
    </w:p>
    <w:p w14:paraId="0064A356" w14:textId="03CD1B1D" w:rsidR="003F7D91" w:rsidRPr="00D446CC" w:rsidRDefault="00707FD7" w:rsidP="00D446CC">
      <w:pPr>
        <w:pStyle w:val="Heading2"/>
        <w:numPr>
          <w:ilvl w:val="0"/>
          <w:numId w:val="0"/>
        </w:numPr>
        <w:spacing w:after="240"/>
        <w:ind w:left="567"/>
      </w:pPr>
      <w:bookmarkStart w:id="54" w:name="_Toc19280942"/>
      <w:r>
        <w:t>14d</w:t>
      </w:r>
      <w:r w:rsidR="003F7D91" w:rsidRPr="00023622">
        <w:t xml:space="preserve">. </w:t>
      </w:r>
      <w:r w:rsidR="00052840">
        <w:tab/>
      </w:r>
      <w:r w:rsidR="003F7D91" w:rsidRPr="007D74E1">
        <w:rPr>
          <w:i/>
        </w:rPr>
        <w:t xml:space="preserve">Income Support Payment Suspensions </w:t>
      </w:r>
      <w:r w:rsidR="00D54CBA" w:rsidRPr="00D54CBA">
        <w:rPr>
          <w:i/>
        </w:rPr>
        <w:t>1 October to 31 December 2018</w:t>
      </w:r>
      <w:bookmarkEnd w:id="54"/>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4389"/>
        <w:gridCol w:w="1559"/>
        <w:gridCol w:w="1276"/>
        <w:gridCol w:w="1701"/>
        <w:gridCol w:w="1843"/>
        <w:gridCol w:w="2003"/>
        <w:gridCol w:w="1541"/>
      </w:tblGrid>
      <w:tr w:rsidR="00AF5603" w:rsidRPr="00FB63AD" w14:paraId="4BC90A7B"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FDAD67C" w14:textId="77777777" w:rsidR="00AF5603" w:rsidRPr="00FB63AD" w:rsidRDefault="00AF5603" w:rsidP="00AF5603">
            <w:pPr>
              <w:ind w:left="-142" w:firstLine="142"/>
            </w:pPr>
            <w:r w:rsidRPr="00FB63AD">
              <w:t>Income Support payment suspensions</w:t>
            </w:r>
          </w:p>
        </w:tc>
        <w:tc>
          <w:tcPr>
            <w:tcW w:w="1559" w:type="dxa"/>
          </w:tcPr>
          <w:p w14:paraId="79632E62" w14:textId="10FDB3C1"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3E29EE">
              <w:t>^</w:t>
            </w:r>
          </w:p>
        </w:tc>
        <w:tc>
          <w:tcPr>
            <w:tcW w:w="1276" w:type="dxa"/>
          </w:tcPr>
          <w:p w14:paraId="6CF75DE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68DB8F3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A12E2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5197F6F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4DEB026E"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D54CBA" w:rsidRPr="00FB63AD" w14:paraId="63C14DE2" w14:textId="77777777" w:rsidTr="00DD1A9F">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AA3E653" w14:textId="77777777" w:rsidR="00D54CBA" w:rsidRPr="00FB63AD" w:rsidRDefault="00D54CBA" w:rsidP="00D54CBA">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C7EF97" w14:textId="13628C12"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9,441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3F745C" w14:textId="254EF318"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1,673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5FB4AE" w14:textId="400FCFC8"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A34716" w14:textId="3B7BC8D0"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11,191</w:t>
            </w:r>
          </w:p>
        </w:tc>
        <w:tc>
          <w:tcPr>
            <w:tcW w:w="2003" w:type="dxa"/>
            <w:tcBorders>
              <w:top w:val="single" w:sz="4" w:space="0" w:color="auto"/>
              <w:left w:val="nil"/>
              <w:bottom w:val="single" w:sz="4" w:space="0" w:color="auto"/>
              <w:right w:val="single" w:sz="4" w:space="0" w:color="auto"/>
            </w:tcBorders>
            <w:shd w:val="clear" w:color="auto" w:fill="auto"/>
            <w:vAlign w:val="center"/>
          </w:tcPr>
          <w:p w14:paraId="52EAE298" w14:textId="512BE00A"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25,595</w:t>
            </w:r>
          </w:p>
        </w:tc>
        <w:tc>
          <w:tcPr>
            <w:tcW w:w="1541" w:type="dxa"/>
            <w:tcBorders>
              <w:top w:val="single" w:sz="4" w:space="0" w:color="auto"/>
              <w:left w:val="nil"/>
              <w:bottom w:val="single" w:sz="4" w:space="0" w:color="auto"/>
              <w:right w:val="single" w:sz="4" w:space="0" w:color="auto"/>
            </w:tcBorders>
            <w:shd w:val="clear" w:color="auto" w:fill="auto"/>
            <w:vAlign w:val="center"/>
          </w:tcPr>
          <w:p w14:paraId="1803C5A0" w14:textId="4FF6AD49"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56.62%</w:t>
            </w:r>
          </w:p>
        </w:tc>
      </w:tr>
      <w:tr w:rsidR="00D54CBA" w:rsidRPr="00FB63AD" w14:paraId="0AF911E8" w14:textId="77777777" w:rsidTr="00DD1A9F">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D5D13D" w14:textId="77777777" w:rsidR="00D54CBA" w:rsidRPr="00FB63AD" w:rsidRDefault="00D54CBA" w:rsidP="00D54CBA">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8C77B" w14:textId="734D1BA9"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7,501</w:t>
            </w:r>
          </w:p>
        </w:tc>
        <w:tc>
          <w:tcPr>
            <w:tcW w:w="1276" w:type="dxa"/>
            <w:tcBorders>
              <w:top w:val="nil"/>
              <w:left w:val="nil"/>
              <w:bottom w:val="single" w:sz="4" w:space="0" w:color="auto"/>
              <w:right w:val="single" w:sz="4" w:space="0" w:color="auto"/>
            </w:tcBorders>
            <w:shd w:val="clear" w:color="auto" w:fill="auto"/>
            <w:vAlign w:val="center"/>
          </w:tcPr>
          <w:p w14:paraId="3399ADF9" w14:textId="417F1D78"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1,162</w:t>
            </w:r>
          </w:p>
        </w:tc>
        <w:tc>
          <w:tcPr>
            <w:tcW w:w="1701" w:type="dxa"/>
            <w:tcBorders>
              <w:top w:val="nil"/>
              <w:left w:val="nil"/>
              <w:bottom w:val="single" w:sz="4" w:space="0" w:color="auto"/>
              <w:right w:val="single" w:sz="4" w:space="0" w:color="auto"/>
            </w:tcBorders>
            <w:shd w:val="clear" w:color="auto" w:fill="auto"/>
            <w:vAlign w:val="center"/>
          </w:tcPr>
          <w:p w14:paraId="29B3FFB4" w14:textId="6EE6B3DC"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62</w:t>
            </w:r>
          </w:p>
        </w:tc>
        <w:tc>
          <w:tcPr>
            <w:tcW w:w="1843" w:type="dxa"/>
            <w:tcBorders>
              <w:top w:val="nil"/>
              <w:left w:val="nil"/>
              <w:bottom w:val="single" w:sz="4" w:space="0" w:color="auto"/>
              <w:right w:val="single" w:sz="4" w:space="0" w:color="auto"/>
            </w:tcBorders>
            <w:shd w:val="clear" w:color="auto" w:fill="auto"/>
            <w:vAlign w:val="center"/>
          </w:tcPr>
          <w:p w14:paraId="7965527C" w14:textId="3CD6234A"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8,725</w:t>
            </w:r>
          </w:p>
        </w:tc>
        <w:tc>
          <w:tcPr>
            <w:tcW w:w="2003" w:type="dxa"/>
            <w:tcBorders>
              <w:top w:val="nil"/>
              <w:left w:val="nil"/>
              <w:bottom w:val="single" w:sz="4" w:space="0" w:color="auto"/>
              <w:right w:val="single" w:sz="4" w:space="0" w:color="auto"/>
            </w:tcBorders>
            <w:shd w:val="clear" w:color="auto" w:fill="auto"/>
            <w:vAlign w:val="center"/>
          </w:tcPr>
          <w:p w14:paraId="3F1A64CB" w14:textId="7A730A5E"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19,610</w:t>
            </w:r>
          </w:p>
        </w:tc>
        <w:tc>
          <w:tcPr>
            <w:tcW w:w="1541" w:type="dxa"/>
            <w:tcBorders>
              <w:top w:val="nil"/>
              <w:left w:val="nil"/>
              <w:bottom w:val="single" w:sz="4" w:space="0" w:color="auto"/>
              <w:right w:val="single" w:sz="4" w:space="0" w:color="auto"/>
            </w:tcBorders>
            <w:shd w:val="clear" w:color="auto" w:fill="auto"/>
            <w:vAlign w:val="center"/>
          </w:tcPr>
          <w:p w14:paraId="7299A26D" w14:textId="7EA2CC34" w:rsidR="00D54CBA" w:rsidRPr="007A076A"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43.38%</w:t>
            </w:r>
          </w:p>
        </w:tc>
      </w:tr>
      <w:tr w:rsidR="00D54CBA" w:rsidRPr="00FB63AD" w14:paraId="0D91A305" w14:textId="77777777" w:rsidTr="00DD1A9F">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030B0C0" w14:textId="77777777" w:rsidR="00D54CBA" w:rsidRPr="00F7644E" w:rsidRDefault="00D54CBA" w:rsidP="00D54CBA">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F96375" w14:textId="57851431" w:rsidR="00D54CBA" w:rsidRPr="00707FD7"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16,942</w:t>
            </w:r>
          </w:p>
        </w:tc>
        <w:tc>
          <w:tcPr>
            <w:tcW w:w="1276" w:type="dxa"/>
            <w:tcBorders>
              <w:top w:val="nil"/>
              <w:left w:val="nil"/>
              <w:bottom w:val="single" w:sz="4" w:space="0" w:color="auto"/>
              <w:right w:val="single" w:sz="4" w:space="0" w:color="auto"/>
            </w:tcBorders>
            <w:shd w:val="clear" w:color="auto" w:fill="auto"/>
            <w:vAlign w:val="center"/>
          </w:tcPr>
          <w:p w14:paraId="186951B4" w14:textId="52EB12CB" w:rsidR="00D54CBA" w:rsidRPr="00707FD7"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2,835</w:t>
            </w:r>
          </w:p>
        </w:tc>
        <w:tc>
          <w:tcPr>
            <w:tcW w:w="1701" w:type="dxa"/>
            <w:tcBorders>
              <w:top w:val="nil"/>
              <w:left w:val="nil"/>
              <w:bottom w:val="single" w:sz="4" w:space="0" w:color="auto"/>
              <w:right w:val="single" w:sz="4" w:space="0" w:color="auto"/>
            </w:tcBorders>
            <w:shd w:val="clear" w:color="auto" w:fill="auto"/>
            <w:vAlign w:val="center"/>
          </w:tcPr>
          <w:p w14:paraId="1B7023D6" w14:textId="7D4D4422" w:rsidR="00D54CBA" w:rsidRPr="00707FD7"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139</w:t>
            </w:r>
          </w:p>
        </w:tc>
        <w:tc>
          <w:tcPr>
            <w:tcW w:w="1843" w:type="dxa"/>
            <w:tcBorders>
              <w:top w:val="nil"/>
              <w:left w:val="nil"/>
              <w:bottom w:val="single" w:sz="4" w:space="0" w:color="auto"/>
              <w:right w:val="single" w:sz="4" w:space="0" w:color="auto"/>
            </w:tcBorders>
            <w:shd w:val="clear" w:color="auto" w:fill="auto"/>
            <w:vAlign w:val="center"/>
          </w:tcPr>
          <w:p w14:paraId="381B7A1F" w14:textId="4679F40F" w:rsidR="00D54CBA" w:rsidRPr="00707FD7"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19,916</w:t>
            </w:r>
          </w:p>
        </w:tc>
        <w:tc>
          <w:tcPr>
            <w:tcW w:w="2003" w:type="dxa"/>
            <w:tcBorders>
              <w:top w:val="nil"/>
              <w:left w:val="nil"/>
              <w:bottom w:val="single" w:sz="4" w:space="0" w:color="auto"/>
              <w:right w:val="single" w:sz="4" w:space="0" w:color="auto"/>
            </w:tcBorders>
            <w:shd w:val="clear" w:color="auto" w:fill="auto"/>
            <w:vAlign w:val="center"/>
          </w:tcPr>
          <w:p w14:paraId="1128C5A4" w14:textId="1717BE1A" w:rsidR="00D54CBA" w:rsidRPr="00707FD7"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45,205</w:t>
            </w:r>
          </w:p>
        </w:tc>
        <w:tc>
          <w:tcPr>
            <w:tcW w:w="1541" w:type="dxa"/>
            <w:tcBorders>
              <w:top w:val="nil"/>
              <w:left w:val="nil"/>
              <w:bottom w:val="single" w:sz="4" w:space="0" w:color="auto"/>
              <w:right w:val="single" w:sz="4" w:space="0" w:color="auto"/>
            </w:tcBorders>
            <w:shd w:val="clear" w:color="auto" w:fill="auto"/>
            <w:vAlign w:val="center"/>
          </w:tcPr>
          <w:p w14:paraId="6432D7E7" w14:textId="540A5A60" w:rsidR="00D54CBA" w:rsidRPr="00707FD7"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07FD7">
              <w:rPr>
                <w:rFonts w:cs="Gill Sans MT"/>
                <w:color w:val="000000"/>
              </w:rPr>
              <w:t>100.00%</w:t>
            </w:r>
          </w:p>
        </w:tc>
      </w:tr>
    </w:tbl>
    <w:p w14:paraId="16EEE306" w14:textId="77777777" w:rsidR="003E29EE" w:rsidRPr="003E29EE" w:rsidRDefault="003E29EE" w:rsidP="003E29EE">
      <w:pPr>
        <w:pStyle w:val="Heading3"/>
        <w:numPr>
          <w:ilvl w:val="0"/>
          <w:numId w:val="12"/>
        </w:numPr>
        <w:rPr>
          <w:b w:val="0"/>
        </w:rPr>
      </w:pPr>
      <w:bookmarkStart w:id="55" w:name="_Toc19280943"/>
      <w:r w:rsidRPr="003E29EE">
        <w:rPr>
          <w:b w:val="0"/>
        </w:rPr>
        <w:t>^ Due to the small number of Activity Tested recipients of Special Benefit (SpB), these job seekers are included under the Newstart Allowance (NSA) column.</w:t>
      </w:r>
      <w:bookmarkEnd w:id="55"/>
    </w:p>
    <w:p w14:paraId="2727B216" w14:textId="2096F6FC" w:rsidR="001746A5"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5A8DD672" w14:textId="77777777" w:rsidR="001746A5" w:rsidRDefault="001746A5">
      <w:pPr>
        <w:spacing w:before="0"/>
        <w:ind w:left="0"/>
        <w:rPr>
          <w:noProof/>
        </w:rPr>
      </w:pPr>
      <w:r>
        <w:rPr>
          <w:noProof/>
        </w:rPr>
        <w:br w:type="page"/>
      </w:r>
    </w:p>
    <w:p w14:paraId="006347C6" w14:textId="508C148A" w:rsidR="00AF5603" w:rsidRPr="00F4190C" w:rsidRDefault="00AF5603" w:rsidP="00F7644E">
      <w:pPr>
        <w:pStyle w:val="Heading2"/>
        <w:spacing w:before="0" w:after="120" w:line="240" w:lineRule="auto"/>
        <w:ind w:left="-142" w:firstLine="142"/>
      </w:pPr>
      <w:bookmarkStart w:id="56" w:name="_Toc490635937"/>
      <w:bookmarkStart w:id="57" w:name="_Toc19280944"/>
      <w:r w:rsidRPr="00F4190C">
        <w:lastRenderedPageBreak/>
        <w:t>Financial P</w:t>
      </w:r>
      <w:r>
        <w:t>enalties</w:t>
      </w:r>
      <w:r w:rsidR="00BF2E6C">
        <w:t xml:space="preserve"> and </w:t>
      </w:r>
      <w:r>
        <w:t>Income Support</w:t>
      </w:r>
      <w:r w:rsidRPr="00325EF7">
        <w:t xml:space="preserve"> </w:t>
      </w:r>
      <w:r w:rsidRPr="00F4190C">
        <w:t>Payment Suspensions by Employment Services</w:t>
      </w:r>
      <w:bookmarkEnd w:id="56"/>
      <w:bookmarkEnd w:id="57"/>
      <w:r w:rsidRPr="00F4190C">
        <w:t xml:space="preserve">  </w:t>
      </w:r>
    </w:p>
    <w:p w14:paraId="7BC52FCC" w14:textId="439025AC" w:rsidR="003F7D91" w:rsidRPr="00023622" w:rsidRDefault="00707FD7" w:rsidP="00D446CC">
      <w:pPr>
        <w:pStyle w:val="Heading2"/>
        <w:numPr>
          <w:ilvl w:val="0"/>
          <w:numId w:val="0"/>
        </w:numPr>
        <w:spacing w:after="240"/>
        <w:ind w:left="567"/>
      </w:pPr>
      <w:bookmarkStart w:id="58" w:name="_Toc19280945"/>
      <w:r>
        <w:t>15</w:t>
      </w:r>
      <w:r w:rsidR="003F7D91" w:rsidRPr="00023622">
        <w:t xml:space="preserve">a. </w:t>
      </w:r>
      <w:r w:rsidR="00052840">
        <w:tab/>
      </w:r>
      <w:r w:rsidR="003F7D91" w:rsidRPr="007D74E1">
        <w:rPr>
          <w:i/>
        </w:rPr>
        <w:t>Non Payment Periods (Serious and UNPPs</w:t>
      </w:r>
      <w:r w:rsidR="00A0445C">
        <w:rPr>
          <w:i/>
        </w:rPr>
        <w:t>)</w:t>
      </w:r>
      <w:r w:rsidR="00D54CBA">
        <w:rPr>
          <w:i/>
        </w:rPr>
        <w:t xml:space="preserve"> </w:t>
      </w:r>
      <w:r w:rsidR="00D54CBA" w:rsidRPr="00D54CBA">
        <w:rPr>
          <w:i/>
        </w:rPr>
        <w:t>1 October to 31 December 2018</w:t>
      </w:r>
      <w:bookmarkEnd w:id="58"/>
    </w:p>
    <w:tbl>
      <w:tblPr>
        <w:tblStyle w:val="LeftAlignTable"/>
        <w:tblW w:w="799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19"/>
        <w:gridCol w:w="1004"/>
        <w:gridCol w:w="1149"/>
        <w:gridCol w:w="1323"/>
      </w:tblGrid>
      <w:tr w:rsidR="00DE0653" w:rsidRPr="00FB63AD" w14:paraId="4EB78F7B"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56C7A024" w14:textId="77777777" w:rsidR="00DE0653" w:rsidRPr="00FB63AD" w:rsidRDefault="00DE0653" w:rsidP="00AF5603">
            <w:pPr>
              <w:ind w:left="142"/>
            </w:pPr>
            <w:r w:rsidRPr="00FB63AD">
              <w:t>Non Payment Periods (Serious and UNPPs)</w:t>
            </w:r>
          </w:p>
        </w:tc>
        <w:tc>
          <w:tcPr>
            <w:tcW w:w="1004" w:type="dxa"/>
            <w:vAlign w:val="center"/>
          </w:tcPr>
          <w:p w14:paraId="4357770B"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0D7EC567"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5367C32E"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54CBA" w:rsidRPr="00FB63AD" w14:paraId="45EE881F" w14:textId="77777777" w:rsidTr="00DD1A9F">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7ADA4F02" w14:textId="77777777" w:rsidR="00D54CBA" w:rsidRPr="00FB63AD" w:rsidRDefault="00D54CBA" w:rsidP="00D54CBA">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4160926" w14:textId="5DAB8D93"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8,464</w:t>
            </w:r>
          </w:p>
        </w:tc>
        <w:tc>
          <w:tcPr>
            <w:tcW w:w="1149" w:type="dxa"/>
            <w:tcBorders>
              <w:top w:val="nil"/>
              <w:left w:val="nil"/>
              <w:bottom w:val="single" w:sz="4" w:space="0" w:color="auto"/>
              <w:right w:val="single" w:sz="4" w:space="0" w:color="auto"/>
            </w:tcBorders>
            <w:shd w:val="clear" w:color="auto" w:fill="auto"/>
            <w:vAlign w:val="center"/>
          </w:tcPr>
          <w:p w14:paraId="7C69AF5F" w14:textId="0ACD045F"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16,753</w:t>
            </w:r>
          </w:p>
        </w:tc>
        <w:tc>
          <w:tcPr>
            <w:tcW w:w="1323" w:type="dxa"/>
            <w:tcBorders>
              <w:top w:val="nil"/>
              <w:left w:val="nil"/>
              <w:bottom w:val="single" w:sz="4" w:space="0" w:color="auto"/>
              <w:right w:val="single" w:sz="4" w:space="0" w:color="auto"/>
            </w:tcBorders>
            <w:shd w:val="clear" w:color="auto" w:fill="auto"/>
            <w:vAlign w:val="center"/>
          </w:tcPr>
          <w:p w14:paraId="7D79D508" w14:textId="455EFE39"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0264343A" w14:textId="2A484B79" w:rsidR="003F7D91" w:rsidRPr="007D74E1" w:rsidRDefault="00707FD7" w:rsidP="00D446CC">
      <w:pPr>
        <w:pStyle w:val="Heading2"/>
        <w:numPr>
          <w:ilvl w:val="0"/>
          <w:numId w:val="0"/>
        </w:numPr>
        <w:spacing w:after="240"/>
        <w:ind w:left="567"/>
        <w:rPr>
          <w:i/>
        </w:rPr>
      </w:pPr>
      <w:bookmarkStart w:id="59" w:name="_Toc19280946"/>
      <w:r>
        <w:t>15</w:t>
      </w:r>
      <w:r w:rsidR="003F7D91" w:rsidRPr="00023622">
        <w:t xml:space="preserve">b. </w:t>
      </w:r>
      <w:r w:rsidR="00052840">
        <w:tab/>
      </w:r>
      <w:r w:rsidR="003F7D91" w:rsidRPr="007D74E1">
        <w:rPr>
          <w:i/>
        </w:rPr>
        <w:t xml:space="preserve">Short Term Financial Penalties </w:t>
      </w:r>
      <w:r w:rsidR="00D54CBA" w:rsidRPr="00D54CBA">
        <w:rPr>
          <w:i/>
        </w:rPr>
        <w:t>1 October to 31 December 2018</w:t>
      </w:r>
      <w:bookmarkEnd w:id="59"/>
    </w:p>
    <w:tbl>
      <w:tblPr>
        <w:tblStyle w:val="LeftAlignTable"/>
        <w:tblW w:w="8046"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31"/>
        <w:gridCol w:w="992"/>
        <w:gridCol w:w="1134"/>
        <w:gridCol w:w="1389"/>
      </w:tblGrid>
      <w:tr w:rsidR="00DE0653" w:rsidRPr="00FB63AD" w14:paraId="1D324F5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93449BE"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5FDF277"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3A4B940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007B81E1"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54CBA" w:rsidRPr="00FB63AD" w14:paraId="4DD2C280" w14:textId="77777777" w:rsidTr="00DD1A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9D4CE8F" w14:textId="77777777" w:rsidR="00D54CBA" w:rsidRPr="00FB63AD" w:rsidRDefault="00D54CBA" w:rsidP="00D54CBA">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140506DD" w14:textId="011E1EDD"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38,080</w:t>
            </w:r>
          </w:p>
        </w:tc>
        <w:tc>
          <w:tcPr>
            <w:tcW w:w="1134" w:type="dxa"/>
            <w:tcBorders>
              <w:top w:val="nil"/>
              <w:left w:val="nil"/>
              <w:bottom w:val="single" w:sz="4" w:space="0" w:color="auto"/>
              <w:right w:val="single" w:sz="4" w:space="0" w:color="auto"/>
            </w:tcBorders>
            <w:shd w:val="clear" w:color="auto" w:fill="auto"/>
            <w:vAlign w:val="center"/>
          </w:tcPr>
          <w:p w14:paraId="1FE507A1" w14:textId="46026CA0"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73,471</w:t>
            </w:r>
          </w:p>
        </w:tc>
        <w:tc>
          <w:tcPr>
            <w:tcW w:w="1389" w:type="dxa"/>
            <w:tcBorders>
              <w:top w:val="nil"/>
              <w:left w:val="nil"/>
              <w:bottom w:val="single" w:sz="4" w:space="0" w:color="auto"/>
              <w:right w:val="single" w:sz="4" w:space="0" w:color="auto"/>
            </w:tcBorders>
            <w:shd w:val="clear" w:color="auto" w:fill="auto"/>
            <w:vAlign w:val="center"/>
          </w:tcPr>
          <w:p w14:paraId="30627FEF" w14:textId="45AC7B36"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2708E7A5" w14:textId="32F88C25" w:rsidR="003F7D91" w:rsidRPr="00D54CBA" w:rsidRDefault="00707FD7" w:rsidP="00D446CC">
      <w:pPr>
        <w:pStyle w:val="Heading2"/>
        <w:numPr>
          <w:ilvl w:val="0"/>
          <w:numId w:val="0"/>
        </w:numPr>
        <w:spacing w:after="240"/>
        <w:ind w:left="567"/>
        <w:rPr>
          <w:i/>
        </w:rPr>
      </w:pPr>
      <w:bookmarkStart w:id="60" w:name="_Toc19280947"/>
      <w:r>
        <w:t>15</w:t>
      </w:r>
      <w:r w:rsidR="003F7D91" w:rsidRPr="003F7D91">
        <w:t xml:space="preserve">c. </w:t>
      </w:r>
      <w:r w:rsidR="00052840">
        <w:tab/>
      </w:r>
      <w:r w:rsidR="003F7D91" w:rsidRPr="007D74E1">
        <w:rPr>
          <w:i/>
        </w:rPr>
        <w:t xml:space="preserve">Total Financial Penalties </w:t>
      </w:r>
      <w:r w:rsidR="00D54CBA" w:rsidRPr="00D54CBA">
        <w:rPr>
          <w:i/>
        </w:rPr>
        <w:t>1 October to 31 December 2018</w:t>
      </w:r>
      <w:bookmarkEnd w:id="60"/>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4517"/>
        <w:gridCol w:w="989"/>
        <w:gridCol w:w="1130"/>
        <w:gridCol w:w="1413"/>
      </w:tblGrid>
      <w:tr w:rsidR="00DE0653" w:rsidRPr="00FB63AD" w14:paraId="2892DCCF" w14:textId="77777777" w:rsidTr="008D1ECC">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4517" w:type="dxa"/>
            <w:vMerge w:val="restart"/>
            <w:vAlign w:val="center"/>
          </w:tcPr>
          <w:p w14:paraId="1BAB61B6" w14:textId="77777777" w:rsidR="00DE0653" w:rsidRPr="00FB63AD" w:rsidRDefault="00DE0653" w:rsidP="00AF5603">
            <w:pPr>
              <w:keepNext/>
              <w:keepLines/>
              <w:spacing w:before="0"/>
              <w:ind w:left="-142" w:firstLine="142"/>
            </w:pPr>
            <w:r w:rsidRPr="00FB63AD">
              <w:t>Total Financial Penalties</w:t>
            </w:r>
          </w:p>
        </w:tc>
        <w:tc>
          <w:tcPr>
            <w:tcW w:w="989" w:type="dxa"/>
            <w:vAlign w:val="center"/>
          </w:tcPr>
          <w:p w14:paraId="18D04282"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0" w:type="dxa"/>
            <w:vAlign w:val="center"/>
          </w:tcPr>
          <w:p w14:paraId="0894425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3AC166D5"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D54CBA" w:rsidRPr="00FB63AD" w14:paraId="3B9813E0" w14:textId="77777777" w:rsidTr="008D1ECC">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517" w:type="dxa"/>
            <w:vMerge/>
            <w:vAlign w:val="center"/>
          </w:tcPr>
          <w:p w14:paraId="252DCC77" w14:textId="77777777" w:rsidR="00D54CBA" w:rsidRPr="00FB63AD" w:rsidRDefault="00D54CBA" w:rsidP="00D54CBA">
            <w:pPr>
              <w:keepNext/>
              <w:keepLines/>
              <w:spacing w:before="0"/>
              <w:ind w:left="-142" w:firstLine="142"/>
              <w:jc w:val="center"/>
            </w:pPr>
          </w:p>
        </w:tc>
        <w:tc>
          <w:tcPr>
            <w:tcW w:w="989" w:type="dxa"/>
            <w:tcBorders>
              <w:top w:val="single" w:sz="4" w:space="0" w:color="auto"/>
              <w:left w:val="nil"/>
              <w:bottom w:val="single" w:sz="4" w:space="0" w:color="auto"/>
              <w:right w:val="single" w:sz="4" w:space="0" w:color="auto"/>
            </w:tcBorders>
            <w:shd w:val="clear" w:color="auto" w:fill="auto"/>
            <w:vAlign w:val="center"/>
          </w:tcPr>
          <w:p w14:paraId="6909ADD8" w14:textId="41F2096A"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46,544</w:t>
            </w:r>
          </w:p>
        </w:tc>
        <w:tc>
          <w:tcPr>
            <w:tcW w:w="1130" w:type="dxa"/>
            <w:tcBorders>
              <w:top w:val="single" w:sz="4" w:space="0" w:color="auto"/>
              <w:left w:val="nil"/>
              <w:bottom w:val="single" w:sz="4" w:space="0" w:color="auto"/>
              <w:right w:val="single" w:sz="4" w:space="0" w:color="auto"/>
            </w:tcBorders>
            <w:shd w:val="clear" w:color="auto" w:fill="auto"/>
            <w:vAlign w:val="center"/>
          </w:tcPr>
          <w:p w14:paraId="335F35A6" w14:textId="6706A62A"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90,224</w:t>
            </w:r>
          </w:p>
        </w:tc>
        <w:tc>
          <w:tcPr>
            <w:tcW w:w="1413" w:type="dxa"/>
            <w:tcBorders>
              <w:top w:val="single" w:sz="4" w:space="0" w:color="auto"/>
              <w:left w:val="nil"/>
              <w:bottom w:val="single" w:sz="4" w:space="0" w:color="auto"/>
              <w:right w:val="single" w:sz="4" w:space="0" w:color="auto"/>
            </w:tcBorders>
            <w:shd w:val="clear" w:color="auto" w:fill="auto"/>
            <w:vAlign w:val="center"/>
          </w:tcPr>
          <w:p w14:paraId="6699F6A5" w14:textId="74C9D862"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07FD7">
              <w:rPr>
                <w:rFonts w:cs="Gill Sans MT"/>
                <w:b w:val="0"/>
                <w:bCs/>
                <w:color w:val="000000"/>
              </w:rPr>
              <w:t>100.00%</w:t>
            </w:r>
          </w:p>
        </w:tc>
      </w:tr>
    </w:tbl>
    <w:p w14:paraId="543F3C7C"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9003F29" w14:textId="33A47CA3"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3983C0C4" w14:textId="04324EC3"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A11231">
        <w:rPr>
          <w:bCs/>
        </w:rPr>
        <w:t>p</w:t>
      </w:r>
      <w:r w:rsidRPr="00481EB2">
        <w:rPr>
          <w:bCs/>
        </w:rPr>
        <w:t>rovider then refuses to enter into a Job Plan at their re-engagement appointment. This refusal represents the job seeker</w:t>
      </w:r>
      <w:r w:rsidR="0078210E">
        <w:rPr>
          <w:bCs/>
        </w:rPr>
        <w:t>’</w:t>
      </w:r>
      <w:r w:rsidRPr="00481EB2">
        <w:rPr>
          <w:bCs/>
        </w:rPr>
        <w:t>s first refusal to enter into a Job Plan.</w:t>
      </w:r>
    </w:p>
    <w:p w14:paraId="1184148B" w14:textId="5D3FB99E" w:rsidR="003F7D91" w:rsidRPr="00D446CC" w:rsidRDefault="00707FD7" w:rsidP="00D446CC">
      <w:pPr>
        <w:pStyle w:val="Heading2"/>
        <w:numPr>
          <w:ilvl w:val="0"/>
          <w:numId w:val="0"/>
        </w:numPr>
        <w:spacing w:after="240"/>
        <w:ind w:left="927" w:hanging="360"/>
      </w:pPr>
      <w:bookmarkStart w:id="61" w:name="_Toc19280948"/>
      <w:r>
        <w:lastRenderedPageBreak/>
        <w:t>15d</w:t>
      </w:r>
      <w:r w:rsidR="003F7D91" w:rsidRPr="003F7D91">
        <w:t xml:space="preserve">. </w:t>
      </w:r>
      <w:r w:rsidR="00052840">
        <w:tab/>
      </w:r>
      <w:r w:rsidR="003F7D91" w:rsidRPr="007D74E1">
        <w:rPr>
          <w:i/>
        </w:rPr>
        <w:t xml:space="preserve">Income Support Payment Suspensions </w:t>
      </w:r>
      <w:r w:rsidR="00D54CBA" w:rsidRPr="00D54CBA">
        <w:rPr>
          <w:i/>
        </w:rPr>
        <w:t>1 October to 31 December 2018</w:t>
      </w:r>
      <w:bookmarkEnd w:id="61"/>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31"/>
        <w:gridCol w:w="992"/>
        <w:gridCol w:w="1128"/>
        <w:gridCol w:w="1424"/>
      </w:tblGrid>
      <w:tr w:rsidR="00DE0653" w:rsidRPr="0092180C" w14:paraId="271A007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314D6D7" w14:textId="77777777" w:rsidR="00DE0653" w:rsidRPr="00AB1A47" w:rsidRDefault="00DE0653" w:rsidP="00AF5603">
            <w:pPr>
              <w:ind w:left="0"/>
              <w:jc w:val="center"/>
            </w:pPr>
            <w:r w:rsidRPr="00AB1A47">
              <w:t>Income Support payment suspensions</w:t>
            </w:r>
          </w:p>
        </w:tc>
        <w:tc>
          <w:tcPr>
            <w:tcW w:w="992" w:type="dxa"/>
            <w:vAlign w:val="center"/>
          </w:tcPr>
          <w:p w14:paraId="2182AE61"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2D68828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D642CD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D54CBA" w:rsidRPr="0092180C" w14:paraId="57539631"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2B918BF6" w14:textId="77777777" w:rsidR="00D54CBA" w:rsidRPr="00AB1A47" w:rsidRDefault="00D54CBA" w:rsidP="00D54CBA">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319F6" w14:textId="1545733E" w:rsidR="00D54CBA" w:rsidRPr="009A742F"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11,191</w:t>
            </w:r>
          </w:p>
        </w:tc>
        <w:tc>
          <w:tcPr>
            <w:tcW w:w="1128" w:type="dxa"/>
            <w:tcBorders>
              <w:top w:val="single" w:sz="4" w:space="0" w:color="auto"/>
              <w:left w:val="nil"/>
              <w:bottom w:val="single" w:sz="4" w:space="0" w:color="auto"/>
              <w:right w:val="single" w:sz="4" w:space="0" w:color="auto"/>
            </w:tcBorders>
            <w:shd w:val="clear" w:color="auto" w:fill="auto"/>
            <w:vAlign w:val="center"/>
          </w:tcPr>
          <w:p w14:paraId="36F7B1AF" w14:textId="7F6B1D4B" w:rsidR="00D54CBA" w:rsidRPr="009A742F"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25,595</w:t>
            </w:r>
          </w:p>
        </w:tc>
        <w:tc>
          <w:tcPr>
            <w:tcW w:w="1424" w:type="dxa"/>
            <w:tcBorders>
              <w:top w:val="single" w:sz="4" w:space="0" w:color="auto"/>
              <w:left w:val="nil"/>
              <w:bottom w:val="single" w:sz="4" w:space="0" w:color="auto"/>
              <w:right w:val="single" w:sz="4" w:space="0" w:color="auto"/>
            </w:tcBorders>
            <w:shd w:val="clear" w:color="auto" w:fill="auto"/>
            <w:vAlign w:val="center"/>
          </w:tcPr>
          <w:p w14:paraId="57684CB5" w14:textId="4E299F59" w:rsidR="00D54CBA" w:rsidRPr="009A742F"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56.62%</w:t>
            </w:r>
          </w:p>
        </w:tc>
      </w:tr>
      <w:tr w:rsidR="00D54CBA" w:rsidRPr="0092180C" w14:paraId="201B29FA" w14:textId="77777777" w:rsidTr="00DD1A9F">
        <w:tc>
          <w:tcPr>
            <w:cnfStyle w:val="001000000000" w:firstRow="0" w:lastRow="0" w:firstColumn="1" w:lastColumn="0" w:oddVBand="0" w:evenVBand="0" w:oddHBand="0" w:evenHBand="0" w:firstRowFirstColumn="0" w:firstRowLastColumn="0" w:lastRowFirstColumn="0" w:lastRowLastColumn="0"/>
            <w:tcW w:w="4531" w:type="dxa"/>
          </w:tcPr>
          <w:p w14:paraId="3CB5B8DB" w14:textId="77777777" w:rsidR="00D54CBA" w:rsidRPr="00AB1A47" w:rsidDel="00D725A7" w:rsidRDefault="00D54CBA" w:rsidP="00D54CBA">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22818858" w14:textId="1376B1C0" w:rsidR="00D54CBA" w:rsidRPr="009A742F"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8,725</w:t>
            </w:r>
          </w:p>
        </w:tc>
        <w:tc>
          <w:tcPr>
            <w:tcW w:w="1128" w:type="dxa"/>
            <w:tcBorders>
              <w:top w:val="nil"/>
              <w:left w:val="nil"/>
              <w:bottom w:val="single" w:sz="4" w:space="0" w:color="auto"/>
              <w:right w:val="single" w:sz="4" w:space="0" w:color="auto"/>
            </w:tcBorders>
            <w:shd w:val="clear" w:color="auto" w:fill="auto"/>
            <w:vAlign w:val="center"/>
          </w:tcPr>
          <w:p w14:paraId="5E586931" w14:textId="1AC93BEC" w:rsidR="00D54CBA" w:rsidRPr="009A742F"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19,610</w:t>
            </w:r>
          </w:p>
        </w:tc>
        <w:tc>
          <w:tcPr>
            <w:tcW w:w="1424" w:type="dxa"/>
            <w:tcBorders>
              <w:top w:val="nil"/>
              <w:left w:val="nil"/>
              <w:bottom w:val="single" w:sz="4" w:space="0" w:color="auto"/>
              <w:right w:val="single" w:sz="4" w:space="0" w:color="auto"/>
            </w:tcBorders>
            <w:shd w:val="clear" w:color="auto" w:fill="auto"/>
            <w:vAlign w:val="center"/>
          </w:tcPr>
          <w:p w14:paraId="00C852BF" w14:textId="3F9BDB61" w:rsidR="00D54CBA" w:rsidRPr="009A742F" w:rsidRDefault="00D54CBA" w:rsidP="00D54C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43.38%</w:t>
            </w:r>
          </w:p>
        </w:tc>
      </w:tr>
      <w:tr w:rsidR="00D54CBA" w:rsidRPr="00FB63AD" w14:paraId="3BE49869" w14:textId="77777777" w:rsidTr="00DD1A9F">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4D262553" w14:textId="77777777" w:rsidR="00D54CBA" w:rsidRPr="00AB1A47" w:rsidRDefault="00D54CBA" w:rsidP="00D54CBA">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4B72CDC3" w14:textId="6AEB24A2"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19,916</w:t>
            </w:r>
          </w:p>
        </w:tc>
        <w:tc>
          <w:tcPr>
            <w:tcW w:w="1128" w:type="dxa"/>
            <w:tcBorders>
              <w:top w:val="nil"/>
              <w:left w:val="nil"/>
              <w:bottom w:val="single" w:sz="4" w:space="0" w:color="auto"/>
              <w:right w:val="single" w:sz="4" w:space="0" w:color="auto"/>
            </w:tcBorders>
            <w:shd w:val="clear" w:color="auto" w:fill="auto"/>
            <w:vAlign w:val="center"/>
          </w:tcPr>
          <w:p w14:paraId="0E4C8384" w14:textId="689916EE"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45,205</w:t>
            </w:r>
          </w:p>
        </w:tc>
        <w:tc>
          <w:tcPr>
            <w:tcW w:w="1424" w:type="dxa"/>
            <w:tcBorders>
              <w:top w:val="nil"/>
              <w:left w:val="nil"/>
              <w:bottom w:val="single" w:sz="4" w:space="0" w:color="auto"/>
              <w:right w:val="single" w:sz="4" w:space="0" w:color="auto"/>
            </w:tcBorders>
            <w:shd w:val="clear" w:color="auto" w:fill="auto"/>
            <w:vAlign w:val="center"/>
          </w:tcPr>
          <w:p w14:paraId="285E11FB" w14:textId="43D0FB52" w:rsidR="00D54CBA" w:rsidRPr="00707FD7" w:rsidRDefault="00D54CBA" w:rsidP="00D54C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07FD7">
              <w:rPr>
                <w:rFonts w:cs="Gill Sans MT"/>
                <w:b w:val="0"/>
                <w:color w:val="000000"/>
              </w:rPr>
              <w:t>100.00%</w:t>
            </w:r>
          </w:p>
        </w:tc>
      </w:tr>
    </w:tbl>
    <w:p w14:paraId="321A2982" w14:textId="17F2A823" w:rsidR="001746A5" w:rsidRDefault="00AF5603" w:rsidP="00D14457">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1C145FB3" w14:textId="45D158B2" w:rsidR="006236F8" w:rsidRPr="00F91C27" w:rsidRDefault="006236F8" w:rsidP="00F91C27">
      <w:pPr>
        <w:spacing w:before="0"/>
        <w:ind w:left="0"/>
        <w:rPr>
          <w:noProof/>
        </w:rPr>
      </w:pPr>
      <w:r w:rsidRPr="00FB63AD">
        <w:br w:type="page"/>
      </w:r>
    </w:p>
    <w:p w14:paraId="54A80ADA" w14:textId="77777777" w:rsidR="00DE0653" w:rsidRDefault="00DE0653" w:rsidP="00DE0653">
      <w:pPr>
        <w:pStyle w:val="Heading1"/>
        <w:spacing w:before="0"/>
      </w:pPr>
      <w:bookmarkStart w:id="62" w:name="_Toc1131928"/>
      <w:bookmarkStart w:id="63" w:name="_Toc19280949"/>
      <w:r w:rsidRPr="00FB63AD">
        <w:lastRenderedPageBreak/>
        <w:t>Glossary</w:t>
      </w:r>
      <w:bookmarkEnd w:id="62"/>
      <w:bookmarkEnd w:id="63"/>
      <w:r w:rsidRPr="00FB63AD">
        <w:t xml:space="preserve"> </w:t>
      </w:r>
    </w:p>
    <w:p w14:paraId="39FAB231" w14:textId="613857C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6192D6C5" w14:textId="29ED0E6E"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59461CA8" w14:textId="4C251200" w:rsidR="00DE0653" w:rsidRDefault="00DE0653" w:rsidP="00DE0653">
      <w:pPr>
        <w:ind w:left="0"/>
      </w:pPr>
      <w:r w:rsidRPr="00F4796B">
        <w:rPr>
          <w:b/>
        </w:rPr>
        <w:t xml:space="preserve">Caring responsibilities </w:t>
      </w:r>
      <w:r w:rsidR="008E21A0">
        <w:t>–</w:t>
      </w:r>
      <w:r>
        <w:t xml:space="preserve"> means that the Department of Human Services determined the job seeker had caring responsibilities preventing them from complying with the requirement (for example, caring for a sick dependant or relative).</w:t>
      </w:r>
    </w:p>
    <w:p w14:paraId="71C631BE" w14:textId="13002CB8"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5B6F489F" w14:textId="77777777" w:rsidR="00DE0653" w:rsidRDefault="00DE0653" w:rsidP="00F423C3">
      <w:pPr>
        <w:pStyle w:val="ListParagraph"/>
        <w:numPr>
          <w:ilvl w:val="0"/>
          <w:numId w:val="7"/>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5741ECAD" w14:textId="77777777" w:rsidR="00DE0653" w:rsidRPr="00FB63AD" w:rsidRDefault="00DE0653" w:rsidP="00F423C3">
      <w:pPr>
        <w:pStyle w:val="ListParagraph"/>
        <w:numPr>
          <w:ilvl w:val="0"/>
          <w:numId w:val="7"/>
        </w:numPr>
        <w:ind w:left="709" w:hanging="709"/>
      </w:pPr>
      <w:r w:rsidRPr="00FB63AD">
        <w:t>three (3) days of applied No Show No Pay penalties, within a six month period.</w:t>
      </w:r>
    </w:p>
    <w:p w14:paraId="17219ECA" w14:textId="77777777" w:rsidR="00DE0653" w:rsidRDefault="00DE0653" w:rsidP="00DE0653">
      <w:pPr>
        <w:ind w:left="0"/>
      </w:pPr>
      <w:r>
        <w:t xml:space="preserve">A </w:t>
      </w:r>
      <w:r w:rsidRPr="00FB63AD">
        <w:t>CCA can also be requested at any time by either an employment services provider or the Department of Human Services if a job seeker is fai</w:t>
      </w:r>
      <w:r>
        <w:t xml:space="preserve">ling to meet their activity test </w:t>
      </w:r>
      <w:r w:rsidRPr="00FB63AD">
        <w:t>requirements to determine why the job seeker is failing to meet their requirements.</w:t>
      </w:r>
    </w:p>
    <w:p w14:paraId="7FD55B1C" w14:textId="2660DB51"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37153610"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3C7C513" w14:textId="77777777" w:rsidR="00DE0653" w:rsidRPr="00FB63AD" w:rsidRDefault="00DE0653" w:rsidP="001275A1">
      <w:pPr>
        <w:pStyle w:val="ListParagraph"/>
        <w:numPr>
          <w:ilvl w:val="0"/>
          <w:numId w:val="7"/>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1E04BC2" w14:textId="77777777" w:rsidR="00DE0653" w:rsidRPr="00FB63AD" w:rsidRDefault="00DE0653" w:rsidP="001275A1">
      <w:pPr>
        <w:pStyle w:val="ListParagraph"/>
        <w:numPr>
          <w:ilvl w:val="0"/>
          <w:numId w:val="7"/>
        </w:numPr>
        <w:spacing w:before="0" w:after="0" w:line="240" w:lineRule="auto"/>
        <w:ind w:left="709" w:hanging="709"/>
      </w:pPr>
      <w:r w:rsidRPr="00FB63AD">
        <w:t>refuses to enter into a Job Plan;</w:t>
      </w:r>
    </w:p>
    <w:p w14:paraId="74C733DB" w14:textId="77777777" w:rsidR="00DE0653" w:rsidRPr="00FB63AD" w:rsidRDefault="00DE0653" w:rsidP="001275A1">
      <w:pPr>
        <w:pStyle w:val="ListParagraph"/>
        <w:numPr>
          <w:ilvl w:val="0"/>
          <w:numId w:val="7"/>
        </w:numPr>
        <w:spacing w:before="0" w:after="0" w:line="240" w:lineRule="auto"/>
        <w:ind w:left="709" w:hanging="709"/>
      </w:pPr>
      <w:r w:rsidRPr="00FB63AD">
        <w:t>fails to meet a job search requirement in their Job Plan.</w:t>
      </w:r>
    </w:p>
    <w:p w14:paraId="191D455B" w14:textId="77777777" w:rsidR="00DE0653" w:rsidRPr="00FB63AD" w:rsidRDefault="00DE0653" w:rsidP="00DE0653">
      <w:pPr>
        <w:ind w:left="0"/>
      </w:pPr>
      <w:r w:rsidRPr="00FB63AD">
        <w:t>Job seekers do not incur financial penalties if they have a Connection Failure applied.</w:t>
      </w:r>
    </w:p>
    <w:p w14:paraId="12FA8403" w14:textId="52EB1364" w:rsidR="00DE0653" w:rsidRDefault="00DE0653" w:rsidP="00DE0653">
      <w:pPr>
        <w:ind w:left="0"/>
      </w:pPr>
      <w:r w:rsidRPr="00F4796B">
        <w:rPr>
          <w:b/>
        </w:rPr>
        <w:t>Cultural / language issues</w:t>
      </w:r>
      <w:r>
        <w:t xml:space="preserve"> </w:t>
      </w:r>
      <w:r w:rsidR="001275A1">
        <w:t>–</w:t>
      </w:r>
      <w:r>
        <w:t xml:space="preserve"> means that the Department of Human Services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2FA7134D" w14:textId="1F53C782"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w:t>
      </w:r>
      <w:r w:rsidR="001275A1">
        <w:br/>
      </w:r>
      <w:r>
        <w:t>(e.g. booking a new appointment for the job seeker).</w:t>
      </w:r>
    </w:p>
    <w:p w14:paraId="379C2AE5" w14:textId="6C199A72"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document can be found on the Department of Employment</w:t>
      </w:r>
      <w:r w:rsidR="001275A1">
        <w:t>, Skills, Small and Family Business</w:t>
      </w:r>
      <w:r>
        <w:t xml:space="preserve"> website and provides further information on job seeker compliance penalties.</w:t>
      </w:r>
    </w:p>
    <w:p w14:paraId="7D265653" w14:textId="2D46E78C"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42CAA4C4" w14:textId="142DC180"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31FBB5B" w14:textId="3A650499"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23638F31" w14:textId="506E24CB"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D790B77" w14:textId="2C8656F7" w:rsidR="00DE0653" w:rsidRDefault="00DE0653" w:rsidP="00DE0653">
      <w:pPr>
        <w:ind w:left="0"/>
      </w:pPr>
      <w:r w:rsidRPr="00F4796B">
        <w:rPr>
          <w:b/>
        </w:rPr>
        <w:t xml:space="preserve">Homelessness </w:t>
      </w:r>
      <w:r w:rsidR="001275A1">
        <w:t>–</w:t>
      </w:r>
      <w:r>
        <w:t xml:space="preserve"> means that the Department of Human Services determined a job seeker’s homelessness prevented the job seeker from being able to comply with the requirement.</w:t>
      </w:r>
    </w:p>
    <w:p w14:paraId="67B9A4B4" w14:textId="0F719DF5" w:rsidR="00DE0653" w:rsidRDefault="00DE0653" w:rsidP="00DE0653">
      <w:pPr>
        <w:ind w:left="0"/>
      </w:pPr>
      <w:r w:rsidRPr="00F4796B">
        <w:rPr>
          <w:b/>
        </w:rPr>
        <w:t xml:space="preserve">Income Support Payment suspensions </w:t>
      </w:r>
      <w:r w:rsidR="001275A1">
        <w:t>–</w:t>
      </w:r>
      <w:r>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w:t>
      </w:r>
      <w:r w:rsidR="0078210E">
        <w:t>-</w:t>
      </w:r>
      <w:r>
        <w:t>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57F06A60" w14:textId="2CBE277A"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 reason result will be automatically updated to a ‘discretion’ result.</w:t>
      </w:r>
    </w:p>
    <w:p w14:paraId="3D2DCEAD" w14:textId="2DD15A3F"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215E889C" w14:textId="537FE725"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42AB8045" w14:textId="6CD3627C"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4864A85D" w14:textId="04762C68"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589BD4B2" w14:textId="449240E9" w:rsidR="00DE0653" w:rsidRDefault="00DE0653" w:rsidP="00DE0653">
      <w:pPr>
        <w:ind w:left="0"/>
      </w:pPr>
      <w:r w:rsidRPr="00F4796B">
        <w:rPr>
          <w:b/>
        </w:rPr>
        <w:t xml:space="preserve">Job seeker had reasonable excuse </w:t>
      </w:r>
      <w:r w:rsidR="001275A1">
        <w:t>–</w:t>
      </w:r>
      <w:r>
        <w:t xml:space="preserve"> means that the Department of Human Services determined the job seeker had a reasonable excuse for failing to comply with the requirement and therefore a Participation Failure should not be applied.</w:t>
      </w:r>
    </w:p>
    <w:p w14:paraId="6D3B937E" w14:textId="39D10E26"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21963905" w14:textId="2418AA0A"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1 October 2011.</w:t>
      </w:r>
    </w:p>
    <w:p w14:paraId="1B162C31" w14:textId="613FFA21"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CAA1032" w14:textId="6E6B9C2D" w:rsidR="00DE0653" w:rsidRDefault="00DE0653" w:rsidP="00DE0653">
      <w:pPr>
        <w:ind w:left="0"/>
      </w:pPr>
      <w:r w:rsidRPr="00F4796B">
        <w:rPr>
          <w:b/>
        </w:rPr>
        <w:t xml:space="preserve">Medical reason A </w:t>
      </w:r>
      <w:r w:rsidR="00B10106">
        <w:t>–</w:t>
      </w:r>
      <w:r>
        <w:t xml:space="preserve"> means that the Department of Human Services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633C1113" w14:textId="31536289" w:rsidR="00DE0653" w:rsidRDefault="00DE0653" w:rsidP="00DE0653">
      <w:pPr>
        <w:ind w:left="0"/>
      </w:pPr>
      <w:r w:rsidRPr="00F4796B">
        <w:rPr>
          <w:b/>
        </w:rPr>
        <w:t>Medical reason B</w:t>
      </w:r>
      <w:r>
        <w:t xml:space="preserve"> </w:t>
      </w:r>
      <w:r w:rsidR="00B10106">
        <w:t>–</w:t>
      </w:r>
      <w:r>
        <w:t xml:space="preserve"> means that the Department of Human Services determined a medical reason prevented the job seeker from complying with the requirement and the job seeker provided specific evidence relating to the particular incident.</w:t>
      </w:r>
    </w:p>
    <w:p w14:paraId="1267E79D" w14:textId="66F7E2BB" w:rsidR="00DE0653" w:rsidRDefault="00DE0653" w:rsidP="00DE0653">
      <w:pPr>
        <w:ind w:left="0"/>
      </w:pPr>
      <w:r w:rsidRPr="00F4796B">
        <w:rPr>
          <w:b/>
        </w:rPr>
        <w:t>Nature of requirements</w:t>
      </w:r>
      <w:r>
        <w:t xml:space="preserve"> </w:t>
      </w:r>
      <w:r w:rsidR="00B10106">
        <w:t>–</w:t>
      </w:r>
      <w:r>
        <w:t xml:space="preserve">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72D201E" w14:textId="4EC20C48"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5935ED92" w14:textId="055DF2A9"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Non-Attendance Report replaced the Connection Failure Participation Report which was used to report this type of non-attendance from 1 July 2014.</w:t>
      </w:r>
    </w:p>
    <w:p w14:paraId="04E7EF9B" w14:textId="00330255"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50DFC08F" w14:textId="3FED2E8D" w:rsidR="00DE0653" w:rsidRDefault="00DE0653" w:rsidP="00DE0653">
      <w:pPr>
        <w:ind w:left="0"/>
      </w:pPr>
      <w:r w:rsidRPr="00F4796B">
        <w:rPr>
          <w:b/>
        </w:rPr>
        <w:t xml:space="preserve">No Outcomes </w:t>
      </w:r>
      <w:r w:rsidR="00B10106">
        <w:t>–</w:t>
      </w:r>
      <w:r>
        <w:t xml:space="preserve"> 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2EB1115" w14:textId="091FAF7E"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7EFB1204" w14:textId="1F9C359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00EF16EC" w14:textId="46C099E7" w:rsidR="00DE0653" w:rsidRDefault="00DE0653" w:rsidP="00DE0653">
      <w:pPr>
        <w:ind w:left="0"/>
      </w:pPr>
      <w:r w:rsidRPr="00F4796B">
        <w:rPr>
          <w:b/>
        </w:rPr>
        <w:t xml:space="preserve">Notifying requirements </w:t>
      </w:r>
      <w:r w:rsidR="00B10106">
        <w:t>–</w:t>
      </w:r>
      <w:r>
        <w:t xml:space="preserve"> means that the Department of Human Services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F4F0BC3" w14:textId="65DD07A9"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4683223D" w14:textId="6B7BC8F1"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2FC560D8" w14:textId="06D8AAA2" w:rsidR="00DE0653" w:rsidRDefault="00DE0653" w:rsidP="00DE0653">
      <w:pPr>
        <w:ind w:left="0"/>
      </w:pPr>
      <w:r w:rsidRPr="00F4796B">
        <w:rPr>
          <w:b/>
        </w:rPr>
        <w:t xml:space="preserve">Other acceptable activity </w:t>
      </w:r>
      <w:r w:rsidR="00B10106">
        <w:t>–</w:t>
      </w:r>
      <w:r>
        <w:t xml:space="preserve"> means that the Department of Human Services determined the job seeker was participating in an activity that made it acceptable not to meet the requirement (for example, undertaking paid work, attending an interview, etc.).</w:t>
      </w:r>
    </w:p>
    <w:p w14:paraId="4220FA69"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063373FA" w14:textId="4116BDAD"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7EF4EB86" w14:textId="207771DD" w:rsidR="00DE0653" w:rsidRDefault="00DE0653" w:rsidP="00DE0653">
      <w:pPr>
        <w:ind w:left="0"/>
      </w:pPr>
      <w:r w:rsidRPr="00F4796B">
        <w:rPr>
          <w:b/>
        </w:rPr>
        <w:t xml:space="preserve">Personal crisis </w:t>
      </w:r>
      <w:r w:rsidR="00B10106">
        <w:t>–</w:t>
      </w:r>
      <w:r>
        <w:t xml:space="preserve"> means that the Department of Human Services determined a personal crisis prevented the job seeker from complying with the requirement (for example, a bereavement of a family member).</w:t>
      </w:r>
    </w:p>
    <w:p w14:paraId="14FC6C3E" w14:textId="2157E0DC"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the Department of Human Services decision-maker found that they did not do so in these instances.</w:t>
      </w:r>
    </w:p>
    <w:p w14:paraId="32D1440A" w14:textId="435A2CE4"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the Department of Human Services that a financial penalty be applied.  </w:t>
      </w:r>
    </w:p>
    <w:p w14:paraId="212C1258" w14:textId="75EDC2C9"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32C88439" w14:textId="7578FFEA"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518558C5" w14:textId="7BEB81CC"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78210E">
        <w:t>r</w:t>
      </w:r>
      <w:r w:rsidRPr="00B33FF0">
        <w:t>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03AB6426" w14:textId="6F292F3A"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the Department of Human Services. </w:t>
      </w:r>
    </w:p>
    <w:p w14:paraId="612DAC77" w14:textId="67FA3DC3"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03E46F2" w14:textId="062049FE" w:rsidR="00DE0653" w:rsidRDefault="00DE0653" w:rsidP="00DE0653">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6034731A" w14:textId="1FC35B2F"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w:t>
      </w:r>
      <w:r w:rsidRPr="006C321A">
        <w:lastRenderedPageBreak/>
        <w:t>or other circumstances beyond their control (e.g. temporary medical incapacity). Job seekers do not have to use employment services for the duration of their exemption.</w:t>
      </w:r>
    </w:p>
    <w:p w14:paraId="57308755" w14:textId="77777777" w:rsidR="00DE0653" w:rsidRDefault="00DE0653" w:rsidP="00DE0653">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7BC4AE61" w14:textId="248DDF9C"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4362ABA9" w14:textId="71C82CB9" w:rsidR="00DE0653" w:rsidRDefault="00DE0653" w:rsidP="00DE0653">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B6045F1" w14:textId="2768B93C" w:rsidR="00DE0653" w:rsidRDefault="00DE0653" w:rsidP="00DE0653">
      <w:pPr>
        <w:ind w:left="0"/>
      </w:pPr>
      <w:r w:rsidRPr="00F4796B">
        <w:rPr>
          <w:b/>
        </w:rPr>
        <w:t xml:space="preserve">Valid reason </w:t>
      </w:r>
      <w:r>
        <w:t>- means that the provider considers the job seeker had a reasonable excuse for not attending the appointment.</w:t>
      </w:r>
    </w:p>
    <w:p w14:paraId="7767F654" w14:textId="7796E85E" w:rsidR="00DE0653" w:rsidRDefault="00DE0653" w:rsidP="00DE0653">
      <w:pPr>
        <w:ind w:left="0"/>
      </w:pPr>
      <w:r w:rsidRPr="00F4796B">
        <w:rPr>
          <w:b/>
        </w:rPr>
        <w:t>Vulnerability</w:t>
      </w:r>
      <w:r>
        <w:t xml:space="preserve"> - means that a job seeker has a diagnosed condition or personal circumstance (e.g. homelessness, mental illness) that may currently impact on their capacity to comply with activity test requirements, although it does not exempt a job seeker from these requirements.</w:t>
      </w:r>
    </w:p>
    <w:p w14:paraId="6A61F52A" w14:textId="77777777" w:rsidR="00DE0653" w:rsidRPr="00FB63AD" w:rsidRDefault="00DE0653" w:rsidP="00DE0653">
      <w:pPr>
        <w:spacing w:before="360" w:after="120"/>
        <w:ind w:left="-142" w:firstLine="142"/>
        <w:rPr>
          <w:b/>
        </w:rPr>
      </w:pPr>
      <w:r w:rsidRPr="00FB63AD">
        <w:rPr>
          <w:b/>
        </w:rPr>
        <w:t xml:space="preserve">Notes: </w:t>
      </w:r>
    </w:p>
    <w:p w14:paraId="4B0747D0" w14:textId="7C8B5FB0" w:rsidR="00DE0653" w:rsidRPr="00FB63AD" w:rsidRDefault="00DE0653" w:rsidP="00DE0653">
      <w:pPr>
        <w:pStyle w:val="ListParagraph"/>
        <w:numPr>
          <w:ilvl w:val="0"/>
          <w:numId w:val="3"/>
        </w:numPr>
        <w:tabs>
          <w:tab w:val="left" w:pos="284"/>
        </w:tabs>
        <w:ind w:left="-142" w:firstLine="142"/>
      </w:pPr>
      <w:r w:rsidRPr="00FB63AD">
        <w:t xml:space="preserve">The above tables show all compliance actions that were applied or finalised during the </w:t>
      </w:r>
      <w:r w:rsidR="00143563">
        <w:t>second</w:t>
      </w:r>
      <w:r w:rsidRPr="00FB63AD">
        <w:t xml:space="preserve"> quarter of the 201</w:t>
      </w:r>
      <w:r>
        <w:t xml:space="preserve">8 - </w:t>
      </w:r>
      <w:r w:rsidRPr="00FB63AD">
        <w:t>1</w:t>
      </w:r>
      <w:r>
        <w:t>9</w:t>
      </w:r>
      <w:r w:rsidRPr="00FB63AD">
        <w:t xml:space="preserve"> financial year (i.e. applied/finalised in the period 1/</w:t>
      </w:r>
      <w:r w:rsidR="001800CB">
        <w:t>10</w:t>
      </w:r>
      <w:r w:rsidRPr="00FB63AD">
        <w:t>/201</w:t>
      </w:r>
      <w:r>
        <w:t>8</w:t>
      </w:r>
      <w:r w:rsidRPr="00FB63AD">
        <w:t xml:space="preserve"> – </w:t>
      </w:r>
      <w:r w:rsidR="001800CB">
        <w:t>31/12</w:t>
      </w:r>
      <w:r>
        <w:t>/</w:t>
      </w:r>
      <w:r w:rsidR="00653D39">
        <w:t>20</w:t>
      </w:r>
      <w:r>
        <w:t>18</w:t>
      </w:r>
      <w:r w:rsidRPr="00FB63AD">
        <w:t xml:space="preserve"> inclusive) and not under review, revoked or otherwise overturned as at 1</w:t>
      </w:r>
      <w:r w:rsidR="001800CB">
        <w:t>2 February 2019</w:t>
      </w:r>
      <w:r w:rsidRPr="00FB63AD">
        <w:t xml:space="preserve">. This lag is to allow for reviews and appeals to be finalised. </w:t>
      </w:r>
    </w:p>
    <w:p w14:paraId="715AE48E" w14:textId="735D597A" w:rsidR="00DE0653" w:rsidRPr="00FB63AD" w:rsidRDefault="00DE0653" w:rsidP="00DE0653">
      <w:pPr>
        <w:pStyle w:val="ListParagraph"/>
        <w:numPr>
          <w:ilvl w:val="0"/>
          <w:numId w:val="3"/>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46FF0E4D" w14:textId="21371358" w:rsidR="00DE0653" w:rsidRPr="00FB63AD" w:rsidRDefault="00DE0653" w:rsidP="00DE0653">
      <w:pPr>
        <w:pStyle w:val="ListParagraph"/>
        <w:numPr>
          <w:ilvl w:val="0"/>
          <w:numId w:val="3"/>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78210E">
        <w:t>‘np’</w:t>
      </w:r>
      <w:r>
        <w:t xml:space="preserve"> is used where the &lt;20</w:t>
      </w:r>
      <w:r w:rsidRPr="00FB63AD">
        <w:t xml:space="preserve"> can be derived through totals or other values.</w:t>
      </w:r>
      <w:r w:rsidRPr="00FB7040">
        <w:t xml:space="preserve"> </w:t>
      </w:r>
    </w:p>
    <w:p w14:paraId="41D47D69" w14:textId="77777777" w:rsidR="00DE0653" w:rsidRPr="00FB63AD" w:rsidRDefault="00DE0653" w:rsidP="00DE0653">
      <w:pPr>
        <w:pStyle w:val="ListParagraph"/>
        <w:numPr>
          <w:ilvl w:val="0"/>
          <w:numId w:val="3"/>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0FDBEC08" w14:textId="77777777" w:rsidR="005A3646" w:rsidRPr="00FB63AD" w:rsidRDefault="00DE0653" w:rsidP="00935C45">
      <w:pPr>
        <w:pStyle w:val="ListParagraph"/>
        <w:numPr>
          <w:ilvl w:val="0"/>
          <w:numId w:val="3"/>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A426D8">
      <w:headerReference w:type="default" r:id="rId11"/>
      <w:footerReference w:type="default" r:id="rId12"/>
      <w:footerReference w:type="first" r:id="rId13"/>
      <w:pgSz w:w="16838" w:h="11906" w:orient="landscape"/>
      <w:pgMar w:top="142" w:right="962" w:bottom="720"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DDF68" w14:textId="77777777" w:rsidR="00A426D8" w:rsidRDefault="00A426D8" w:rsidP="00C7637E">
      <w:pPr>
        <w:spacing w:before="0" w:after="0" w:line="240" w:lineRule="auto"/>
      </w:pPr>
      <w:r>
        <w:separator/>
      </w:r>
    </w:p>
  </w:endnote>
  <w:endnote w:type="continuationSeparator" w:id="0">
    <w:p w14:paraId="2F161BDA" w14:textId="77777777" w:rsidR="00A426D8" w:rsidRDefault="00A426D8"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8703"/>
      <w:docPartObj>
        <w:docPartGallery w:val="Page Numbers (Bottom of Page)"/>
        <w:docPartUnique/>
      </w:docPartObj>
    </w:sdtPr>
    <w:sdtEndPr>
      <w:rPr>
        <w:noProof/>
      </w:rPr>
    </w:sdtEndPr>
    <w:sdtContent>
      <w:p w14:paraId="009B8F13" w14:textId="52165CE4" w:rsidR="00A426D8" w:rsidRDefault="00A426D8">
        <w:pPr>
          <w:pStyle w:val="Footer"/>
        </w:pPr>
        <w:r>
          <w:fldChar w:fldCharType="begin"/>
        </w:r>
        <w:r>
          <w:instrText xml:space="preserve"> PAGE   \* MERGEFORMAT </w:instrText>
        </w:r>
        <w:r>
          <w:fldChar w:fldCharType="separate"/>
        </w:r>
        <w:r w:rsidR="00A20FDB">
          <w:rPr>
            <w:noProof/>
          </w:rPr>
          <w:t>2</w:t>
        </w:r>
        <w:r>
          <w:rPr>
            <w:noProof/>
          </w:rPr>
          <w:fldChar w:fldCharType="end"/>
        </w:r>
      </w:p>
    </w:sdtContent>
  </w:sdt>
  <w:p w14:paraId="7C7FE38E" w14:textId="77777777" w:rsidR="00A426D8" w:rsidRDefault="00A4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175504"/>
      <w:docPartObj>
        <w:docPartGallery w:val="Page Numbers (Bottom of Page)"/>
        <w:docPartUnique/>
      </w:docPartObj>
    </w:sdtPr>
    <w:sdtEndPr>
      <w:rPr>
        <w:noProof/>
      </w:rPr>
    </w:sdtEndPr>
    <w:sdtContent>
      <w:p w14:paraId="20A03834" w14:textId="110A385D" w:rsidR="00A426D8" w:rsidRDefault="00A426D8">
        <w:pPr>
          <w:pStyle w:val="Footer"/>
        </w:pPr>
        <w:r>
          <w:fldChar w:fldCharType="begin"/>
        </w:r>
        <w:r>
          <w:instrText xml:space="preserve"> PAGE   \* MERGEFORMAT </w:instrText>
        </w:r>
        <w:r>
          <w:fldChar w:fldCharType="separate"/>
        </w:r>
        <w:r w:rsidR="00A20FDB">
          <w:rPr>
            <w:noProof/>
          </w:rPr>
          <w:t>1</w:t>
        </w:r>
        <w:r>
          <w:rPr>
            <w:noProof/>
          </w:rPr>
          <w:fldChar w:fldCharType="end"/>
        </w:r>
      </w:p>
    </w:sdtContent>
  </w:sdt>
  <w:p w14:paraId="49F03EA6" w14:textId="77777777" w:rsidR="00A426D8" w:rsidRDefault="00A42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0B42" w14:textId="77777777" w:rsidR="00A426D8" w:rsidRDefault="00A426D8" w:rsidP="00C7637E">
      <w:pPr>
        <w:spacing w:before="0" w:after="0" w:line="240" w:lineRule="auto"/>
      </w:pPr>
      <w:r>
        <w:separator/>
      </w:r>
    </w:p>
  </w:footnote>
  <w:footnote w:type="continuationSeparator" w:id="0">
    <w:p w14:paraId="609EFC87" w14:textId="77777777" w:rsidR="00A426D8" w:rsidRDefault="00A426D8"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2268" w14:textId="4952ECE8" w:rsidR="00A426D8" w:rsidRPr="00A426D8" w:rsidRDefault="00A426D8" w:rsidP="00A426D8">
    <w:pPr>
      <w:pStyle w:val="Header"/>
      <w:jc w:val="center"/>
      <w:rPr>
        <w:rFonts w:ascii="Arial" w:hAnsi="Arial" w:cs="Arial"/>
      </w:rPr>
    </w:pPr>
    <w:r w:rsidRPr="00A426D8">
      <w:rPr>
        <w:rFonts w:ascii="Arial" w:hAnsi="Arial" w:cs="Arial"/>
      </w:rPr>
      <w:t>Community Development Program (CDP) December 2018 Quarterly Compliance Data</w:t>
    </w:r>
  </w:p>
  <w:p w14:paraId="66E8B42E" w14:textId="77777777" w:rsidR="00A426D8" w:rsidRPr="00B10E31" w:rsidRDefault="00A426D8"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7"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5"/>
  </w:num>
  <w:num w:numId="8">
    <w:abstractNumId w:val="1"/>
  </w:num>
  <w:num w:numId="9">
    <w:abstractNumId w:val="7"/>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513"/>
    <w:rsid w:val="00052840"/>
    <w:rsid w:val="00054BD6"/>
    <w:rsid w:val="0005523D"/>
    <w:rsid w:val="000564D1"/>
    <w:rsid w:val="000570A8"/>
    <w:rsid w:val="00057214"/>
    <w:rsid w:val="00060615"/>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999"/>
    <w:rsid w:val="001275A1"/>
    <w:rsid w:val="00127D89"/>
    <w:rsid w:val="00131442"/>
    <w:rsid w:val="001333AA"/>
    <w:rsid w:val="001338FF"/>
    <w:rsid w:val="00134221"/>
    <w:rsid w:val="001347AD"/>
    <w:rsid w:val="00134FC7"/>
    <w:rsid w:val="00135D0E"/>
    <w:rsid w:val="0013652F"/>
    <w:rsid w:val="001368E7"/>
    <w:rsid w:val="00137C55"/>
    <w:rsid w:val="00137F21"/>
    <w:rsid w:val="001425CD"/>
    <w:rsid w:val="00143563"/>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6A5"/>
    <w:rsid w:val="00174B14"/>
    <w:rsid w:val="001752BB"/>
    <w:rsid w:val="00175324"/>
    <w:rsid w:val="00176227"/>
    <w:rsid w:val="0017743D"/>
    <w:rsid w:val="001774BF"/>
    <w:rsid w:val="001800CB"/>
    <w:rsid w:val="00182485"/>
    <w:rsid w:val="001833F0"/>
    <w:rsid w:val="001840B1"/>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5083F"/>
    <w:rsid w:val="00253794"/>
    <w:rsid w:val="00254271"/>
    <w:rsid w:val="00254CE7"/>
    <w:rsid w:val="0025563A"/>
    <w:rsid w:val="002567EB"/>
    <w:rsid w:val="0026117D"/>
    <w:rsid w:val="0026140B"/>
    <w:rsid w:val="00263D6A"/>
    <w:rsid w:val="0026402F"/>
    <w:rsid w:val="00266AE0"/>
    <w:rsid w:val="00266FAE"/>
    <w:rsid w:val="00270749"/>
    <w:rsid w:val="00272E0B"/>
    <w:rsid w:val="0027383C"/>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B1FF6"/>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4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4A3E"/>
    <w:rsid w:val="00335E93"/>
    <w:rsid w:val="00335F1D"/>
    <w:rsid w:val="00336883"/>
    <w:rsid w:val="003374A4"/>
    <w:rsid w:val="00340E29"/>
    <w:rsid w:val="0034586C"/>
    <w:rsid w:val="00346BDF"/>
    <w:rsid w:val="0034796D"/>
    <w:rsid w:val="00350066"/>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58FC"/>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5388"/>
    <w:rsid w:val="003A658D"/>
    <w:rsid w:val="003B185A"/>
    <w:rsid w:val="003B36AF"/>
    <w:rsid w:val="003B5871"/>
    <w:rsid w:val="003C125B"/>
    <w:rsid w:val="003C2076"/>
    <w:rsid w:val="003C265B"/>
    <w:rsid w:val="003C3A3A"/>
    <w:rsid w:val="003C7CB4"/>
    <w:rsid w:val="003C7D21"/>
    <w:rsid w:val="003C7E45"/>
    <w:rsid w:val="003C7EE2"/>
    <w:rsid w:val="003D167A"/>
    <w:rsid w:val="003D5513"/>
    <w:rsid w:val="003D5728"/>
    <w:rsid w:val="003D6101"/>
    <w:rsid w:val="003D6984"/>
    <w:rsid w:val="003D7C42"/>
    <w:rsid w:val="003E29EE"/>
    <w:rsid w:val="003E49E7"/>
    <w:rsid w:val="003E4F54"/>
    <w:rsid w:val="003E5111"/>
    <w:rsid w:val="003E51C3"/>
    <w:rsid w:val="003E597C"/>
    <w:rsid w:val="003E5F26"/>
    <w:rsid w:val="003F2404"/>
    <w:rsid w:val="003F3D29"/>
    <w:rsid w:val="003F7D91"/>
    <w:rsid w:val="00400BFB"/>
    <w:rsid w:val="004033F6"/>
    <w:rsid w:val="0040538D"/>
    <w:rsid w:val="0040555E"/>
    <w:rsid w:val="0040603C"/>
    <w:rsid w:val="004119F6"/>
    <w:rsid w:val="00411D73"/>
    <w:rsid w:val="00415467"/>
    <w:rsid w:val="00416AB1"/>
    <w:rsid w:val="00416E50"/>
    <w:rsid w:val="00422B7B"/>
    <w:rsid w:val="004242CA"/>
    <w:rsid w:val="004266B2"/>
    <w:rsid w:val="00426999"/>
    <w:rsid w:val="004305BD"/>
    <w:rsid w:val="00431CE2"/>
    <w:rsid w:val="0043434F"/>
    <w:rsid w:val="004356D5"/>
    <w:rsid w:val="00436EE3"/>
    <w:rsid w:val="00441A14"/>
    <w:rsid w:val="00442F16"/>
    <w:rsid w:val="004439F4"/>
    <w:rsid w:val="00445231"/>
    <w:rsid w:val="00446DCB"/>
    <w:rsid w:val="00447C15"/>
    <w:rsid w:val="00447CF2"/>
    <w:rsid w:val="004515A0"/>
    <w:rsid w:val="0045221D"/>
    <w:rsid w:val="004529A1"/>
    <w:rsid w:val="0045313A"/>
    <w:rsid w:val="00453350"/>
    <w:rsid w:val="00453AB9"/>
    <w:rsid w:val="00456F16"/>
    <w:rsid w:val="0045790D"/>
    <w:rsid w:val="00461437"/>
    <w:rsid w:val="00461D88"/>
    <w:rsid w:val="00462160"/>
    <w:rsid w:val="00462C38"/>
    <w:rsid w:val="00465432"/>
    <w:rsid w:val="004741B6"/>
    <w:rsid w:val="00475B1D"/>
    <w:rsid w:val="00481EB2"/>
    <w:rsid w:val="00483C63"/>
    <w:rsid w:val="004851D0"/>
    <w:rsid w:val="00485A92"/>
    <w:rsid w:val="00486107"/>
    <w:rsid w:val="00486F42"/>
    <w:rsid w:val="004903EE"/>
    <w:rsid w:val="0049118E"/>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6D57"/>
    <w:rsid w:val="004D771C"/>
    <w:rsid w:val="004E0959"/>
    <w:rsid w:val="004E0C06"/>
    <w:rsid w:val="004E2C44"/>
    <w:rsid w:val="004E36EE"/>
    <w:rsid w:val="004E4838"/>
    <w:rsid w:val="004E4F0D"/>
    <w:rsid w:val="004E5562"/>
    <w:rsid w:val="004E7003"/>
    <w:rsid w:val="004F047B"/>
    <w:rsid w:val="004F3043"/>
    <w:rsid w:val="004F578A"/>
    <w:rsid w:val="004F6FC0"/>
    <w:rsid w:val="004F7FCD"/>
    <w:rsid w:val="00501084"/>
    <w:rsid w:val="00501217"/>
    <w:rsid w:val="005015E4"/>
    <w:rsid w:val="00501B1B"/>
    <w:rsid w:val="00502AD5"/>
    <w:rsid w:val="00503360"/>
    <w:rsid w:val="005063E7"/>
    <w:rsid w:val="005102B2"/>
    <w:rsid w:val="005124E5"/>
    <w:rsid w:val="0051310F"/>
    <w:rsid w:val="0051342D"/>
    <w:rsid w:val="005134B5"/>
    <w:rsid w:val="0051372F"/>
    <w:rsid w:val="00513ECC"/>
    <w:rsid w:val="005153DC"/>
    <w:rsid w:val="00516E85"/>
    <w:rsid w:val="0051740C"/>
    <w:rsid w:val="00520251"/>
    <w:rsid w:val="005213DD"/>
    <w:rsid w:val="0052148B"/>
    <w:rsid w:val="005216B3"/>
    <w:rsid w:val="00525FAF"/>
    <w:rsid w:val="0052616D"/>
    <w:rsid w:val="0052683C"/>
    <w:rsid w:val="00530268"/>
    <w:rsid w:val="00530897"/>
    <w:rsid w:val="00530DEC"/>
    <w:rsid w:val="00532644"/>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54B9D"/>
    <w:rsid w:val="00560EE2"/>
    <w:rsid w:val="005611A6"/>
    <w:rsid w:val="00561868"/>
    <w:rsid w:val="005666CE"/>
    <w:rsid w:val="00567FEF"/>
    <w:rsid w:val="005713A9"/>
    <w:rsid w:val="0057298F"/>
    <w:rsid w:val="0057581F"/>
    <w:rsid w:val="00575C91"/>
    <w:rsid w:val="00577A1D"/>
    <w:rsid w:val="00583ECD"/>
    <w:rsid w:val="00584BC2"/>
    <w:rsid w:val="005851E9"/>
    <w:rsid w:val="00585E5F"/>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4FC2"/>
    <w:rsid w:val="005D6DCF"/>
    <w:rsid w:val="005D768E"/>
    <w:rsid w:val="005D7D8A"/>
    <w:rsid w:val="005E166C"/>
    <w:rsid w:val="005E21D1"/>
    <w:rsid w:val="005E3E87"/>
    <w:rsid w:val="005E6BA6"/>
    <w:rsid w:val="005E6C16"/>
    <w:rsid w:val="005F668D"/>
    <w:rsid w:val="00600156"/>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3D39"/>
    <w:rsid w:val="00656FF9"/>
    <w:rsid w:val="006600F3"/>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4639"/>
    <w:rsid w:val="006F495A"/>
    <w:rsid w:val="006F5FD2"/>
    <w:rsid w:val="006F639A"/>
    <w:rsid w:val="006F7CD0"/>
    <w:rsid w:val="00701E19"/>
    <w:rsid w:val="0070239B"/>
    <w:rsid w:val="0070381D"/>
    <w:rsid w:val="00703FB9"/>
    <w:rsid w:val="00704537"/>
    <w:rsid w:val="00707FD7"/>
    <w:rsid w:val="00710C54"/>
    <w:rsid w:val="00710EC0"/>
    <w:rsid w:val="0071706D"/>
    <w:rsid w:val="00722947"/>
    <w:rsid w:val="00722FEB"/>
    <w:rsid w:val="00723F71"/>
    <w:rsid w:val="00725B7E"/>
    <w:rsid w:val="00727A5A"/>
    <w:rsid w:val="007304D5"/>
    <w:rsid w:val="00732052"/>
    <w:rsid w:val="0073241E"/>
    <w:rsid w:val="00733499"/>
    <w:rsid w:val="00733E11"/>
    <w:rsid w:val="00734F71"/>
    <w:rsid w:val="00736722"/>
    <w:rsid w:val="00737E6B"/>
    <w:rsid w:val="007418F1"/>
    <w:rsid w:val="007448C7"/>
    <w:rsid w:val="007501F1"/>
    <w:rsid w:val="00751810"/>
    <w:rsid w:val="00754216"/>
    <w:rsid w:val="00755C9B"/>
    <w:rsid w:val="007578AE"/>
    <w:rsid w:val="00760643"/>
    <w:rsid w:val="0076184B"/>
    <w:rsid w:val="00761DFE"/>
    <w:rsid w:val="0076290C"/>
    <w:rsid w:val="00762D31"/>
    <w:rsid w:val="00767880"/>
    <w:rsid w:val="007678D3"/>
    <w:rsid w:val="007704B0"/>
    <w:rsid w:val="00770A15"/>
    <w:rsid w:val="007724EE"/>
    <w:rsid w:val="00772852"/>
    <w:rsid w:val="00773871"/>
    <w:rsid w:val="00773C00"/>
    <w:rsid w:val="00773D41"/>
    <w:rsid w:val="007749C2"/>
    <w:rsid w:val="00775A25"/>
    <w:rsid w:val="0077749D"/>
    <w:rsid w:val="007804E2"/>
    <w:rsid w:val="007816ED"/>
    <w:rsid w:val="0078210E"/>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77DF"/>
    <w:rsid w:val="007B06D7"/>
    <w:rsid w:val="007B0A24"/>
    <w:rsid w:val="007B0F7D"/>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11F98"/>
    <w:rsid w:val="00812DF1"/>
    <w:rsid w:val="00813CCD"/>
    <w:rsid w:val="008163B7"/>
    <w:rsid w:val="008164F9"/>
    <w:rsid w:val="00816759"/>
    <w:rsid w:val="008209FB"/>
    <w:rsid w:val="008215BF"/>
    <w:rsid w:val="00824B79"/>
    <w:rsid w:val="00825046"/>
    <w:rsid w:val="00826D39"/>
    <w:rsid w:val="008271AD"/>
    <w:rsid w:val="00834022"/>
    <w:rsid w:val="0083597C"/>
    <w:rsid w:val="00835C55"/>
    <w:rsid w:val="00836144"/>
    <w:rsid w:val="00837816"/>
    <w:rsid w:val="00840678"/>
    <w:rsid w:val="00850260"/>
    <w:rsid w:val="00852B96"/>
    <w:rsid w:val="008540F9"/>
    <w:rsid w:val="008543BA"/>
    <w:rsid w:val="0085691F"/>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E4E"/>
    <w:rsid w:val="00891CB6"/>
    <w:rsid w:val="008958DB"/>
    <w:rsid w:val="008971E5"/>
    <w:rsid w:val="00897682"/>
    <w:rsid w:val="008A2CB4"/>
    <w:rsid w:val="008A2F4A"/>
    <w:rsid w:val="008A658B"/>
    <w:rsid w:val="008A66A9"/>
    <w:rsid w:val="008A670E"/>
    <w:rsid w:val="008B1AAC"/>
    <w:rsid w:val="008B6CA0"/>
    <w:rsid w:val="008B7E4C"/>
    <w:rsid w:val="008C046B"/>
    <w:rsid w:val="008C4226"/>
    <w:rsid w:val="008C45BC"/>
    <w:rsid w:val="008C47DE"/>
    <w:rsid w:val="008C625E"/>
    <w:rsid w:val="008C72AF"/>
    <w:rsid w:val="008C7592"/>
    <w:rsid w:val="008C7DA5"/>
    <w:rsid w:val="008D1ECC"/>
    <w:rsid w:val="008D2391"/>
    <w:rsid w:val="008D4FEF"/>
    <w:rsid w:val="008D57AD"/>
    <w:rsid w:val="008D59C5"/>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B4A"/>
    <w:rsid w:val="00954B8A"/>
    <w:rsid w:val="00956B90"/>
    <w:rsid w:val="009577EA"/>
    <w:rsid w:val="00965377"/>
    <w:rsid w:val="009669B7"/>
    <w:rsid w:val="0097017E"/>
    <w:rsid w:val="00970C39"/>
    <w:rsid w:val="00972BC2"/>
    <w:rsid w:val="00972D98"/>
    <w:rsid w:val="00972F02"/>
    <w:rsid w:val="009747D6"/>
    <w:rsid w:val="00974B40"/>
    <w:rsid w:val="009763BB"/>
    <w:rsid w:val="009763C2"/>
    <w:rsid w:val="00976ADE"/>
    <w:rsid w:val="00977A89"/>
    <w:rsid w:val="0098079E"/>
    <w:rsid w:val="00980CF3"/>
    <w:rsid w:val="00981E8E"/>
    <w:rsid w:val="00983479"/>
    <w:rsid w:val="00983A24"/>
    <w:rsid w:val="009849AC"/>
    <w:rsid w:val="009854B7"/>
    <w:rsid w:val="00990436"/>
    <w:rsid w:val="009912DB"/>
    <w:rsid w:val="009936A8"/>
    <w:rsid w:val="00994208"/>
    <w:rsid w:val="00996E3F"/>
    <w:rsid w:val="00996F2F"/>
    <w:rsid w:val="009A015C"/>
    <w:rsid w:val="009A2489"/>
    <w:rsid w:val="009A3511"/>
    <w:rsid w:val="009A4B7D"/>
    <w:rsid w:val="009A4DB3"/>
    <w:rsid w:val="009A69DA"/>
    <w:rsid w:val="009B57A1"/>
    <w:rsid w:val="009B7A75"/>
    <w:rsid w:val="009B7E06"/>
    <w:rsid w:val="009C0637"/>
    <w:rsid w:val="009C2A40"/>
    <w:rsid w:val="009C4772"/>
    <w:rsid w:val="009C5A53"/>
    <w:rsid w:val="009D0A1B"/>
    <w:rsid w:val="009D3E40"/>
    <w:rsid w:val="009D509B"/>
    <w:rsid w:val="009D5107"/>
    <w:rsid w:val="009D52B3"/>
    <w:rsid w:val="009D70B3"/>
    <w:rsid w:val="009E0535"/>
    <w:rsid w:val="009E0A86"/>
    <w:rsid w:val="009E18CB"/>
    <w:rsid w:val="009E1F98"/>
    <w:rsid w:val="009E3A04"/>
    <w:rsid w:val="009E3A46"/>
    <w:rsid w:val="009E3B17"/>
    <w:rsid w:val="009E3D99"/>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445C"/>
    <w:rsid w:val="00A05108"/>
    <w:rsid w:val="00A062D3"/>
    <w:rsid w:val="00A10167"/>
    <w:rsid w:val="00A108C1"/>
    <w:rsid w:val="00A11231"/>
    <w:rsid w:val="00A128C4"/>
    <w:rsid w:val="00A13041"/>
    <w:rsid w:val="00A14D7D"/>
    <w:rsid w:val="00A150FC"/>
    <w:rsid w:val="00A153E5"/>
    <w:rsid w:val="00A15F27"/>
    <w:rsid w:val="00A17A0C"/>
    <w:rsid w:val="00A20394"/>
    <w:rsid w:val="00A20397"/>
    <w:rsid w:val="00A20FDB"/>
    <w:rsid w:val="00A2137C"/>
    <w:rsid w:val="00A2546F"/>
    <w:rsid w:val="00A318FB"/>
    <w:rsid w:val="00A31E86"/>
    <w:rsid w:val="00A3230B"/>
    <w:rsid w:val="00A334DD"/>
    <w:rsid w:val="00A33517"/>
    <w:rsid w:val="00A34084"/>
    <w:rsid w:val="00A355D4"/>
    <w:rsid w:val="00A3671C"/>
    <w:rsid w:val="00A36BCB"/>
    <w:rsid w:val="00A370FE"/>
    <w:rsid w:val="00A3722C"/>
    <w:rsid w:val="00A426D8"/>
    <w:rsid w:val="00A44BCE"/>
    <w:rsid w:val="00A44E16"/>
    <w:rsid w:val="00A45637"/>
    <w:rsid w:val="00A50927"/>
    <w:rsid w:val="00A51925"/>
    <w:rsid w:val="00A55182"/>
    <w:rsid w:val="00A55A60"/>
    <w:rsid w:val="00A60479"/>
    <w:rsid w:val="00A64073"/>
    <w:rsid w:val="00A651BF"/>
    <w:rsid w:val="00A65C6E"/>
    <w:rsid w:val="00A66688"/>
    <w:rsid w:val="00A717C5"/>
    <w:rsid w:val="00A71B17"/>
    <w:rsid w:val="00A72AC3"/>
    <w:rsid w:val="00A73CA0"/>
    <w:rsid w:val="00A75AD8"/>
    <w:rsid w:val="00A75C1F"/>
    <w:rsid w:val="00A81619"/>
    <w:rsid w:val="00A8161C"/>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DE5"/>
    <w:rsid w:val="00AC31B4"/>
    <w:rsid w:val="00AC3830"/>
    <w:rsid w:val="00AC3D45"/>
    <w:rsid w:val="00AC5A53"/>
    <w:rsid w:val="00AC5D38"/>
    <w:rsid w:val="00AC7387"/>
    <w:rsid w:val="00AC76DA"/>
    <w:rsid w:val="00AC7E94"/>
    <w:rsid w:val="00AD51D7"/>
    <w:rsid w:val="00AD526D"/>
    <w:rsid w:val="00AD593C"/>
    <w:rsid w:val="00AE04E2"/>
    <w:rsid w:val="00AE07B8"/>
    <w:rsid w:val="00AE23DB"/>
    <w:rsid w:val="00AE329F"/>
    <w:rsid w:val="00AE4943"/>
    <w:rsid w:val="00AE63F6"/>
    <w:rsid w:val="00AE6408"/>
    <w:rsid w:val="00AF220F"/>
    <w:rsid w:val="00AF2AAA"/>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7343"/>
    <w:rsid w:val="00B4141D"/>
    <w:rsid w:val="00B455D6"/>
    <w:rsid w:val="00B4646C"/>
    <w:rsid w:val="00B46AEA"/>
    <w:rsid w:val="00B517DB"/>
    <w:rsid w:val="00B51AA6"/>
    <w:rsid w:val="00B55244"/>
    <w:rsid w:val="00B5524F"/>
    <w:rsid w:val="00B62712"/>
    <w:rsid w:val="00B63CA1"/>
    <w:rsid w:val="00B67353"/>
    <w:rsid w:val="00B6759D"/>
    <w:rsid w:val="00B67D65"/>
    <w:rsid w:val="00B711D3"/>
    <w:rsid w:val="00B74B00"/>
    <w:rsid w:val="00B75640"/>
    <w:rsid w:val="00B759C3"/>
    <w:rsid w:val="00B75CE0"/>
    <w:rsid w:val="00B76E5F"/>
    <w:rsid w:val="00B76F42"/>
    <w:rsid w:val="00B775FC"/>
    <w:rsid w:val="00B80A8B"/>
    <w:rsid w:val="00B836C1"/>
    <w:rsid w:val="00B84669"/>
    <w:rsid w:val="00B84812"/>
    <w:rsid w:val="00B84A66"/>
    <w:rsid w:val="00B85A0E"/>
    <w:rsid w:val="00B85F85"/>
    <w:rsid w:val="00B876C9"/>
    <w:rsid w:val="00B87917"/>
    <w:rsid w:val="00B87E7C"/>
    <w:rsid w:val="00B95E39"/>
    <w:rsid w:val="00B97BC2"/>
    <w:rsid w:val="00B97EC9"/>
    <w:rsid w:val="00BA0E0D"/>
    <w:rsid w:val="00BA391A"/>
    <w:rsid w:val="00BA40FA"/>
    <w:rsid w:val="00BA5180"/>
    <w:rsid w:val="00BA63D3"/>
    <w:rsid w:val="00BB0D41"/>
    <w:rsid w:val="00BB0E66"/>
    <w:rsid w:val="00BB1148"/>
    <w:rsid w:val="00BB1B10"/>
    <w:rsid w:val="00BB1E3F"/>
    <w:rsid w:val="00BB1E9F"/>
    <w:rsid w:val="00BB45BB"/>
    <w:rsid w:val="00BB56AC"/>
    <w:rsid w:val="00BB7F93"/>
    <w:rsid w:val="00BC0044"/>
    <w:rsid w:val="00BC02CB"/>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2E6C"/>
    <w:rsid w:val="00BF33A4"/>
    <w:rsid w:val="00BF3C5F"/>
    <w:rsid w:val="00BF3FDA"/>
    <w:rsid w:val="00BF46E9"/>
    <w:rsid w:val="00BF54B3"/>
    <w:rsid w:val="00BF5515"/>
    <w:rsid w:val="00BF5AA1"/>
    <w:rsid w:val="00BF5D66"/>
    <w:rsid w:val="00BF67CC"/>
    <w:rsid w:val="00C000AA"/>
    <w:rsid w:val="00C019BC"/>
    <w:rsid w:val="00C031E4"/>
    <w:rsid w:val="00C03D63"/>
    <w:rsid w:val="00C05AC3"/>
    <w:rsid w:val="00C068B6"/>
    <w:rsid w:val="00C0731A"/>
    <w:rsid w:val="00C12471"/>
    <w:rsid w:val="00C1334D"/>
    <w:rsid w:val="00C15010"/>
    <w:rsid w:val="00C15684"/>
    <w:rsid w:val="00C158A7"/>
    <w:rsid w:val="00C164BC"/>
    <w:rsid w:val="00C16F68"/>
    <w:rsid w:val="00C216CF"/>
    <w:rsid w:val="00C22905"/>
    <w:rsid w:val="00C24E8B"/>
    <w:rsid w:val="00C2542A"/>
    <w:rsid w:val="00C25CA7"/>
    <w:rsid w:val="00C25E95"/>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204"/>
    <w:rsid w:val="00C444B3"/>
    <w:rsid w:val="00C50462"/>
    <w:rsid w:val="00C50725"/>
    <w:rsid w:val="00C5298C"/>
    <w:rsid w:val="00C53FD7"/>
    <w:rsid w:val="00C552F5"/>
    <w:rsid w:val="00C55517"/>
    <w:rsid w:val="00C56BEC"/>
    <w:rsid w:val="00C57733"/>
    <w:rsid w:val="00C5797A"/>
    <w:rsid w:val="00C60AF7"/>
    <w:rsid w:val="00C635FD"/>
    <w:rsid w:val="00C647B9"/>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670"/>
    <w:rsid w:val="00CB114E"/>
    <w:rsid w:val="00CB2A3D"/>
    <w:rsid w:val="00CB2E2A"/>
    <w:rsid w:val="00CB3231"/>
    <w:rsid w:val="00CB5650"/>
    <w:rsid w:val="00CB7885"/>
    <w:rsid w:val="00CC1C7F"/>
    <w:rsid w:val="00CC3CBA"/>
    <w:rsid w:val="00CC3FE3"/>
    <w:rsid w:val="00CC403B"/>
    <w:rsid w:val="00CC6282"/>
    <w:rsid w:val="00CC6C2E"/>
    <w:rsid w:val="00CD1B09"/>
    <w:rsid w:val="00CD29C4"/>
    <w:rsid w:val="00CD2A69"/>
    <w:rsid w:val="00CD2BA7"/>
    <w:rsid w:val="00CD3262"/>
    <w:rsid w:val="00CD75DC"/>
    <w:rsid w:val="00CE167C"/>
    <w:rsid w:val="00CE2492"/>
    <w:rsid w:val="00CE4F1F"/>
    <w:rsid w:val="00CE52F5"/>
    <w:rsid w:val="00CE7C3F"/>
    <w:rsid w:val="00CF1329"/>
    <w:rsid w:val="00CF167F"/>
    <w:rsid w:val="00CF4FED"/>
    <w:rsid w:val="00D01779"/>
    <w:rsid w:val="00D01C2C"/>
    <w:rsid w:val="00D03FA1"/>
    <w:rsid w:val="00D04D13"/>
    <w:rsid w:val="00D05226"/>
    <w:rsid w:val="00D1085F"/>
    <w:rsid w:val="00D117FB"/>
    <w:rsid w:val="00D12748"/>
    <w:rsid w:val="00D12987"/>
    <w:rsid w:val="00D14457"/>
    <w:rsid w:val="00D14D6E"/>
    <w:rsid w:val="00D17AB5"/>
    <w:rsid w:val="00D21B26"/>
    <w:rsid w:val="00D22C5D"/>
    <w:rsid w:val="00D25292"/>
    <w:rsid w:val="00D258E8"/>
    <w:rsid w:val="00D25F71"/>
    <w:rsid w:val="00D311F0"/>
    <w:rsid w:val="00D31EA5"/>
    <w:rsid w:val="00D326F0"/>
    <w:rsid w:val="00D353E4"/>
    <w:rsid w:val="00D36DE9"/>
    <w:rsid w:val="00D370FD"/>
    <w:rsid w:val="00D446CC"/>
    <w:rsid w:val="00D458D7"/>
    <w:rsid w:val="00D46F66"/>
    <w:rsid w:val="00D475CE"/>
    <w:rsid w:val="00D50092"/>
    <w:rsid w:val="00D50BBB"/>
    <w:rsid w:val="00D5353C"/>
    <w:rsid w:val="00D536F6"/>
    <w:rsid w:val="00D53922"/>
    <w:rsid w:val="00D5470E"/>
    <w:rsid w:val="00D54CBA"/>
    <w:rsid w:val="00D556D7"/>
    <w:rsid w:val="00D6309D"/>
    <w:rsid w:val="00D639CB"/>
    <w:rsid w:val="00D67B60"/>
    <w:rsid w:val="00D70C41"/>
    <w:rsid w:val="00D70C90"/>
    <w:rsid w:val="00D725A7"/>
    <w:rsid w:val="00D72EB0"/>
    <w:rsid w:val="00D73E84"/>
    <w:rsid w:val="00D75502"/>
    <w:rsid w:val="00D76334"/>
    <w:rsid w:val="00D76729"/>
    <w:rsid w:val="00D774C8"/>
    <w:rsid w:val="00D8306A"/>
    <w:rsid w:val="00D83F87"/>
    <w:rsid w:val="00D845C9"/>
    <w:rsid w:val="00D8494F"/>
    <w:rsid w:val="00D86774"/>
    <w:rsid w:val="00D91857"/>
    <w:rsid w:val="00D92044"/>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1BBC"/>
    <w:rsid w:val="00DB6F9A"/>
    <w:rsid w:val="00DB7C6A"/>
    <w:rsid w:val="00DC1390"/>
    <w:rsid w:val="00DC3787"/>
    <w:rsid w:val="00DC413B"/>
    <w:rsid w:val="00DC6429"/>
    <w:rsid w:val="00DC6D8B"/>
    <w:rsid w:val="00DD02D4"/>
    <w:rsid w:val="00DD0B6B"/>
    <w:rsid w:val="00DD1A9F"/>
    <w:rsid w:val="00DE0653"/>
    <w:rsid w:val="00DE3169"/>
    <w:rsid w:val="00DE4746"/>
    <w:rsid w:val="00DE60A3"/>
    <w:rsid w:val="00DE65F3"/>
    <w:rsid w:val="00DE75E1"/>
    <w:rsid w:val="00DE7EDC"/>
    <w:rsid w:val="00DF1A17"/>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30532"/>
    <w:rsid w:val="00E30ABC"/>
    <w:rsid w:val="00E311C1"/>
    <w:rsid w:val="00E31EA2"/>
    <w:rsid w:val="00E33325"/>
    <w:rsid w:val="00E35ACB"/>
    <w:rsid w:val="00E3633E"/>
    <w:rsid w:val="00E365D6"/>
    <w:rsid w:val="00E36F40"/>
    <w:rsid w:val="00E37943"/>
    <w:rsid w:val="00E37B14"/>
    <w:rsid w:val="00E4103D"/>
    <w:rsid w:val="00E42FDA"/>
    <w:rsid w:val="00E43774"/>
    <w:rsid w:val="00E44140"/>
    <w:rsid w:val="00E44244"/>
    <w:rsid w:val="00E44E66"/>
    <w:rsid w:val="00E4713F"/>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44EE"/>
    <w:rsid w:val="00E748AA"/>
    <w:rsid w:val="00E751F6"/>
    <w:rsid w:val="00E752C4"/>
    <w:rsid w:val="00E758D1"/>
    <w:rsid w:val="00E75953"/>
    <w:rsid w:val="00E75990"/>
    <w:rsid w:val="00E80F68"/>
    <w:rsid w:val="00E81F91"/>
    <w:rsid w:val="00E837BA"/>
    <w:rsid w:val="00E8387B"/>
    <w:rsid w:val="00E84EAF"/>
    <w:rsid w:val="00E909D6"/>
    <w:rsid w:val="00E909FA"/>
    <w:rsid w:val="00E916C6"/>
    <w:rsid w:val="00E92544"/>
    <w:rsid w:val="00EA1B30"/>
    <w:rsid w:val="00EA1F85"/>
    <w:rsid w:val="00EA336A"/>
    <w:rsid w:val="00EB002E"/>
    <w:rsid w:val="00EB0CA3"/>
    <w:rsid w:val="00EB0EBB"/>
    <w:rsid w:val="00EB19E3"/>
    <w:rsid w:val="00EB293B"/>
    <w:rsid w:val="00EB3941"/>
    <w:rsid w:val="00EB70CC"/>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010A"/>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41B9"/>
    <w:rsid w:val="00F346DB"/>
    <w:rsid w:val="00F35193"/>
    <w:rsid w:val="00F406F6"/>
    <w:rsid w:val="00F4190C"/>
    <w:rsid w:val="00F41E83"/>
    <w:rsid w:val="00F423C3"/>
    <w:rsid w:val="00F44645"/>
    <w:rsid w:val="00F45356"/>
    <w:rsid w:val="00F45AB0"/>
    <w:rsid w:val="00F4796B"/>
    <w:rsid w:val="00F518C6"/>
    <w:rsid w:val="00F53205"/>
    <w:rsid w:val="00F5548B"/>
    <w:rsid w:val="00F55EAA"/>
    <w:rsid w:val="00F56AE0"/>
    <w:rsid w:val="00F579D8"/>
    <w:rsid w:val="00F61D34"/>
    <w:rsid w:val="00F65A2D"/>
    <w:rsid w:val="00F664ED"/>
    <w:rsid w:val="00F6745B"/>
    <w:rsid w:val="00F723D7"/>
    <w:rsid w:val="00F73D01"/>
    <w:rsid w:val="00F74E10"/>
    <w:rsid w:val="00F74FB1"/>
    <w:rsid w:val="00F7644E"/>
    <w:rsid w:val="00F81CA4"/>
    <w:rsid w:val="00F83C2F"/>
    <w:rsid w:val="00F87647"/>
    <w:rsid w:val="00F87B7C"/>
    <w:rsid w:val="00F909C0"/>
    <w:rsid w:val="00F90DED"/>
    <w:rsid w:val="00F90F08"/>
    <w:rsid w:val="00F91C27"/>
    <w:rsid w:val="00F91F00"/>
    <w:rsid w:val="00F92A49"/>
    <w:rsid w:val="00F9303A"/>
    <w:rsid w:val="00F962E1"/>
    <w:rsid w:val="00FA1252"/>
    <w:rsid w:val="00FA1DE7"/>
    <w:rsid w:val="00FA3806"/>
    <w:rsid w:val="00FA594A"/>
    <w:rsid w:val="00FA62F2"/>
    <w:rsid w:val="00FB01B1"/>
    <w:rsid w:val="00FB0553"/>
    <w:rsid w:val="00FB1A50"/>
    <w:rsid w:val="00FB4763"/>
    <w:rsid w:val="00FB54E7"/>
    <w:rsid w:val="00FB5732"/>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95B2ACE"/>
  <w15:docId w15:val="{CA1996AA-BF8D-4E35-ACF6-FDB35258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8"/>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DOC19-371888</ShareHubID>
    <PMCNotes xmlns="166541c0-0594-4e6a-9105-c24d4b6de6f7" xsi:nil="true"/>
    <TaxCatchAll xmlns="166541c0-0594-4e6a-9105-c24d4b6de6f7">
      <Value>29</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FBBD-19A9-4995-9E06-A452D884998F}">
  <ds:schemaRefs>
    <ds:schemaRef ds:uri="http://schemas.microsoft.com/sharepoint/v3/contenttype/forms"/>
  </ds:schemaRefs>
</ds:datastoreItem>
</file>

<file path=customXml/itemProps2.xml><?xml version="1.0" encoding="utf-8"?>
<ds:datastoreItem xmlns:ds="http://schemas.openxmlformats.org/officeDocument/2006/customXml" ds:itemID="{710C8B85-4078-4BF8-9542-46C0867C73B1}">
  <ds:schemaRefs>
    <ds:schemaRef ds:uri="http://purl.org/dc/elements/1.1/"/>
    <ds:schemaRef ds:uri="http://schemas.microsoft.com/office/2006/metadata/properties"/>
    <ds:schemaRef ds:uri="685f9fda-bd71-4433-b331-92feb9553089"/>
    <ds:schemaRef ds:uri="http://purl.org/dc/terms/"/>
    <ds:schemaRef ds:uri="http://schemas.microsoft.com/office/infopath/2007/PartnerControls"/>
    <ds:schemaRef ds:uri="d34e732f-0d3d-4714-a913-a3bac240b7a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59FBDB-B124-4AC0-8C41-D187406428D7}"/>
</file>

<file path=customXml/itemProps4.xml><?xml version="1.0" encoding="utf-8"?>
<ds:datastoreItem xmlns:ds="http://schemas.openxmlformats.org/officeDocument/2006/customXml" ds:itemID="{5ABEC0F0-E85D-48B6-8224-03B18F51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E2DE7E6D.dotm</Template>
  <TotalTime>23</TotalTime>
  <Pages>29</Pages>
  <Words>9036</Words>
  <Characters>51510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Community Development Program Quarterly Compliance Data</dc:title>
  <dc:creator>National Indigenous Australians Agency</dc:creator>
  <cp:lastModifiedBy>Caddy, Joanne</cp:lastModifiedBy>
  <cp:revision>3</cp:revision>
  <cp:lastPrinted>2019-08-05T01:17:00Z</cp:lastPrinted>
  <dcterms:created xsi:type="dcterms:W3CDTF">2019-10-02T22:58:00Z</dcterms:created>
  <dcterms:modified xsi:type="dcterms:W3CDTF">2019-10-03T01:59:00Z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PMC.ESearch.TagGeneratedTime">
    <vt:lpwstr>2019-10-03T14:14:28</vt:lpwstr>
  </property>
</Properties>
</file>