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8B09" w14:textId="57208987" w:rsidR="00C60131" w:rsidRDefault="008F669B" w:rsidP="00F7321B">
      <w:pPr>
        <w:pStyle w:val="Heading1"/>
        <w:tabs>
          <w:tab w:val="left" w:pos="7623"/>
        </w:tabs>
      </w:pPr>
      <w:r>
        <w:t>Indigenous evaluation committee</w:t>
      </w:r>
    </w:p>
    <w:p w14:paraId="3EBFCC64" w14:textId="3C10EE2B" w:rsidR="008F669B" w:rsidRDefault="00926228" w:rsidP="008F669B">
      <w:pPr>
        <w:pStyle w:val="Heading2"/>
        <w:rPr>
          <w:b/>
          <w:sz w:val="28"/>
        </w:rPr>
      </w:pPr>
      <w:bookmarkStart w:id="0" w:name="_GoBack"/>
      <w:r>
        <w:rPr>
          <w:b/>
          <w:sz w:val="28"/>
        </w:rPr>
        <w:t>Meeting communiqué, 26 April 2022</w:t>
      </w:r>
    </w:p>
    <w:bookmarkEnd w:id="0"/>
    <w:p w14:paraId="30ED9BFF" w14:textId="5FA9CE91" w:rsidR="00F7321B" w:rsidRDefault="002C3828" w:rsidP="00F7321B">
      <w:r>
        <w:t>The 1</w:t>
      </w:r>
      <w:r w:rsidR="00926228">
        <w:t>1</w:t>
      </w:r>
      <w:r w:rsidRPr="002C3828">
        <w:rPr>
          <w:vertAlign w:val="superscript"/>
        </w:rPr>
        <w:t>th</w:t>
      </w:r>
      <w:r>
        <w:t xml:space="preserve"> meeting of the Indigenous Evaluation Committee was he</w:t>
      </w:r>
      <w:r w:rsidR="00926228">
        <w:t>ld in Canberra on 26 April 2022</w:t>
      </w:r>
      <w:r>
        <w:t>.</w:t>
      </w:r>
    </w:p>
    <w:p w14:paraId="341E90F1" w14:textId="4EFA03C6" w:rsidR="00F7321B" w:rsidRDefault="00F33489" w:rsidP="00F7321B">
      <w:pPr>
        <w:rPr>
          <w:b/>
        </w:rPr>
      </w:pPr>
      <w:r>
        <w:rPr>
          <w:b/>
        </w:rPr>
        <w:t>Welcome</w:t>
      </w:r>
      <w:r w:rsidR="00DF1E7F">
        <w:rPr>
          <w:b/>
        </w:rPr>
        <w:t xml:space="preserve"> to new members</w:t>
      </w:r>
    </w:p>
    <w:p w14:paraId="5B1C7158" w14:textId="22BEE054" w:rsidR="00F7321B" w:rsidRDefault="002374D2" w:rsidP="002374D2">
      <w:r>
        <w:t>The</w:t>
      </w:r>
      <w:r w:rsidR="00926228">
        <w:t xml:space="preserve"> IEC has a new Chair</w:t>
      </w:r>
      <w:r w:rsidR="003F18C6">
        <w:t>,</w:t>
      </w:r>
      <w:r w:rsidR="00926228">
        <w:t xml:space="preserve"> </w:t>
      </w:r>
      <w:r w:rsidR="00926228" w:rsidRPr="00926228">
        <w:t>Assoc</w:t>
      </w:r>
      <w:r w:rsidR="00926228">
        <w:t>iate</w:t>
      </w:r>
      <w:r w:rsidR="00926228" w:rsidRPr="00926228">
        <w:t xml:space="preserve"> Prof</w:t>
      </w:r>
      <w:r w:rsidR="00926228">
        <w:t>essor</w:t>
      </w:r>
      <w:r w:rsidR="00926228" w:rsidRPr="00926228">
        <w:t xml:space="preserve"> Jason </w:t>
      </w:r>
      <w:proofErr w:type="spellStart"/>
      <w:r w:rsidR="00926228" w:rsidRPr="00926228">
        <w:t>Ardler</w:t>
      </w:r>
      <w:proofErr w:type="spellEnd"/>
      <w:r w:rsidR="00926228">
        <w:t xml:space="preserve"> </w:t>
      </w:r>
      <w:r w:rsidR="0086689E">
        <w:t>PSM</w:t>
      </w:r>
      <w:r w:rsidR="003F18C6">
        <w:t>,</w:t>
      </w:r>
      <w:r w:rsidR="0086689E">
        <w:t xml:space="preserve"> </w:t>
      </w:r>
      <w:r w:rsidR="00926228">
        <w:t xml:space="preserve">and a </w:t>
      </w:r>
      <w:r w:rsidR="00926228" w:rsidRPr="00926228">
        <w:t xml:space="preserve">new </w:t>
      </w:r>
      <w:r w:rsidR="00926228">
        <w:t xml:space="preserve">independent </w:t>
      </w:r>
      <w:r w:rsidR="00926228" w:rsidRPr="00926228">
        <w:t>member</w:t>
      </w:r>
      <w:r w:rsidR="002000D1">
        <w:t>,</w:t>
      </w:r>
      <w:r w:rsidR="00926228" w:rsidRPr="00926228">
        <w:t xml:space="preserve"> </w:t>
      </w:r>
      <w:proofErr w:type="spellStart"/>
      <w:r w:rsidR="00926228" w:rsidRPr="00926228">
        <w:t>Ms</w:t>
      </w:r>
      <w:proofErr w:type="spellEnd"/>
      <w:r w:rsidR="00926228" w:rsidRPr="00926228">
        <w:t xml:space="preserve"> </w:t>
      </w:r>
      <w:proofErr w:type="spellStart"/>
      <w:r w:rsidR="00926228" w:rsidRPr="00926228">
        <w:t>Nattlie</w:t>
      </w:r>
      <w:proofErr w:type="spellEnd"/>
      <w:r w:rsidR="00926228" w:rsidRPr="00926228">
        <w:t xml:space="preserve"> (</w:t>
      </w:r>
      <w:proofErr w:type="spellStart"/>
      <w:r w:rsidR="00926228" w:rsidRPr="00926228">
        <w:t>Natt</w:t>
      </w:r>
      <w:proofErr w:type="spellEnd"/>
      <w:r w:rsidR="00926228" w:rsidRPr="00926228">
        <w:t>)</w:t>
      </w:r>
      <w:r w:rsidR="003F18C6">
        <w:t xml:space="preserve"> Smith</w:t>
      </w:r>
      <w:r w:rsidR="00F33489">
        <w:t>.</w:t>
      </w:r>
      <w:r w:rsidR="00926228" w:rsidRPr="00926228">
        <w:t xml:space="preserve"> </w:t>
      </w:r>
    </w:p>
    <w:p w14:paraId="0144030C" w14:textId="77777777" w:rsidR="002000D1" w:rsidRDefault="00A05182" w:rsidP="002374D2">
      <w:proofErr w:type="spellStart"/>
      <w:r>
        <w:t>Assoc</w:t>
      </w:r>
      <w:proofErr w:type="spellEnd"/>
      <w:r>
        <w:t xml:space="preserve"> Prof</w:t>
      </w:r>
      <w:r w:rsidR="0086689E">
        <w:t xml:space="preserve"> </w:t>
      </w:r>
      <w:proofErr w:type="spellStart"/>
      <w:r w:rsidR="0086689E">
        <w:t>Ardler</w:t>
      </w:r>
      <w:proofErr w:type="spellEnd"/>
      <w:r w:rsidR="0086689E">
        <w:t xml:space="preserve"> is an Aboriginal man of the </w:t>
      </w:r>
      <w:proofErr w:type="spellStart"/>
      <w:r w:rsidR="0086689E">
        <w:t>Yuin</w:t>
      </w:r>
      <w:proofErr w:type="spellEnd"/>
      <w:r w:rsidR="0086689E">
        <w:t xml:space="preserve"> nation, with cultural ties to the NSW South Coast.</w:t>
      </w:r>
      <w:r>
        <w:t xml:space="preserve"> </w:t>
      </w:r>
      <w:r w:rsidR="0086689E">
        <w:t xml:space="preserve">For 20 years, Jason held senior executive roles in the NSW public sector, including seven years as the Head of Aboriginal Affairs NSW, where he led Government strategy and reform in Aboriginal economic participation, community governance, land rights, culture and heritage, community safety, environmental health and service accountability. </w:t>
      </w:r>
    </w:p>
    <w:p w14:paraId="1E2D947D" w14:textId="0FB0AF17" w:rsidR="00F33489" w:rsidRDefault="0086689E" w:rsidP="002374D2">
      <w:proofErr w:type="spellStart"/>
      <w:r w:rsidRPr="0086689E">
        <w:t>Ms</w:t>
      </w:r>
      <w:proofErr w:type="spellEnd"/>
      <w:r w:rsidR="00A05182">
        <w:t xml:space="preserve"> </w:t>
      </w:r>
      <w:r w:rsidRPr="0086689E">
        <w:t xml:space="preserve">Smith is a proud Wiradjuri woman from </w:t>
      </w:r>
      <w:proofErr w:type="spellStart"/>
      <w:r w:rsidRPr="0086689E">
        <w:t>Condobolin</w:t>
      </w:r>
      <w:proofErr w:type="spellEnd"/>
      <w:r w:rsidRPr="0086689E">
        <w:t>/Orange NSW</w:t>
      </w:r>
      <w:r w:rsidR="002000D1">
        <w:t xml:space="preserve">. </w:t>
      </w:r>
      <w:r w:rsidRPr="0086689E">
        <w:t xml:space="preserve">She has over 20 years of experience in both government and non-government policy and operational roles across many human service areas. </w:t>
      </w:r>
      <w:proofErr w:type="spellStart"/>
      <w:r w:rsidRPr="0086689E">
        <w:t>Ms</w:t>
      </w:r>
      <w:proofErr w:type="spellEnd"/>
      <w:r w:rsidRPr="0086689E">
        <w:t xml:space="preserve"> Smith is committed to making a positive difference through culturally responsive policy development, service design, program implementation, evaluation and analysis. </w:t>
      </w:r>
    </w:p>
    <w:p w14:paraId="305DCCEA" w14:textId="77777777" w:rsidR="002178EF" w:rsidRDefault="002178EF" w:rsidP="002178EF">
      <w:pPr>
        <w:rPr>
          <w:b/>
        </w:rPr>
      </w:pPr>
      <w:r>
        <w:rPr>
          <w:b/>
        </w:rPr>
        <w:t>Key message</w:t>
      </w:r>
    </w:p>
    <w:p w14:paraId="01BEB14C" w14:textId="0839BE28" w:rsidR="00D409CC" w:rsidRDefault="00DF1E7F" w:rsidP="00D409CC">
      <w:r w:rsidDel="00F33489">
        <w:t xml:space="preserve">It </w:t>
      </w:r>
      <w:r w:rsidRPr="00926228" w:rsidDel="00F33489">
        <w:t>was</w:t>
      </w:r>
      <w:r w:rsidDel="00F33489">
        <w:t xml:space="preserve"> outgoing member</w:t>
      </w:r>
      <w:r w:rsidRPr="00926228" w:rsidDel="00F33489">
        <w:t xml:space="preserve"> </w:t>
      </w:r>
      <w:proofErr w:type="spellStart"/>
      <w:r w:rsidRPr="00926228" w:rsidDel="00F33489">
        <w:t>Dr</w:t>
      </w:r>
      <w:proofErr w:type="spellEnd"/>
      <w:r w:rsidRPr="00926228" w:rsidDel="00F33489">
        <w:t xml:space="preserve"> Wendy </w:t>
      </w:r>
      <w:proofErr w:type="spellStart"/>
      <w:r w:rsidRPr="00926228" w:rsidDel="00F33489">
        <w:t>Jarvie’s</w:t>
      </w:r>
      <w:proofErr w:type="spellEnd"/>
      <w:r w:rsidRPr="00926228" w:rsidDel="00F33489">
        <w:t xml:space="preserve"> final IEC meeting</w:t>
      </w:r>
      <w:r w:rsidDel="00F33489">
        <w:t xml:space="preserve"> and members </w:t>
      </w:r>
      <w:proofErr w:type="spellStart"/>
      <w:r w:rsidDel="00F33489">
        <w:t>recognised</w:t>
      </w:r>
      <w:proofErr w:type="spellEnd"/>
      <w:r w:rsidDel="00F33489">
        <w:t xml:space="preserve"> her significant contribution serving on the IEC from 2018 to 2022.</w:t>
      </w:r>
      <w:r>
        <w:t xml:space="preserve"> </w:t>
      </w:r>
      <w:r w:rsidR="00D409CC">
        <w:t xml:space="preserve">In her parting advice for the new IEC members </w:t>
      </w:r>
      <w:proofErr w:type="spellStart"/>
      <w:r w:rsidR="00D409CC">
        <w:t>Dr</w:t>
      </w:r>
      <w:proofErr w:type="spellEnd"/>
      <w:r w:rsidR="00D409CC">
        <w:t xml:space="preserve"> </w:t>
      </w:r>
      <w:proofErr w:type="spellStart"/>
      <w:r w:rsidR="00D409CC">
        <w:t>Jarvie</w:t>
      </w:r>
      <w:proofErr w:type="spellEnd"/>
      <w:r w:rsidR="00D409CC">
        <w:t xml:space="preserve"> noted the IEC’s biggest contribution was to help the NIAA ensure there was a strong Indigenous voice in evaluation methodology and governance</w:t>
      </w:r>
      <w:r w:rsidR="005C3892">
        <w:t>.</w:t>
      </w:r>
      <w:r w:rsidR="00D409CC">
        <w:t xml:space="preserve"> </w:t>
      </w:r>
      <w:proofErr w:type="spellStart"/>
      <w:r w:rsidR="00D409CC">
        <w:t>Dr</w:t>
      </w:r>
      <w:proofErr w:type="spellEnd"/>
      <w:r w:rsidR="00D409CC">
        <w:t xml:space="preserve"> </w:t>
      </w:r>
      <w:proofErr w:type="spellStart"/>
      <w:r w:rsidR="00D409CC">
        <w:t>Jarvie</w:t>
      </w:r>
      <w:proofErr w:type="spellEnd"/>
      <w:r w:rsidR="00D409CC">
        <w:t xml:space="preserve"> urged the NIAA to consider how the IEC could help strengthen monitoring as a component of successful evaluation.</w:t>
      </w:r>
    </w:p>
    <w:p w14:paraId="78307D7B" w14:textId="6ABED19A" w:rsidR="00F7321B" w:rsidRDefault="00F7321B" w:rsidP="00F7321B">
      <w:pPr>
        <w:rPr>
          <w:b/>
        </w:rPr>
      </w:pPr>
      <w:r>
        <w:rPr>
          <w:b/>
        </w:rPr>
        <w:t>Key message</w:t>
      </w:r>
    </w:p>
    <w:p w14:paraId="0DBB7E20" w14:textId="1D1C7608" w:rsidR="00AA57D3" w:rsidRPr="000B6010" w:rsidDel="00F33489" w:rsidRDefault="00AA57D3" w:rsidP="00AA57D3">
      <w:pPr>
        <w:spacing w:after="160" w:line="259" w:lineRule="auto"/>
        <w:rPr>
          <w:rFonts w:cstheme="minorHAnsi"/>
          <w:bCs/>
        </w:rPr>
      </w:pPr>
      <w:r w:rsidDel="00F33489">
        <w:t>T</w:t>
      </w:r>
      <w:r w:rsidRPr="00AA57D3" w:rsidDel="00F33489">
        <w:rPr>
          <w:rFonts w:cstheme="minorHAnsi"/>
          <w:bCs/>
        </w:rPr>
        <w:t>he IEC discussed the Indigenous Advancement Strategy (IAS) Evaluation Framework and principles and how the principles guide evaluation of IAS programs and activities delivered by the NIAA.</w:t>
      </w:r>
      <w:r w:rsidDel="00F33489">
        <w:rPr>
          <w:rFonts w:cstheme="minorHAnsi"/>
          <w:bCs/>
        </w:rPr>
        <w:t xml:space="preserve"> </w:t>
      </w:r>
      <w:r w:rsidRPr="00AA57D3" w:rsidDel="00F33489">
        <w:rPr>
          <w:rFonts w:cstheme="minorHAnsi"/>
          <w:bCs/>
        </w:rPr>
        <w:t>Members commented that overall the current IAS Evaluation Framework was fit for purpose as a foundation document.</w:t>
      </w:r>
      <w:r w:rsidDel="00F33489">
        <w:rPr>
          <w:rFonts w:cstheme="minorHAnsi"/>
          <w:bCs/>
        </w:rPr>
        <w:t xml:space="preserve"> The IEC highlighted</w:t>
      </w:r>
      <w:r w:rsidRPr="000B6010" w:rsidDel="00F33489">
        <w:rPr>
          <w:rFonts w:cstheme="minorHAnsi"/>
          <w:bCs/>
        </w:rPr>
        <w:t xml:space="preserve"> the importance of </w:t>
      </w:r>
      <w:r w:rsidDel="00F33489">
        <w:rPr>
          <w:rFonts w:cstheme="minorHAnsi"/>
          <w:bCs/>
        </w:rPr>
        <w:t xml:space="preserve">self-determination and participation </w:t>
      </w:r>
      <w:r w:rsidRPr="000B6010" w:rsidDel="00F33489">
        <w:rPr>
          <w:szCs w:val="18"/>
        </w:rPr>
        <w:t xml:space="preserve">in evaluation processes </w:t>
      </w:r>
      <w:r w:rsidDel="00F33489">
        <w:rPr>
          <w:szCs w:val="18"/>
        </w:rPr>
        <w:t xml:space="preserve">and how </w:t>
      </w:r>
      <w:r w:rsidR="002000D1">
        <w:rPr>
          <w:szCs w:val="18"/>
        </w:rPr>
        <w:t xml:space="preserve">NIAA </w:t>
      </w:r>
      <w:r w:rsidRPr="000B6010" w:rsidDel="00F33489">
        <w:rPr>
          <w:szCs w:val="18"/>
        </w:rPr>
        <w:t>regional</w:t>
      </w:r>
      <w:r w:rsidR="002000D1">
        <w:rPr>
          <w:szCs w:val="18"/>
        </w:rPr>
        <w:t>ly based</w:t>
      </w:r>
      <w:r w:rsidRPr="000B6010" w:rsidDel="00F33489">
        <w:rPr>
          <w:szCs w:val="18"/>
        </w:rPr>
        <w:t xml:space="preserve"> staff </w:t>
      </w:r>
      <w:r w:rsidDel="00F33489">
        <w:rPr>
          <w:szCs w:val="18"/>
        </w:rPr>
        <w:t>were important in</w:t>
      </w:r>
      <w:r w:rsidRPr="000B6010" w:rsidDel="00F33489">
        <w:rPr>
          <w:szCs w:val="18"/>
        </w:rPr>
        <w:t xml:space="preserve"> managing relationships and </w:t>
      </w:r>
      <w:r w:rsidR="002000D1">
        <w:rPr>
          <w:szCs w:val="18"/>
        </w:rPr>
        <w:t>working with</w:t>
      </w:r>
      <w:r w:rsidR="002000D1" w:rsidRPr="000B6010" w:rsidDel="00F33489">
        <w:rPr>
          <w:szCs w:val="18"/>
        </w:rPr>
        <w:t xml:space="preserve"> </w:t>
      </w:r>
      <w:r w:rsidRPr="000B6010" w:rsidDel="00F33489">
        <w:rPr>
          <w:szCs w:val="18"/>
        </w:rPr>
        <w:t>evaluators</w:t>
      </w:r>
    </w:p>
    <w:p w14:paraId="3DE51D96" w14:textId="77777777" w:rsidR="00FD6AD7" w:rsidRDefault="00FD6AD7" w:rsidP="00FD6AD7">
      <w:pPr>
        <w:rPr>
          <w:b/>
        </w:rPr>
      </w:pPr>
      <w:r>
        <w:rPr>
          <w:b/>
        </w:rPr>
        <w:t>Key message</w:t>
      </w:r>
    </w:p>
    <w:p w14:paraId="329DF0C0" w14:textId="2CC68DDB" w:rsidR="00AA57D3" w:rsidRDefault="00AA57D3" w:rsidP="00AA57D3">
      <w:r>
        <w:t xml:space="preserve">As part of understanding the NIAA’s operating context IEC members were briefed by the NIAA on the implementation of Local &amp; Regional Voice (LRV) arrangements </w:t>
      </w:r>
      <w:r w:rsidR="005C3892">
        <w:t xml:space="preserve">which seeks to establish </w:t>
      </w:r>
      <w:r w:rsidR="00DF1E7F" w:rsidRPr="00DF1E7F">
        <w:t>a nationally consistent system for Indigenous Australians and all governments to work in partnership at the local and regional level to drive targeted local solutions and practical action plans to improve outcomes in their communities</w:t>
      </w:r>
      <w:r w:rsidR="00DF1E7F">
        <w:t>. Members were also updated on</w:t>
      </w:r>
      <w:r>
        <w:t xml:space="preserve"> the Remote Engagement Program (REP) which seeks to develop a new approach to assisting job-seekers in remote areas of Australia and will replace the current Community Development Program (CDP) in 2024.</w:t>
      </w:r>
      <w:r w:rsidRPr="00AA57D3">
        <w:t xml:space="preserve"> </w:t>
      </w:r>
      <w:r>
        <w:t xml:space="preserve">The IEC gave feedback on some of the delivery and co-design complexities and challenges and shared principles for developing participatory and collaborative approaches to co-design based on </w:t>
      </w:r>
      <w:proofErr w:type="spellStart"/>
      <w:r>
        <w:t>self determination</w:t>
      </w:r>
      <w:proofErr w:type="spellEnd"/>
      <w:r>
        <w:t>.</w:t>
      </w:r>
      <w:r w:rsidR="0086689E" w:rsidRPr="0086689E">
        <w:t xml:space="preserve"> Stronger partnerships would require support from the NIAA for stronger governance systems.</w:t>
      </w:r>
    </w:p>
    <w:p w14:paraId="508347BD" w14:textId="7485E05D" w:rsidR="00F7321B" w:rsidRDefault="00F7321B" w:rsidP="00F7321B">
      <w:pPr>
        <w:rPr>
          <w:b/>
        </w:rPr>
      </w:pPr>
      <w:r>
        <w:rPr>
          <w:b/>
        </w:rPr>
        <w:t>Next meeting</w:t>
      </w:r>
    </w:p>
    <w:p w14:paraId="33753773" w14:textId="72262687" w:rsidR="00F7321B" w:rsidRDefault="00F7321B" w:rsidP="00F7321B">
      <w:r>
        <w:t xml:space="preserve">The IEC’s next meeting will be held </w:t>
      </w:r>
      <w:r w:rsidR="00926228">
        <w:t xml:space="preserve">in Canberra on 22 August </w:t>
      </w:r>
      <w:r w:rsidR="002374D2">
        <w:t>202</w:t>
      </w:r>
      <w:r w:rsidR="009227F4">
        <w:t>2</w:t>
      </w:r>
      <w:r w:rsidR="002374D2">
        <w:t>.</w:t>
      </w:r>
    </w:p>
    <w:p w14:paraId="68AA7F20" w14:textId="2BB37911" w:rsidR="00F7321B" w:rsidRDefault="00F7321B" w:rsidP="00F7321B"/>
    <w:p w14:paraId="1F38589F" w14:textId="25F3182F" w:rsidR="00F7321B" w:rsidRDefault="00926228" w:rsidP="00F7321B">
      <w:proofErr w:type="spellStart"/>
      <w:r>
        <w:t>Assoc</w:t>
      </w:r>
      <w:proofErr w:type="spellEnd"/>
      <w:r>
        <w:t xml:space="preserve"> Prof. Jason </w:t>
      </w:r>
      <w:proofErr w:type="spellStart"/>
      <w:r>
        <w:t>Ardler</w:t>
      </w:r>
      <w:proofErr w:type="spellEnd"/>
    </w:p>
    <w:p w14:paraId="54B85048" w14:textId="2A21CDB5" w:rsidR="0043138A" w:rsidRPr="008D0821" w:rsidRDefault="00F7321B" w:rsidP="004149E7">
      <w:r>
        <w:t>IEC Chair</w:t>
      </w:r>
    </w:p>
    <w:sectPr w:rsidR="0043138A" w:rsidRPr="008D0821" w:rsidSect="009E5681">
      <w:headerReference w:type="even" r:id="rId8"/>
      <w:headerReference w:type="default" r:id="rId9"/>
      <w:footerReference w:type="even" r:id="rId10"/>
      <w:footerReference w:type="default" r:id="rId11"/>
      <w:headerReference w:type="first" r:id="rId12"/>
      <w:footerReference w:type="first" r:id="rId13"/>
      <w:pgSz w:w="11907" w:h="16839" w:code="9"/>
      <w:pgMar w:top="2977"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D1587" w14:textId="77777777" w:rsidR="00BD7A07" w:rsidRDefault="00BD7A07" w:rsidP="00727214">
      <w:pPr>
        <w:spacing w:after="0" w:line="240" w:lineRule="auto"/>
      </w:pPr>
      <w:r>
        <w:separator/>
      </w:r>
    </w:p>
  </w:endnote>
  <w:endnote w:type="continuationSeparator" w:id="0">
    <w:p w14:paraId="2C5DC3A8" w14:textId="77777777" w:rsidR="00BD7A07" w:rsidRDefault="00BD7A07" w:rsidP="0072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37130"/>
      <w:docPartObj>
        <w:docPartGallery w:val="Page Numbers (Bottom of Page)"/>
        <w:docPartUnique/>
      </w:docPartObj>
    </w:sdtPr>
    <w:sdtEndPr>
      <w:rPr>
        <w:noProof/>
      </w:rPr>
    </w:sdtEndPr>
    <w:sdtContent>
      <w:p w14:paraId="3AC4C1BF" w14:textId="04BFC2EC" w:rsidR="005802F7" w:rsidRDefault="005802F7">
        <w:pPr>
          <w:pStyle w:val="Footer"/>
          <w:jc w:val="right"/>
        </w:pPr>
        <w:r>
          <w:fldChar w:fldCharType="begin"/>
        </w:r>
        <w:r>
          <w:instrText xml:space="preserve"> PAGE   \* MERGEFORMAT </w:instrText>
        </w:r>
        <w:r>
          <w:fldChar w:fldCharType="separate"/>
        </w:r>
        <w:r w:rsidR="00951DEC">
          <w:rPr>
            <w:noProof/>
          </w:rPr>
          <w:t>1</w:t>
        </w:r>
        <w:r>
          <w:rPr>
            <w:noProof/>
          </w:rPr>
          <w:fldChar w:fldCharType="end"/>
        </w:r>
      </w:p>
    </w:sdtContent>
  </w:sdt>
  <w:p w14:paraId="294994F4" w14:textId="77777777" w:rsidR="005802F7" w:rsidRDefault="00580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95A7" w14:textId="77777777" w:rsidR="00951DEC" w:rsidRDefault="00951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B43F" w14:textId="77777777" w:rsidR="00951DEC" w:rsidRDefault="00951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FC857" w14:textId="77777777" w:rsidR="00BD7A07" w:rsidRDefault="00BD7A07" w:rsidP="00727214">
      <w:pPr>
        <w:spacing w:after="0" w:line="240" w:lineRule="auto"/>
      </w:pPr>
      <w:r>
        <w:separator/>
      </w:r>
    </w:p>
  </w:footnote>
  <w:footnote w:type="continuationSeparator" w:id="0">
    <w:p w14:paraId="54388417" w14:textId="77777777" w:rsidR="00BD7A07" w:rsidRDefault="00BD7A07" w:rsidP="0072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F6DA" w14:textId="77777777" w:rsidR="00951DEC" w:rsidRDefault="00951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0BB3" w14:textId="77777777" w:rsidR="00951DEC" w:rsidRDefault="00951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3C05" w14:textId="60D39572" w:rsidR="00F7321B" w:rsidRDefault="00F7321B">
    <w:pPr>
      <w:pStyle w:val="Header"/>
    </w:pPr>
    <w:r>
      <w:rPr>
        <w:noProof/>
        <w:lang w:val="en-AU" w:eastAsia="en-AU"/>
      </w:rPr>
      <w:drawing>
        <wp:anchor distT="0" distB="0" distL="114300" distR="114300" simplePos="0" relativeHeight="251664384" behindDoc="1" locked="0" layoutInCell="1" allowOverlap="1" wp14:anchorId="054767AA" wp14:editId="6401541D">
          <wp:simplePos x="0" y="0"/>
          <wp:positionH relativeFrom="page">
            <wp:align>right</wp:align>
          </wp:positionH>
          <wp:positionV relativeFrom="page">
            <wp:posOffset>-134179</wp:posOffset>
          </wp:positionV>
          <wp:extent cx="7556400" cy="10692000"/>
          <wp:effectExtent l="0" t="0" r="6985" b="0"/>
          <wp:wrapNone/>
          <wp:docPr id="1" name="Picture 1" descr="Indigenous a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E72"/>
      </v:shape>
    </w:pict>
  </w:numPicBullet>
  <w:abstractNum w:abstractNumId="0" w15:restartNumberingAfterBreak="0">
    <w:nsid w:val="03336831"/>
    <w:multiLevelType w:val="hybridMultilevel"/>
    <w:tmpl w:val="C974E756"/>
    <w:lvl w:ilvl="0" w:tplc="0C090003">
      <w:start w:val="1"/>
      <w:numFmt w:val="bullet"/>
      <w:lvlText w:val="o"/>
      <w:lvlJc w:val="left"/>
      <w:pPr>
        <w:ind w:left="-1679" w:hanging="360"/>
      </w:pPr>
      <w:rPr>
        <w:rFonts w:ascii="Courier New" w:hAnsi="Courier New" w:cs="Courier New" w:hint="default"/>
      </w:rPr>
    </w:lvl>
    <w:lvl w:ilvl="1" w:tplc="0C090003" w:tentative="1">
      <w:start w:val="1"/>
      <w:numFmt w:val="bullet"/>
      <w:lvlText w:val="o"/>
      <w:lvlJc w:val="left"/>
      <w:pPr>
        <w:ind w:left="-959" w:hanging="360"/>
      </w:pPr>
      <w:rPr>
        <w:rFonts w:ascii="Courier New" w:hAnsi="Courier New" w:cs="Courier New" w:hint="default"/>
      </w:rPr>
    </w:lvl>
    <w:lvl w:ilvl="2" w:tplc="0C090005" w:tentative="1">
      <w:start w:val="1"/>
      <w:numFmt w:val="bullet"/>
      <w:lvlText w:val=""/>
      <w:lvlJc w:val="left"/>
      <w:pPr>
        <w:ind w:left="-239" w:hanging="360"/>
      </w:pPr>
      <w:rPr>
        <w:rFonts w:ascii="Wingdings" w:hAnsi="Wingdings" w:hint="default"/>
      </w:rPr>
    </w:lvl>
    <w:lvl w:ilvl="3" w:tplc="0C090001" w:tentative="1">
      <w:start w:val="1"/>
      <w:numFmt w:val="bullet"/>
      <w:lvlText w:val=""/>
      <w:lvlJc w:val="left"/>
      <w:pPr>
        <w:ind w:left="481" w:hanging="360"/>
      </w:pPr>
      <w:rPr>
        <w:rFonts w:ascii="Symbol" w:hAnsi="Symbol" w:hint="default"/>
      </w:rPr>
    </w:lvl>
    <w:lvl w:ilvl="4" w:tplc="0C090003" w:tentative="1">
      <w:start w:val="1"/>
      <w:numFmt w:val="bullet"/>
      <w:lvlText w:val="o"/>
      <w:lvlJc w:val="left"/>
      <w:pPr>
        <w:ind w:left="1201" w:hanging="360"/>
      </w:pPr>
      <w:rPr>
        <w:rFonts w:ascii="Courier New" w:hAnsi="Courier New" w:cs="Courier New" w:hint="default"/>
      </w:rPr>
    </w:lvl>
    <w:lvl w:ilvl="5" w:tplc="0C090005" w:tentative="1">
      <w:start w:val="1"/>
      <w:numFmt w:val="bullet"/>
      <w:lvlText w:val=""/>
      <w:lvlJc w:val="left"/>
      <w:pPr>
        <w:ind w:left="1921" w:hanging="360"/>
      </w:pPr>
      <w:rPr>
        <w:rFonts w:ascii="Wingdings" w:hAnsi="Wingdings" w:hint="default"/>
      </w:rPr>
    </w:lvl>
    <w:lvl w:ilvl="6" w:tplc="0C090001" w:tentative="1">
      <w:start w:val="1"/>
      <w:numFmt w:val="bullet"/>
      <w:lvlText w:val=""/>
      <w:lvlJc w:val="left"/>
      <w:pPr>
        <w:ind w:left="2641" w:hanging="360"/>
      </w:pPr>
      <w:rPr>
        <w:rFonts w:ascii="Symbol" w:hAnsi="Symbol" w:hint="default"/>
      </w:rPr>
    </w:lvl>
    <w:lvl w:ilvl="7" w:tplc="0C090003" w:tentative="1">
      <w:start w:val="1"/>
      <w:numFmt w:val="bullet"/>
      <w:lvlText w:val="o"/>
      <w:lvlJc w:val="left"/>
      <w:pPr>
        <w:ind w:left="3361" w:hanging="360"/>
      </w:pPr>
      <w:rPr>
        <w:rFonts w:ascii="Courier New" w:hAnsi="Courier New" w:cs="Courier New" w:hint="default"/>
      </w:rPr>
    </w:lvl>
    <w:lvl w:ilvl="8" w:tplc="0C090005" w:tentative="1">
      <w:start w:val="1"/>
      <w:numFmt w:val="bullet"/>
      <w:lvlText w:val=""/>
      <w:lvlJc w:val="left"/>
      <w:pPr>
        <w:ind w:left="4081" w:hanging="360"/>
      </w:pPr>
      <w:rPr>
        <w:rFonts w:ascii="Wingdings" w:hAnsi="Wingdings" w:hint="default"/>
      </w:rPr>
    </w:lvl>
  </w:abstractNum>
  <w:abstractNum w:abstractNumId="1" w15:restartNumberingAfterBreak="0">
    <w:nsid w:val="03C603A7"/>
    <w:multiLevelType w:val="hybridMultilevel"/>
    <w:tmpl w:val="8E16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628E5"/>
    <w:multiLevelType w:val="hybridMultilevel"/>
    <w:tmpl w:val="419C7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A49CE"/>
    <w:multiLevelType w:val="hybridMultilevel"/>
    <w:tmpl w:val="E994590E"/>
    <w:lvl w:ilvl="0" w:tplc="0D84C6DC">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116C16CA"/>
    <w:multiLevelType w:val="hybridMultilevel"/>
    <w:tmpl w:val="FCF84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B5B02"/>
    <w:multiLevelType w:val="hybridMultilevel"/>
    <w:tmpl w:val="38F8CD9A"/>
    <w:lvl w:ilvl="0" w:tplc="0D84C6DC">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6" w15:restartNumberingAfterBreak="0">
    <w:nsid w:val="192F5B14"/>
    <w:multiLevelType w:val="hybridMultilevel"/>
    <w:tmpl w:val="D4D8187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D94692"/>
    <w:multiLevelType w:val="hybridMultilevel"/>
    <w:tmpl w:val="4A1E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A4091"/>
    <w:multiLevelType w:val="hybridMultilevel"/>
    <w:tmpl w:val="5F6637C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D574CA"/>
    <w:multiLevelType w:val="hybridMultilevel"/>
    <w:tmpl w:val="59349C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9E707F"/>
    <w:multiLevelType w:val="hybridMultilevel"/>
    <w:tmpl w:val="F7228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17AE8"/>
    <w:multiLevelType w:val="hybridMultilevel"/>
    <w:tmpl w:val="F02A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F698D"/>
    <w:multiLevelType w:val="hybridMultilevel"/>
    <w:tmpl w:val="1F6864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A35A4"/>
    <w:multiLevelType w:val="hybridMultilevel"/>
    <w:tmpl w:val="2D32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E2A0C"/>
    <w:multiLevelType w:val="hybridMultilevel"/>
    <w:tmpl w:val="AE44D1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56A6B37"/>
    <w:multiLevelType w:val="hybridMultilevel"/>
    <w:tmpl w:val="F1EEDAE4"/>
    <w:lvl w:ilvl="0" w:tplc="0C090003">
      <w:start w:val="1"/>
      <w:numFmt w:val="bullet"/>
      <w:lvlText w:val="o"/>
      <w:lvlJc w:val="left"/>
      <w:pPr>
        <w:ind w:left="768" w:hanging="360"/>
      </w:pPr>
      <w:rPr>
        <w:rFonts w:ascii="Courier New" w:hAnsi="Courier New" w:cs="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362B560A"/>
    <w:multiLevelType w:val="hybridMultilevel"/>
    <w:tmpl w:val="127A59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84A6A"/>
    <w:multiLevelType w:val="hybridMultilevel"/>
    <w:tmpl w:val="09F8B91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036E31"/>
    <w:multiLevelType w:val="hybridMultilevel"/>
    <w:tmpl w:val="3EAA6C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22344"/>
    <w:multiLevelType w:val="hybridMultilevel"/>
    <w:tmpl w:val="2BCA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06848"/>
    <w:multiLevelType w:val="hybridMultilevel"/>
    <w:tmpl w:val="DC52BBEC"/>
    <w:lvl w:ilvl="0" w:tplc="F012904C">
      <w:start w:val="1"/>
      <w:numFmt w:val="bullet"/>
      <w:pStyle w:val="List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F74C9"/>
    <w:multiLevelType w:val="hybridMultilevel"/>
    <w:tmpl w:val="370AC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FB7716"/>
    <w:multiLevelType w:val="hybridMultilevel"/>
    <w:tmpl w:val="ACDE4312"/>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B07AC4"/>
    <w:multiLevelType w:val="hybridMultilevel"/>
    <w:tmpl w:val="F87C3E8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C5D43"/>
    <w:multiLevelType w:val="hybridMultilevel"/>
    <w:tmpl w:val="2F60FB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727552"/>
    <w:multiLevelType w:val="hybridMultilevel"/>
    <w:tmpl w:val="424E2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444B6"/>
    <w:multiLevelType w:val="hybridMultilevel"/>
    <w:tmpl w:val="6760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8645F"/>
    <w:multiLevelType w:val="hybridMultilevel"/>
    <w:tmpl w:val="A796A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9F62B1"/>
    <w:multiLevelType w:val="hybridMultilevel"/>
    <w:tmpl w:val="B7362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96626B"/>
    <w:multiLevelType w:val="hybridMultilevel"/>
    <w:tmpl w:val="A214734A"/>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1F0511"/>
    <w:multiLevelType w:val="hybridMultilevel"/>
    <w:tmpl w:val="22187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3B014B3"/>
    <w:multiLevelType w:val="hybridMultilevel"/>
    <w:tmpl w:val="90A2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DB0BBD"/>
    <w:multiLevelType w:val="hybridMultilevel"/>
    <w:tmpl w:val="4C3E4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2212C6"/>
    <w:multiLevelType w:val="hybridMultilevel"/>
    <w:tmpl w:val="DA3A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E360EE"/>
    <w:multiLevelType w:val="hybridMultilevel"/>
    <w:tmpl w:val="995265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96A53AA"/>
    <w:multiLevelType w:val="hybridMultilevel"/>
    <w:tmpl w:val="AA10B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F11F13"/>
    <w:multiLevelType w:val="hybridMultilevel"/>
    <w:tmpl w:val="A3185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4421C"/>
    <w:multiLevelType w:val="hybridMultilevel"/>
    <w:tmpl w:val="DC0A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BD0E15"/>
    <w:multiLevelType w:val="hybridMultilevel"/>
    <w:tmpl w:val="D40C64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2C083C"/>
    <w:multiLevelType w:val="hybridMultilevel"/>
    <w:tmpl w:val="2710D87E"/>
    <w:lvl w:ilvl="0" w:tplc="C7F4528A">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027155"/>
    <w:multiLevelType w:val="hybridMultilevel"/>
    <w:tmpl w:val="2EA014EC"/>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B0BAE"/>
    <w:multiLevelType w:val="hybridMultilevel"/>
    <w:tmpl w:val="38BAB8E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D60911"/>
    <w:multiLevelType w:val="hybridMultilevel"/>
    <w:tmpl w:val="265626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4"/>
  </w:num>
  <w:num w:numId="5">
    <w:abstractNumId w:val="28"/>
  </w:num>
  <w:num w:numId="6">
    <w:abstractNumId w:val="11"/>
  </w:num>
  <w:num w:numId="7">
    <w:abstractNumId w:val="6"/>
  </w:num>
  <w:num w:numId="8">
    <w:abstractNumId w:val="37"/>
  </w:num>
  <w:num w:numId="9">
    <w:abstractNumId w:val="35"/>
  </w:num>
  <w:num w:numId="10">
    <w:abstractNumId w:val="24"/>
  </w:num>
  <w:num w:numId="11">
    <w:abstractNumId w:val="29"/>
  </w:num>
  <w:num w:numId="12">
    <w:abstractNumId w:val="23"/>
  </w:num>
  <w:num w:numId="13">
    <w:abstractNumId w:val="42"/>
  </w:num>
  <w:num w:numId="14">
    <w:abstractNumId w:val="19"/>
  </w:num>
  <w:num w:numId="15">
    <w:abstractNumId w:val="21"/>
  </w:num>
  <w:num w:numId="16">
    <w:abstractNumId w:val="26"/>
  </w:num>
  <w:num w:numId="17">
    <w:abstractNumId w:val="0"/>
  </w:num>
  <w:num w:numId="18">
    <w:abstractNumId w:val="39"/>
  </w:num>
  <w:num w:numId="19">
    <w:abstractNumId w:val="32"/>
  </w:num>
  <w:num w:numId="20">
    <w:abstractNumId w:val="40"/>
  </w:num>
  <w:num w:numId="21">
    <w:abstractNumId w:val="34"/>
  </w:num>
  <w:num w:numId="22">
    <w:abstractNumId w:val="22"/>
  </w:num>
  <w:num w:numId="23">
    <w:abstractNumId w:val="38"/>
  </w:num>
  <w:num w:numId="24">
    <w:abstractNumId w:val="18"/>
  </w:num>
  <w:num w:numId="25">
    <w:abstractNumId w:val="27"/>
  </w:num>
  <w:num w:numId="26">
    <w:abstractNumId w:val="16"/>
  </w:num>
  <w:num w:numId="27">
    <w:abstractNumId w:val="25"/>
  </w:num>
  <w:num w:numId="28">
    <w:abstractNumId w:val="3"/>
  </w:num>
  <w:num w:numId="29">
    <w:abstractNumId w:val="7"/>
  </w:num>
  <w:num w:numId="30">
    <w:abstractNumId w:val="33"/>
  </w:num>
  <w:num w:numId="31">
    <w:abstractNumId w:val="14"/>
  </w:num>
  <w:num w:numId="32">
    <w:abstractNumId w:val="30"/>
  </w:num>
  <w:num w:numId="33">
    <w:abstractNumId w:val="15"/>
  </w:num>
  <w:num w:numId="34">
    <w:abstractNumId w:val="5"/>
  </w:num>
  <w:num w:numId="35">
    <w:abstractNumId w:val="41"/>
  </w:num>
  <w:num w:numId="36">
    <w:abstractNumId w:val="12"/>
  </w:num>
  <w:num w:numId="37">
    <w:abstractNumId w:val="2"/>
  </w:num>
  <w:num w:numId="38">
    <w:abstractNumId w:val="31"/>
  </w:num>
  <w:num w:numId="39">
    <w:abstractNumId w:val="17"/>
  </w:num>
  <w:num w:numId="40">
    <w:abstractNumId w:val="9"/>
  </w:num>
  <w:num w:numId="41">
    <w:abstractNumId w:val="8"/>
  </w:num>
  <w:num w:numId="42">
    <w:abstractNumId w:val="3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14"/>
    <w:rsid w:val="00004290"/>
    <w:rsid w:val="0000560E"/>
    <w:rsid w:val="00006427"/>
    <w:rsid w:val="00012928"/>
    <w:rsid w:val="00047166"/>
    <w:rsid w:val="000479BE"/>
    <w:rsid w:val="00053763"/>
    <w:rsid w:val="00072621"/>
    <w:rsid w:val="0007531C"/>
    <w:rsid w:val="000847F3"/>
    <w:rsid w:val="000866BE"/>
    <w:rsid w:val="00091AB8"/>
    <w:rsid w:val="000A36E9"/>
    <w:rsid w:val="000A59C5"/>
    <w:rsid w:val="000B7864"/>
    <w:rsid w:val="000D5330"/>
    <w:rsid w:val="000E0396"/>
    <w:rsid w:val="000F3FD0"/>
    <w:rsid w:val="00102558"/>
    <w:rsid w:val="00112891"/>
    <w:rsid w:val="0011581E"/>
    <w:rsid w:val="00117348"/>
    <w:rsid w:val="00121BB4"/>
    <w:rsid w:val="00130FA5"/>
    <w:rsid w:val="00155453"/>
    <w:rsid w:val="0016726F"/>
    <w:rsid w:val="001738B7"/>
    <w:rsid w:val="00182D7F"/>
    <w:rsid w:val="001915DF"/>
    <w:rsid w:val="00195D1B"/>
    <w:rsid w:val="001A01A8"/>
    <w:rsid w:val="001A25A1"/>
    <w:rsid w:val="001A4B77"/>
    <w:rsid w:val="001C3C9C"/>
    <w:rsid w:val="001D7EC9"/>
    <w:rsid w:val="001F0CF4"/>
    <w:rsid w:val="001F7978"/>
    <w:rsid w:val="002000D1"/>
    <w:rsid w:val="00203A8E"/>
    <w:rsid w:val="00213768"/>
    <w:rsid w:val="002178EF"/>
    <w:rsid w:val="00221D17"/>
    <w:rsid w:val="002374D2"/>
    <w:rsid w:val="00275367"/>
    <w:rsid w:val="00283C9A"/>
    <w:rsid w:val="00292773"/>
    <w:rsid w:val="00294925"/>
    <w:rsid w:val="002A45B7"/>
    <w:rsid w:val="002A5E05"/>
    <w:rsid w:val="002B5131"/>
    <w:rsid w:val="002B5278"/>
    <w:rsid w:val="002C3828"/>
    <w:rsid w:val="002C450A"/>
    <w:rsid w:val="002C7956"/>
    <w:rsid w:val="002D486E"/>
    <w:rsid w:val="002E060C"/>
    <w:rsid w:val="002E2BD8"/>
    <w:rsid w:val="002E6041"/>
    <w:rsid w:val="003028DF"/>
    <w:rsid w:val="003037FD"/>
    <w:rsid w:val="0031360A"/>
    <w:rsid w:val="003205AA"/>
    <w:rsid w:val="003206C5"/>
    <w:rsid w:val="00351610"/>
    <w:rsid w:val="00354532"/>
    <w:rsid w:val="003561C7"/>
    <w:rsid w:val="00374833"/>
    <w:rsid w:val="003869EE"/>
    <w:rsid w:val="00393BA9"/>
    <w:rsid w:val="003A5864"/>
    <w:rsid w:val="003C070A"/>
    <w:rsid w:val="003C28D8"/>
    <w:rsid w:val="003C30B0"/>
    <w:rsid w:val="003D00DA"/>
    <w:rsid w:val="003D6641"/>
    <w:rsid w:val="003D71E4"/>
    <w:rsid w:val="003E037A"/>
    <w:rsid w:val="003E4931"/>
    <w:rsid w:val="003F18C6"/>
    <w:rsid w:val="00404655"/>
    <w:rsid w:val="00412756"/>
    <w:rsid w:val="00413678"/>
    <w:rsid w:val="004149E7"/>
    <w:rsid w:val="00416A45"/>
    <w:rsid w:val="0042083F"/>
    <w:rsid w:val="00422C06"/>
    <w:rsid w:val="00423756"/>
    <w:rsid w:val="0043138A"/>
    <w:rsid w:val="00441782"/>
    <w:rsid w:val="00477E0E"/>
    <w:rsid w:val="00483B7E"/>
    <w:rsid w:val="00486E25"/>
    <w:rsid w:val="00491AED"/>
    <w:rsid w:val="004974B5"/>
    <w:rsid w:val="004A4A42"/>
    <w:rsid w:val="004A7D78"/>
    <w:rsid w:val="004C2193"/>
    <w:rsid w:val="004C2919"/>
    <w:rsid w:val="004C743B"/>
    <w:rsid w:val="004D50B7"/>
    <w:rsid w:val="004D6BA4"/>
    <w:rsid w:val="004E1D41"/>
    <w:rsid w:val="005040C7"/>
    <w:rsid w:val="00512710"/>
    <w:rsid w:val="00512C4F"/>
    <w:rsid w:val="0051551A"/>
    <w:rsid w:val="00515CDD"/>
    <w:rsid w:val="00542834"/>
    <w:rsid w:val="00547737"/>
    <w:rsid w:val="00551C6D"/>
    <w:rsid w:val="005643AB"/>
    <w:rsid w:val="00564EF8"/>
    <w:rsid w:val="0057002E"/>
    <w:rsid w:val="00576EFD"/>
    <w:rsid w:val="005776D0"/>
    <w:rsid w:val="005802F7"/>
    <w:rsid w:val="005859D2"/>
    <w:rsid w:val="00593C0A"/>
    <w:rsid w:val="005A5269"/>
    <w:rsid w:val="005A63B9"/>
    <w:rsid w:val="005B0604"/>
    <w:rsid w:val="005C3892"/>
    <w:rsid w:val="005C5865"/>
    <w:rsid w:val="005C6C9C"/>
    <w:rsid w:val="005D09EC"/>
    <w:rsid w:val="005D4479"/>
    <w:rsid w:val="005F67DD"/>
    <w:rsid w:val="0062041C"/>
    <w:rsid w:val="00626796"/>
    <w:rsid w:val="0063285D"/>
    <w:rsid w:val="00642065"/>
    <w:rsid w:val="00656F37"/>
    <w:rsid w:val="006607F3"/>
    <w:rsid w:val="006641D0"/>
    <w:rsid w:val="00667914"/>
    <w:rsid w:val="00667D18"/>
    <w:rsid w:val="0067061B"/>
    <w:rsid w:val="00686A67"/>
    <w:rsid w:val="006931A9"/>
    <w:rsid w:val="0069633E"/>
    <w:rsid w:val="00697E64"/>
    <w:rsid w:val="006A1617"/>
    <w:rsid w:val="006B0FA9"/>
    <w:rsid w:val="006B4D31"/>
    <w:rsid w:val="006C1356"/>
    <w:rsid w:val="006C376A"/>
    <w:rsid w:val="006C5C74"/>
    <w:rsid w:val="006D04A2"/>
    <w:rsid w:val="006D1423"/>
    <w:rsid w:val="006D46B3"/>
    <w:rsid w:val="00717832"/>
    <w:rsid w:val="00722369"/>
    <w:rsid w:val="0072262F"/>
    <w:rsid w:val="007242D9"/>
    <w:rsid w:val="0072513C"/>
    <w:rsid w:val="00727214"/>
    <w:rsid w:val="00737689"/>
    <w:rsid w:val="00740ADB"/>
    <w:rsid w:val="00767C07"/>
    <w:rsid w:val="00773E40"/>
    <w:rsid w:val="00785A71"/>
    <w:rsid w:val="007860B4"/>
    <w:rsid w:val="00786AAA"/>
    <w:rsid w:val="007A552E"/>
    <w:rsid w:val="007B593D"/>
    <w:rsid w:val="007C7C2F"/>
    <w:rsid w:val="007D338A"/>
    <w:rsid w:val="008347F2"/>
    <w:rsid w:val="00836A9A"/>
    <w:rsid w:val="00837748"/>
    <w:rsid w:val="00841AC9"/>
    <w:rsid w:val="00846135"/>
    <w:rsid w:val="00854A38"/>
    <w:rsid w:val="00860CE5"/>
    <w:rsid w:val="0086689E"/>
    <w:rsid w:val="008B17B4"/>
    <w:rsid w:val="008C0A99"/>
    <w:rsid w:val="008C750C"/>
    <w:rsid w:val="008D0821"/>
    <w:rsid w:val="008D2A15"/>
    <w:rsid w:val="008D3532"/>
    <w:rsid w:val="008D6A6B"/>
    <w:rsid w:val="008F669B"/>
    <w:rsid w:val="00900422"/>
    <w:rsid w:val="00914FD5"/>
    <w:rsid w:val="009227F4"/>
    <w:rsid w:val="00924E30"/>
    <w:rsid w:val="00925D4E"/>
    <w:rsid w:val="00926228"/>
    <w:rsid w:val="00944609"/>
    <w:rsid w:val="00944874"/>
    <w:rsid w:val="00951DEC"/>
    <w:rsid w:val="00954D73"/>
    <w:rsid w:val="00971EC9"/>
    <w:rsid w:val="00982358"/>
    <w:rsid w:val="009958E1"/>
    <w:rsid w:val="009C201F"/>
    <w:rsid w:val="009C62B1"/>
    <w:rsid w:val="009D0C63"/>
    <w:rsid w:val="009E3A5B"/>
    <w:rsid w:val="009E5681"/>
    <w:rsid w:val="009F6FE8"/>
    <w:rsid w:val="00A04926"/>
    <w:rsid w:val="00A05182"/>
    <w:rsid w:val="00A20659"/>
    <w:rsid w:val="00A21D59"/>
    <w:rsid w:val="00A24FEE"/>
    <w:rsid w:val="00A346D2"/>
    <w:rsid w:val="00A45C9F"/>
    <w:rsid w:val="00A56198"/>
    <w:rsid w:val="00A67D7C"/>
    <w:rsid w:val="00A76512"/>
    <w:rsid w:val="00A844F7"/>
    <w:rsid w:val="00A86E9E"/>
    <w:rsid w:val="00AA4765"/>
    <w:rsid w:val="00AA57D3"/>
    <w:rsid w:val="00AC1578"/>
    <w:rsid w:val="00AC1C23"/>
    <w:rsid w:val="00AC62A7"/>
    <w:rsid w:val="00AE093E"/>
    <w:rsid w:val="00AE464B"/>
    <w:rsid w:val="00B0492A"/>
    <w:rsid w:val="00B0527F"/>
    <w:rsid w:val="00B105BE"/>
    <w:rsid w:val="00B45FF8"/>
    <w:rsid w:val="00B53595"/>
    <w:rsid w:val="00B53EBD"/>
    <w:rsid w:val="00B5699A"/>
    <w:rsid w:val="00B74480"/>
    <w:rsid w:val="00BA0303"/>
    <w:rsid w:val="00BA11CD"/>
    <w:rsid w:val="00BA2374"/>
    <w:rsid w:val="00BC0239"/>
    <w:rsid w:val="00BC4DEA"/>
    <w:rsid w:val="00BD30A6"/>
    <w:rsid w:val="00BD7A07"/>
    <w:rsid w:val="00BF057B"/>
    <w:rsid w:val="00BF3FFF"/>
    <w:rsid w:val="00C0105E"/>
    <w:rsid w:val="00C023C5"/>
    <w:rsid w:val="00C12709"/>
    <w:rsid w:val="00C32F13"/>
    <w:rsid w:val="00C40B12"/>
    <w:rsid w:val="00C421BC"/>
    <w:rsid w:val="00C469B2"/>
    <w:rsid w:val="00C5349F"/>
    <w:rsid w:val="00C56039"/>
    <w:rsid w:val="00C60131"/>
    <w:rsid w:val="00C82575"/>
    <w:rsid w:val="00CA4C2A"/>
    <w:rsid w:val="00CB224D"/>
    <w:rsid w:val="00CB7A2F"/>
    <w:rsid w:val="00CD4081"/>
    <w:rsid w:val="00CE233A"/>
    <w:rsid w:val="00CE449F"/>
    <w:rsid w:val="00CE7E45"/>
    <w:rsid w:val="00D01457"/>
    <w:rsid w:val="00D019E7"/>
    <w:rsid w:val="00D21A8E"/>
    <w:rsid w:val="00D271A0"/>
    <w:rsid w:val="00D30DCE"/>
    <w:rsid w:val="00D35EA2"/>
    <w:rsid w:val="00D409CC"/>
    <w:rsid w:val="00D42029"/>
    <w:rsid w:val="00D602E9"/>
    <w:rsid w:val="00D641D3"/>
    <w:rsid w:val="00D66AF8"/>
    <w:rsid w:val="00D74775"/>
    <w:rsid w:val="00D76C96"/>
    <w:rsid w:val="00D80ACA"/>
    <w:rsid w:val="00D9185D"/>
    <w:rsid w:val="00D97E87"/>
    <w:rsid w:val="00DC322A"/>
    <w:rsid w:val="00DD27FE"/>
    <w:rsid w:val="00DD7695"/>
    <w:rsid w:val="00DF0372"/>
    <w:rsid w:val="00DF1E7F"/>
    <w:rsid w:val="00DF6242"/>
    <w:rsid w:val="00E010C5"/>
    <w:rsid w:val="00E07BE1"/>
    <w:rsid w:val="00E27E29"/>
    <w:rsid w:val="00E340E4"/>
    <w:rsid w:val="00E3710D"/>
    <w:rsid w:val="00E56B92"/>
    <w:rsid w:val="00E6025F"/>
    <w:rsid w:val="00E62C36"/>
    <w:rsid w:val="00E76757"/>
    <w:rsid w:val="00E82958"/>
    <w:rsid w:val="00E94D0D"/>
    <w:rsid w:val="00E959BF"/>
    <w:rsid w:val="00E95A7E"/>
    <w:rsid w:val="00EA44C0"/>
    <w:rsid w:val="00EA5351"/>
    <w:rsid w:val="00EA772D"/>
    <w:rsid w:val="00EB5D2C"/>
    <w:rsid w:val="00EC5DCB"/>
    <w:rsid w:val="00ED37FB"/>
    <w:rsid w:val="00F207DD"/>
    <w:rsid w:val="00F27ED0"/>
    <w:rsid w:val="00F32160"/>
    <w:rsid w:val="00F33489"/>
    <w:rsid w:val="00F44AD9"/>
    <w:rsid w:val="00F44ED1"/>
    <w:rsid w:val="00F52EB6"/>
    <w:rsid w:val="00F703F2"/>
    <w:rsid w:val="00F7321B"/>
    <w:rsid w:val="00F809CA"/>
    <w:rsid w:val="00F85DBE"/>
    <w:rsid w:val="00F90107"/>
    <w:rsid w:val="00FA5E70"/>
    <w:rsid w:val="00FB5598"/>
    <w:rsid w:val="00FD4280"/>
    <w:rsid w:val="00FD6AD7"/>
    <w:rsid w:val="00FE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F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91"/>
    <w:pPr>
      <w:spacing w:after="80"/>
    </w:pPr>
    <w:rPr>
      <w:rFonts w:ascii="Century Gothic" w:hAnsi="Century Gothic"/>
      <w:sz w:val="18"/>
    </w:rPr>
  </w:style>
  <w:style w:type="paragraph" w:styleId="Heading1">
    <w:name w:val="heading 1"/>
    <w:basedOn w:val="Normal"/>
    <w:next w:val="Normal"/>
    <w:link w:val="Heading1Char"/>
    <w:uiPriority w:val="9"/>
    <w:qFormat/>
    <w:rsid w:val="00727214"/>
    <w:pPr>
      <w:keepNext/>
      <w:keepLines/>
      <w:spacing w:after="180"/>
      <w:outlineLvl w:val="0"/>
    </w:pPr>
    <w:rPr>
      <w:rFonts w:eastAsiaTheme="majorEastAsia" w:cstheme="majorBidi"/>
      <w:b/>
      <w:bCs/>
      <w:caps/>
      <w:color w:val="28597C"/>
      <w:sz w:val="40"/>
      <w:szCs w:val="28"/>
    </w:rPr>
  </w:style>
  <w:style w:type="paragraph" w:styleId="Heading2">
    <w:name w:val="heading 2"/>
    <w:basedOn w:val="Heading1"/>
    <w:next w:val="Normal"/>
    <w:link w:val="Heading2Char"/>
    <w:uiPriority w:val="9"/>
    <w:unhideWhenUsed/>
    <w:qFormat/>
    <w:rsid w:val="00F7321B"/>
    <w:pPr>
      <w:outlineLvl w:val="1"/>
    </w:pPr>
    <w:rPr>
      <w:b w:val="0"/>
      <w:bCs w:val="0"/>
      <w:color w:val="1F497D" w:themeColor="text2"/>
      <w:sz w:val="24"/>
      <w:szCs w:val="26"/>
    </w:rPr>
  </w:style>
  <w:style w:type="paragraph" w:styleId="Heading3">
    <w:name w:val="heading 3"/>
    <w:basedOn w:val="Normal"/>
    <w:next w:val="Normal"/>
    <w:link w:val="Heading3Char"/>
    <w:uiPriority w:val="9"/>
    <w:unhideWhenUsed/>
    <w:qFormat/>
    <w:rsid w:val="007223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28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14"/>
  </w:style>
  <w:style w:type="paragraph" w:styleId="Footer">
    <w:name w:val="footer"/>
    <w:basedOn w:val="Normal"/>
    <w:link w:val="FooterChar"/>
    <w:uiPriority w:val="99"/>
    <w:unhideWhenUsed/>
    <w:rsid w:val="0072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14"/>
  </w:style>
  <w:style w:type="paragraph" w:styleId="Title">
    <w:name w:val="Title"/>
    <w:basedOn w:val="Normal"/>
    <w:next w:val="Normal"/>
    <w:link w:val="TitleChar"/>
    <w:uiPriority w:val="10"/>
    <w:qFormat/>
    <w:rsid w:val="00727214"/>
    <w:pPr>
      <w:spacing w:after="300" w:line="240" w:lineRule="auto"/>
      <w:contextualSpacing/>
    </w:pPr>
    <w:rPr>
      <w:rFonts w:eastAsiaTheme="majorEastAsia" w:cstheme="majorBidi"/>
      <w:b/>
      <w:color w:val="484C4C"/>
      <w:spacing w:val="5"/>
      <w:kern w:val="28"/>
      <w:sz w:val="88"/>
      <w:szCs w:val="52"/>
    </w:rPr>
  </w:style>
  <w:style w:type="character" w:customStyle="1" w:styleId="TitleChar">
    <w:name w:val="Title Char"/>
    <w:basedOn w:val="DefaultParagraphFont"/>
    <w:link w:val="Title"/>
    <w:uiPriority w:val="10"/>
    <w:rsid w:val="00727214"/>
    <w:rPr>
      <w:rFonts w:ascii="Century Gothic" w:eastAsiaTheme="majorEastAsia" w:hAnsi="Century Gothic" w:cstheme="majorBidi"/>
      <w:b/>
      <w:color w:val="484C4C"/>
      <w:spacing w:val="5"/>
      <w:kern w:val="28"/>
      <w:sz w:val="88"/>
      <w:szCs w:val="52"/>
    </w:rPr>
  </w:style>
  <w:style w:type="paragraph" w:styleId="BalloonText">
    <w:name w:val="Balloon Text"/>
    <w:basedOn w:val="Normal"/>
    <w:link w:val="BalloonTextChar"/>
    <w:uiPriority w:val="99"/>
    <w:semiHidden/>
    <w:unhideWhenUsed/>
    <w:rsid w:val="0072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14"/>
    <w:rPr>
      <w:rFonts w:ascii="Tahoma" w:hAnsi="Tahoma" w:cs="Tahoma"/>
      <w:sz w:val="16"/>
      <w:szCs w:val="16"/>
    </w:rPr>
  </w:style>
  <w:style w:type="character" w:customStyle="1" w:styleId="Heading1Char">
    <w:name w:val="Heading 1 Char"/>
    <w:basedOn w:val="DefaultParagraphFont"/>
    <w:link w:val="Heading1"/>
    <w:uiPriority w:val="9"/>
    <w:rsid w:val="00727214"/>
    <w:rPr>
      <w:rFonts w:ascii="Century Gothic" w:eastAsiaTheme="majorEastAsia" w:hAnsi="Century Gothic" w:cstheme="majorBidi"/>
      <w:b/>
      <w:bCs/>
      <w:caps/>
      <w:color w:val="28597C"/>
      <w:sz w:val="40"/>
      <w:szCs w:val="28"/>
    </w:rPr>
  </w:style>
  <w:style w:type="paragraph" w:customStyle="1" w:styleId="ListStyle1">
    <w:name w:val="List Style 1"/>
    <w:basedOn w:val="ListParagraph"/>
    <w:link w:val="ListStyle1Char"/>
    <w:qFormat/>
    <w:rsid w:val="00A844F7"/>
    <w:pPr>
      <w:numPr>
        <w:numId w:val="1"/>
      </w:numPr>
      <w:spacing w:after="120"/>
      <w:ind w:left="357" w:hanging="357"/>
    </w:pPr>
  </w:style>
  <w:style w:type="character" w:customStyle="1" w:styleId="ListStyle1Char">
    <w:name w:val="List Style 1 Char"/>
    <w:basedOn w:val="DefaultParagraphFont"/>
    <w:link w:val="ListStyle1"/>
    <w:rsid w:val="00A844F7"/>
    <w:rPr>
      <w:rFonts w:ascii="Century Gothic" w:hAnsi="Century Gothic"/>
      <w:sz w:val="18"/>
    </w:rPr>
  </w:style>
  <w:style w:type="character" w:styleId="FootnoteReference">
    <w:name w:val="footnote reference"/>
    <w:basedOn w:val="DefaultParagraphFont"/>
    <w:uiPriority w:val="99"/>
    <w:semiHidden/>
    <w:unhideWhenUsed/>
    <w:rsid w:val="00A844F7"/>
    <w:rPr>
      <w:vertAlign w:val="superscript"/>
    </w:rPr>
  </w:style>
  <w:style w:type="paragraph" w:styleId="ListParagraph">
    <w:name w:val="List Paragraph"/>
    <w:aliases w:val="Recommendation,List Paragraph1,List Paragraph11,Bullet point,List Paragraph Number,CAB - List Bullet,List Bullet Cab,Bulleted Para,NFP GP Bulleted List,bullet point list,L,Bullet points,Content descriptions,Bullet Point,List Paragraph2"/>
    <w:basedOn w:val="Normal"/>
    <w:link w:val="ListParagraphChar"/>
    <w:uiPriority w:val="34"/>
    <w:qFormat/>
    <w:rsid w:val="00A844F7"/>
    <w:pPr>
      <w:ind w:left="720"/>
      <w:contextualSpacing/>
    </w:pPr>
  </w:style>
  <w:style w:type="character" w:customStyle="1" w:styleId="Heading2Char">
    <w:name w:val="Heading 2 Char"/>
    <w:basedOn w:val="DefaultParagraphFont"/>
    <w:link w:val="Heading2"/>
    <w:uiPriority w:val="9"/>
    <w:rsid w:val="00F7321B"/>
    <w:rPr>
      <w:rFonts w:ascii="Century Gothic" w:eastAsiaTheme="majorEastAsia" w:hAnsi="Century Gothic" w:cstheme="majorBidi"/>
      <w:caps/>
      <w:color w:val="1F497D" w:themeColor="text2"/>
      <w:sz w:val="24"/>
      <w:szCs w:val="26"/>
    </w:rPr>
  </w:style>
  <w:style w:type="paragraph" w:styleId="TOCHeading">
    <w:name w:val="TOC Heading"/>
    <w:basedOn w:val="Heading1"/>
    <w:next w:val="Normal"/>
    <w:uiPriority w:val="39"/>
    <w:unhideWhenUsed/>
    <w:qFormat/>
    <w:rsid w:val="00C60131"/>
    <w:pPr>
      <w:spacing w:before="480"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60131"/>
    <w:pPr>
      <w:spacing w:after="100"/>
    </w:pPr>
  </w:style>
  <w:style w:type="paragraph" w:styleId="TOC2">
    <w:name w:val="toc 2"/>
    <w:basedOn w:val="Normal"/>
    <w:next w:val="Normal"/>
    <w:autoRedefine/>
    <w:uiPriority w:val="39"/>
    <w:unhideWhenUsed/>
    <w:rsid w:val="004A4A42"/>
    <w:pPr>
      <w:tabs>
        <w:tab w:val="right" w:leader="dot" w:pos="10195"/>
      </w:tabs>
      <w:spacing w:after="100"/>
      <w:ind w:left="180"/>
    </w:pPr>
    <w:rPr>
      <w:rFonts w:cstheme="minorHAnsi"/>
      <w:noProof/>
    </w:rPr>
  </w:style>
  <w:style w:type="character" w:styleId="Hyperlink">
    <w:name w:val="Hyperlink"/>
    <w:basedOn w:val="DefaultParagraphFont"/>
    <w:uiPriority w:val="99"/>
    <w:unhideWhenUsed/>
    <w:rsid w:val="00C60131"/>
    <w:rPr>
      <w:color w:val="0000FF" w:themeColor="hyperlink"/>
      <w:u w:val="single"/>
    </w:rPr>
  </w:style>
  <w:style w:type="paragraph" w:customStyle="1" w:styleId="Body">
    <w:name w:val="Body"/>
    <w:basedOn w:val="Normal"/>
    <w:uiPriority w:val="99"/>
    <w:rsid w:val="00AC1C23"/>
    <w:pPr>
      <w:widowControl w:val="0"/>
      <w:suppressAutoHyphens/>
      <w:autoSpaceDE w:val="0"/>
      <w:autoSpaceDN w:val="0"/>
      <w:adjustRightInd w:val="0"/>
      <w:spacing w:before="113" w:after="0" w:line="250" w:lineRule="atLeast"/>
      <w:textAlignment w:val="center"/>
    </w:pPr>
    <w:rPr>
      <w:rFonts w:ascii="CenturyGothic" w:hAnsi="CenturyGothic" w:cs="CenturyGothic"/>
      <w:color w:val="000000"/>
      <w:spacing w:val="2"/>
      <w:szCs w:val="18"/>
    </w:rPr>
  </w:style>
  <w:style w:type="paragraph" w:styleId="FootnoteText">
    <w:name w:val="footnote text"/>
    <w:basedOn w:val="Normal"/>
    <w:link w:val="FootnoteTextChar"/>
    <w:uiPriority w:val="99"/>
    <w:semiHidden/>
    <w:unhideWhenUsed/>
    <w:rsid w:val="00091AB8"/>
    <w:pPr>
      <w:spacing w:after="0" w:line="240" w:lineRule="auto"/>
    </w:pPr>
    <w:rPr>
      <w:rFonts w:ascii="Arial" w:hAnsi="Arial"/>
      <w:sz w:val="20"/>
      <w:szCs w:val="20"/>
      <w:lang w:val="en-AU"/>
    </w:rPr>
  </w:style>
  <w:style w:type="character" w:customStyle="1" w:styleId="FootnoteTextChar">
    <w:name w:val="Footnote Text Char"/>
    <w:basedOn w:val="DefaultParagraphFont"/>
    <w:link w:val="FootnoteText"/>
    <w:uiPriority w:val="99"/>
    <w:semiHidden/>
    <w:rsid w:val="00091AB8"/>
    <w:rPr>
      <w:rFonts w:ascii="Arial" w:hAnsi="Arial"/>
      <w:sz w:val="20"/>
      <w:szCs w:val="20"/>
      <w:lang w:val="en-AU"/>
    </w:rPr>
  </w:style>
  <w:style w:type="table" w:styleId="TableGrid">
    <w:name w:val="Table Grid"/>
    <w:basedOn w:val="TableNormal"/>
    <w:uiPriority w:val="39"/>
    <w:rsid w:val="00091A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CAB - List Bullet Char,List Bullet Cab Char,Bulleted Para Char,NFP GP Bulleted List Char,bullet point list Char,L Char"/>
    <w:link w:val="ListParagraph"/>
    <w:uiPriority w:val="34"/>
    <w:locked/>
    <w:rsid w:val="00091AB8"/>
    <w:rPr>
      <w:rFonts w:ascii="Century Gothic" w:hAnsi="Century Gothic"/>
      <w:sz w:val="18"/>
    </w:rPr>
  </w:style>
  <w:style w:type="paragraph" w:styleId="NormalWeb">
    <w:name w:val="Normal (Web)"/>
    <w:basedOn w:val="Normal"/>
    <w:uiPriority w:val="99"/>
    <w:unhideWhenUsed/>
    <w:rsid w:val="00091A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rsid w:val="0072236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22369"/>
    <w:rPr>
      <w:sz w:val="16"/>
      <w:szCs w:val="16"/>
    </w:rPr>
  </w:style>
  <w:style w:type="paragraph" w:styleId="CommentText">
    <w:name w:val="annotation text"/>
    <w:basedOn w:val="Normal"/>
    <w:link w:val="CommentTextChar"/>
    <w:uiPriority w:val="99"/>
    <w:unhideWhenUsed/>
    <w:rsid w:val="00722369"/>
    <w:pPr>
      <w:spacing w:after="160" w:line="240" w:lineRule="auto"/>
    </w:pPr>
    <w:rPr>
      <w:rFonts w:asciiTheme="minorHAnsi" w:hAnsiTheme="minorHAnsi"/>
      <w:sz w:val="20"/>
      <w:szCs w:val="20"/>
      <w:lang w:val="en-AU"/>
    </w:rPr>
  </w:style>
  <w:style w:type="character" w:customStyle="1" w:styleId="CommentTextChar">
    <w:name w:val="Comment Text Char"/>
    <w:basedOn w:val="DefaultParagraphFont"/>
    <w:link w:val="CommentText"/>
    <w:uiPriority w:val="99"/>
    <w:rsid w:val="00722369"/>
    <w:rPr>
      <w:sz w:val="20"/>
      <w:szCs w:val="20"/>
      <w:lang w:val="en-AU"/>
    </w:rPr>
  </w:style>
  <w:style w:type="paragraph" w:styleId="TOC3">
    <w:name w:val="toc 3"/>
    <w:basedOn w:val="Normal"/>
    <w:next w:val="Normal"/>
    <w:autoRedefine/>
    <w:uiPriority w:val="39"/>
    <w:unhideWhenUsed/>
    <w:rsid w:val="002E060C"/>
    <w:pPr>
      <w:spacing w:after="100"/>
      <w:ind w:left="360"/>
    </w:pPr>
  </w:style>
  <w:style w:type="paragraph" w:styleId="CommentSubject">
    <w:name w:val="annotation subject"/>
    <w:basedOn w:val="CommentText"/>
    <w:next w:val="CommentText"/>
    <w:link w:val="CommentSubjectChar"/>
    <w:uiPriority w:val="99"/>
    <w:semiHidden/>
    <w:unhideWhenUsed/>
    <w:rsid w:val="005D09EC"/>
    <w:pPr>
      <w:spacing w:after="80"/>
    </w:pPr>
    <w:rPr>
      <w:rFonts w:ascii="Century Gothic" w:hAnsi="Century Gothic"/>
      <w:b/>
      <w:bCs/>
      <w:lang w:val="en-US"/>
    </w:rPr>
  </w:style>
  <w:style w:type="character" w:customStyle="1" w:styleId="CommentSubjectChar">
    <w:name w:val="Comment Subject Char"/>
    <w:basedOn w:val="CommentTextChar"/>
    <w:link w:val="CommentSubject"/>
    <w:uiPriority w:val="99"/>
    <w:semiHidden/>
    <w:rsid w:val="005D09EC"/>
    <w:rPr>
      <w:rFonts w:ascii="Century Gothic" w:hAnsi="Century Gothic"/>
      <w:b/>
      <w:bCs/>
      <w:sz w:val="20"/>
      <w:szCs w:val="20"/>
      <w:lang w:val="en-AU"/>
    </w:rPr>
  </w:style>
  <w:style w:type="character" w:styleId="Strong">
    <w:name w:val="Strong"/>
    <w:basedOn w:val="DefaultParagraphFont"/>
    <w:uiPriority w:val="22"/>
    <w:qFormat/>
    <w:rsid w:val="001C3C9C"/>
    <w:rPr>
      <w:b/>
      <w:bCs/>
    </w:rPr>
  </w:style>
  <w:style w:type="character" w:customStyle="1" w:styleId="Heading4Char">
    <w:name w:val="Heading 4 Char"/>
    <w:basedOn w:val="DefaultParagraphFont"/>
    <w:link w:val="Heading4"/>
    <w:uiPriority w:val="9"/>
    <w:rsid w:val="003028DF"/>
    <w:rPr>
      <w:rFonts w:asciiTheme="majorHAnsi" w:eastAsiaTheme="majorEastAsia" w:hAnsiTheme="majorHAnsi" w:cstheme="majorBidi"/>
      <w:i/>
      <w:iCs/>
      <w:color w:val="365F91"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6350" cap="flat" cmpd="sng" algn="ctr">
          <a:solidFill>
            <a:sysClr val="windowText" lastClr="000000"/>
          </a:solidFill>
          <a:prstDash val="solid"/>
          <a:miter lim="800000"/>
          <a:tailEnd type="triangle"/>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7321-8AAA-48FB-8DE8-36F7FDC7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2022-05-25T00:11:00Z</dcterms:created>
  <dcterms:modified xsi:type="dcterms:W3CDTF">2022-05-25T00:11:00Z</dcterms:modified>
</cp:coreProperties>
</file>