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A57C8" w14:textId="77777777" w:rsidR="00E574F4" w:rsidRDefault="00E574F4" w:rsidP="006B0488"/>
    <w:p w14:paraId="5DEF4D73" w14:textId="54C392FB" w:rsidR="009B1FED" w:rsidRDefault="009B1FED" w:rsidP="00E574F4">
      <w:pPr>
        <w:pStyle w:val="Title"/>
        <w:rPr>
          <w:sz w:val="38"/>
          <w:szCs w:val="38"/>
        </w:rPr>
      </w:pPr>
      <w:r>
        <w:rPr>
          <w:sz w:val="38"/>
          <w:szCs w:val="38"/>
        </w:rPr>
        <w:t>Aboriginals Benefit Account</w:t>
      </w:r>
    </w:p>
    <w:p w14:paraId="6602EFA5" w14:textId="0CEC3D10" w:rsidR="006B0488" w:rsidRDefault="00E574F4" w:rsidP="00E574F4">
      <w:pPr>
        <w:pStyle w:val="Title"/>
        <w:rPr>
          <w:sz w:val="40"/>
          <w:szCs w:val="40"/>
        </w:rPr>
      </w:pPr>
      <w:r w:rsidRPr="000A381A">
        <w:rPr>
          <w:sz w:val="38"/>
          <w:szCs w:val="38"/>
        </w:rPr>
        <w:t>Section 64</w:t>
      </w:r>
      <w:r w:rsidR="000A381A" w:rsidRPr="000A381A">
        <w:rPr>
          <w:sz w:val="38"/>
          <w:szCs w:val="38"/>
        </w:rPr>
        <w:t xml:space="preserve"> (4) </w:t>
      </w:r>
      <w:r w:rsidRPr="000A381A">
        <w:rPr>
          <w:sz w:val="38"/>
          <w:szCs w:val="38"/>
        </w:rPr>
        <w:t xml:space="preserve">Beneficial Grants Consultation Checklist </w:t>
      </w:r>
      <w:r w:rsidRPr="000A381A">
        <w:rPr>
          <w:sz w:val="38"/>
          <w:szCs w:val="38"/>
        </w:rPr>
        <w:br/>
      </w:r>
      <w:r w:rsidRPr="00DB77DE">
        <w:rPr>
          <w:sz w:val="40"/>
          <w:szCs w:val="40"/>
        </w:rPr>
        <w:t xml:space="preserve">Indigenous </w:t>
      </w:r>
      <w:r w:rsidR="00065926">
        <w:rPr>
          <w:sz w:val="40"/>
          <w:szCs w:val="40"/>
        </w:rPr>
        <w:t>Land</w:t>
      </w:r>
      <w:bookmarkStart w:id="0" w:name="_GoBack"/>
      <w:bookmarkEnd w:id="0"/>
      <w:r w:rsidR="00065926">
        <w:rPr>
          <w:sz w:val="40"/>
          <w:szCs w:val="40"/>
        </w:rPr>
        <w:t xml:space="preserve"> and Sea Corporation (ILSC)</w:t>
      </w:r>
    </w:p>
    <w:p w14:paraId="20C34900" w14:textId="31FB4DEC" w:rsidR="00E574F4" w:rsidRDefault="009523A3" w:rsidP="00E574F4">
      <w:r>
        <w:t xml:space="preserve">If you wish to </w:t>
      </w:r>
      <w:r w:rsidR="00186674">
        <w:t xml:space="preserve">submit a </w:t>
      </w:r>
      <w:r w:rsidR="00065926">
        <w:t xml:space="preserve">land acquisition, land management, or </w:t>
      </w:r>
      <w:r w:rsidR="006B47FE">
        <w:t xml:space="preserve">agriculture </w:t>
      </w:r>
      <w:r w:rsidR="000E158E">
        <w:t xml:space="preserve">related </w:t>
      </w:r>
      <w:r w:rsidR="00186674">
        <w:t xml:space="preserve">application, you are required to consult with </w:t>
      </w:r>
      <w:r w:rsidR="00DA4D76">
        <w:t>ILSC</w:t>
      </w:r>
      <w:r w:rsidR="00186674">
        <w:t>.</w:t>
      </w:r>
    </w:p>
    <w:p w14:paraId="7E0023BA" w14:textId="5B97B8FB" w:rsidR="00186674" w:rsidRDefault="00071832" w:rsidP="00E574F4">
      <w:r>
        <w:t>ILSC</w:t>
      </w:r>
      <w:r w:rsidR="00186674">
        <w:t xml:space="preserve"> will provide</w:t>
      </w:r>
      <w:r w:rsidR="009A50AD">
        <w:t xml:space="preserve"> an independent opinion on the viability of your project. </w:t>
      </w:r>
      <w:r w:rsidR="00065926">
        <w:t>This can greatly strengthen your application</w:t>
      </w:r>
      <w:r w:rsidR="009A50AD">
        <w:t>.</w:t>
      </w:r>
    </w:p>
    <w:p w14:paraId="05FD516A" w14:textId="66A056BD" w:rsidR="00065926" w:rsidRDefault="00065926" w:rsidP="00E574F4">
      <w:r>
        <w:t xml:space="preserve">The engagement with </w:t>
      </w:r>
      <w:r w:rsidR="00DA4D76">
        <w:t>ILSC</w:t>
      </w:r>
      <w:r>
        <w:t xml:space="preserve"> also gives you a chance to discuss the </w:t>
      </w:r>
      <w:hyperlink r:id="rId12" w:history="1">
        <w:r w:rsidRPr="00C23827">
          <w:rPr>
            <w:rStyle w:val="Hyperlink"/>
          </w:rPr>
          <w:t>ILSC’s</w:t>
        </w:r>
      </w:hyperlink>
      <w:r>
        <w:t xml:space="preserve"> suite of supports.</w:t>
      </w:r>
    </w:p>
    <w:p w14:paraId="2EE39E4F" w14:textId="0776E39B" w:rsidR="00E574F4" w:rsidRDefault="009523A3" w:rsidP="00E574F4">
      <w:r>
        <w:t>Please submit your</w:t>
      </w:r>
      <w:r w:rsidR="00062806">
        <w:t xml:space="preserve"> project details to </w:t>
      </w:r>
      <w:r w:rsidR="00DA4D76">
        <w:t>ILSC</w:t>
      </w:r>
      <w:r w:rsidR="00062806">
        <w:t xml:space="preserve"> </w:t>
      </w:r>
      <w:r w:rsidR="009D6B72" w:rsidRPr="009D6B72">
        <w:t>for I</w:t>
      </w:r>
      <w:r w:rsidR="00A75884">
        <w:t>LSC’</w:t>
      </w:r>
      <w:r w:rsidR="009D6B72" w:rsidRPr="009D6B72">
        <w:t xml:space="preserve">s review and </w:t>
      </w:r>
      <w:r w:rsidR="00062806">
        <w:t>recommendation</w:t>
      </w:r>
      <w:r w:rsidR="00E574F4">
        <w:t>.</w:t>
      </w:r>
    </w:p>
    <w:p w14:paraId="75290E6F" w14:textId="77777777" w:rsidR="00E574F4" w:rsidRPr="003C3BA8" w:rsidRDefault="00E574F4" w:rsidP="003C3BA8">
      <w:pPr>
        <w:pStyle w:val="Heading2"/>
      </w:pPr>
      <w:r w:rsidRPr="003C3BA8">
        <w:t>Step 1</w:t>
      </w:r>
    </w:p>
    <w:p w14:paraId="6BA9FFDF" w14:textId="69C815FA" w:rsidR="00DC2768" w:rsidRDefault="00E574F4" w:rsidP="00E574F4">
      <w:pPr>
        <w:pStyle w:val="BodyText"/>
      </w:pPr>
      <w:r>
        <w:t>Develop an email to send to the I</w:t>
      </w:r>
      <w:r w:rsidR="00A77106">
        <w:t>LSC</w:t>
      </w:r>
      <w:r w:rsidR="00A75884">
        <w:t xml:space="preserve">; </w:t>
      </w:r>
      <w:r>
        <w:t xml:space="preserve">the address is </w:t>
      </w:r>
      <w:hyperlink r:id="rId13" w:history="1">
        <w:r w:rsidR="00AD49B7" w:rsidRPr="00F5653E">
          <w:rPr>
            <w:rStyle w:val="Hyperlink"/>
          </w:rPr>
          <w:t>abaapplications@ilsc.gov.au</w:t>
        </w:r>
      </w:hyperlink>
      <w:r>
        <w:t xml:space="preserve"> </w:t>
      </w:r>
    </w:p>
    <w:p w14:paraId="431B9CA7" w14:textId="3BFFFC60" w:rsidR="00E574F4" w:rsidRDefault="00E574F4" w:rsidP="00E574F4">
      <w:pPr>
        <w:pStyle w:val="BodyText"/>
      </w:pPr>
      <w:r>
        <w:t xml:space="preserve">In the email please provide as much detail as you have that will help </w:t>
      </w:r>
      <w:r w:rsidR="00DA4D76">
        <w:t>ILSC</w:t>
      </w:r>
      <w:r>
        <w:t xml:space="preserve"> to understand what you are proposing.</w:t>
      </w:r>
    </w:p>
    <w:p w14:paraId="155594E7" w14:textId="2D8277BF" w:rsidR="00E574F4" w:rsidRDefault="00E574F4" w:rsidP="00E574F4">
      <w:pPr>
        <w:pStyle w:val="BodyText"/>
      </w:pPr>
      <w:r>
        <w:t xml:space="preserve">If you are developing a </w:t>
      </w:r>
      <w:r w:rsidR="00382CD0">
        <w:t>B</w:t>
      </w:r>
      <w:r>
        <w:t xml:space="preserve">usiness </w:t>
      </w:r>
      <w:r w:rsidR="00382CD0">
        <w:t>P</w:t>
      </w:r>
      <w:r>
        <w:t xml:space="preserve">lan and/or </w:t>
      </w:r>
      <w:r w:rsidR="00382CD0">
        <w:t>P</w:t>
      </w:r>
      <w:r>
        <w:t xml:space="preserve">roject </w:t>
      </w:r>
      <w:r w:rsidR="00382CD0">
        <w:t>Management P</w:t>
      </w:r>
      <w:r>
        <w:t xml:space="preserve">lan, </w:t>
      </w:r>
      <w:r w:rsidR="00187999">
        <w:t xml:space="preserve">please </w:t>
      </w:r>
      <w:r w:rsidR="00382CD0">
        <w:t>attach this to the email also</w:t>
      </w:r>
      <w:r w:rsidR="00187999">
        <w:t>.</w:t>
      </w:r>
    </w:p>
    <w:p w14:paraId="0F3E1A6B" w14:textId="1A9F35EF" w:rsidR="00E574F4" w:rsidRDefault="00E574F4" w:rsidP="00E574F4">
      <w:pPr>
        <w:pStyle w:val="BodyText"/>
      </w:pPr>
      <w:r>
        <w:t xml:space="preserve">In the </w:t>
      </w:r>
      <w:r w:rsidR="00A77106">
        <w:t>email,</w:t>
      </w:r>
      <w:r>
        <w:t xml:space="preserve"> please request </w:t>
      </w:r>
      <w:r w:rsidR="00DA4D76">
        <w:t>ILSC</w:t>
      </w:r>
      <w:r>
        <w:t xml:space="preserve"> to:</w:t>
      </w:r>
    </w:p>
    <w:p w14:paraId="5C882CB2" w14:textId="119D43B1" w:rsidR="00E574F4" w:rsidRDefault="00E574F4" w:rsidP="00E574F4">
      <w:pPr>
        <w:pStyle w:val="BodyText"/>
        <w:numPr>
          <w:ilvl w:val="0"/>
          <w:numId w:val="27"/>
        </w:numPr>
      </w:pPr>
      <w:r>
        <w:t>Comment on the viability and/or value for money of the pro</w:t>
      </w:r>
      <w:r w:rsidR="00382CD0">
        <w:t>ject</w:t>
      </w:r>
      <w:r>
        <w:t>, and</w:t>
      </w:r>
    </w:p>
    <w:p w14:paraId="6F27A0D9" w14:textId="68E4C8E5" w:rsidR="00E574F4" w:rsidRDefault="00E574F4" w:rsidP="00E574F4">
      <w:pPr>
        <w:pStyle w:val="BodyText"/>
        <w:numPr>
          <w:ilvl w:val="0"/>
          <w:numId w:val="27"/>
        </w:numPr>
      </w:pPr>
      <w:r>
        <w:t xml:space="preserve">Outline if there is any </w:t>
      </w:r>
      <w:r w:rsidR="00AD49B7">
        <w:t>ILSC</w:t>
      </w:r>
      <w:r>
        <w:t xml:space="preserve"> assistance and/or support your pro</w:t>
      </w:r>
      <w:r w:rsidR="000A55DD">
        <w:t>ject</w:t>
      </w:r>
      <w:r>
        <w:t xml:space="preserve"> could be eligible for.</w:t>
      </w:r>
    </w:p>
    <w:p w14:paraId="5E528C28" w14:textId="348DB4E0" w:rsidR="00E574F4" w:rsidRDefault="00071832" w:rsidP="00E574F4">
      <w:pPr>
        <w:pStyle w:val="BodyText"/>
      </w:pPr>
      <w:r>
        <w:t>ILSC</w:t>
      </w:r>
      <w:r w:rsidR="00E574F4">
        <w:t xml:space="preserve"> may have </w:t>
      </w:r>
      <w:r w:rsidR="000E158E">
        <w:t>follow-</w:t>
      </w:r>
      <w:r w:rsidR="00E574F4">
        <w:t xml:space="preserve">up questions prior to giving their formal response via email. Please make sure your email provides the best way for </w:t>
      </w:r>
      <w:r w:rsidR="00DA4D76">
        <w:t>ILSC</w:t>
      </w:r>
      <w:r w:rsidR="00E574F4">
        <w:t xml:space="preserve"> to contact you in the event they have questions.</w:t>
      </w:r>
    </w:p>
    <w:p w14:paraId="1FD7C6F4" w14:textId="77777777" w:rsidR="00E574F4" w:rsidRDefault="00E574F4" w:rsidP="003C3BA8">
      <w:pPr>
        <w:pStyle w:val="Heading2"/>
      </w:pPr>
      <w:r>
        <w:t>Step 2</w:t>
      </w:r>
    </w:p>
    <w:p w14:paraId="33F8521D" w14:textId="6BE03859" w:rsidR="00E574F4" w:rsidRDefault="00E574F4" w:rsidP="00E574F4">
      <w:pPr>
        <w:pStyle w:val="BodyText"/>
      </w:pPr>
      <w:r>
        <w:t xml:space="preserve">Consider </w:t>
      </w:r>
      <w:r w:rsidR="00DA4D76">
        <w:t>ILSC</w:t>
      </w:r>
      <w:r w:rsidR="00AD49B7">
        <w:t>’s</w:t>
      </w:r>
      <w:r>
        <w:t xml:space="preserve"> response prior to completing your </w:t>
      </w:r>
      <w:r w:rsidR="00E37FBF">
        <w:t xml:space="preserve">ABA </w:t>
      </w:r>
      <w:r>
        <w:t>application. I</w:t>
      </w:r>
      <w:r w:rsidR="00187999">
        <w:t>t</w:t>
      </w:r>
      <w:r>
        <w:t xml:space="preserve"> is important to note that </w:t>
      </w:r>
      <w:r w:rsidR="00AD49B7">
        <w:t>ILSC’s</w:t>
      </w:r>
      <w:r>
        <w:t xml:space="preserve"> response may give cause for you to adjust your application, for example you may wish to consider some of their supports for components of your pro</w:t>
      </w:r>
      <w:r w:rsidR="00E37FBF">
        <w:t>ject</w:t>
      </w:r>
      <w:r>
        <w:t>.</w:t>
      </w:r>
    </w:p>
    <w:p w14:paraId="5872E359" w14:textId="77777777" w:rsidR="00E574F4" w:rsidRDefault="00E574F4" w:rsidP="003C3BA8">
      <w:pPr>
        <w:pStyle w:val="Heading2"/>
      </w:pPr>
      <w:r>
        <w:t>Step 3</w:t>
      </w:r>
    </w:p>
    <w:p w14:paraId="18BA36E3" w14:textId="5C7F41B1" w:rsidR="00E37FBF" w:rsidRDefault="00E574F4" w:rsidP="00E574F4">
      <w:pPr>
        <w:pStyle w:val="BodyText"/>
      </w:pPr>
      <w:r>
        <w:t xml:space="preserve">Complete your ABA application, attaching your correspondence from </w:t>
      </w:r>
      <w:r w:rsidR="00DA4D76">
        <w:t>ILSC</w:t>
      </w:r>
      <w:r>
        <w:t xml:space="preserve">. </w:t>
      </w:r>
    </w:p>
    <w:p w14:paraId="1B2685C1" w14:textId="5367A59F" w:rsidR="00E574F4" w:rsidRPr="003F5F4B" w:rsidRDefault="00E574F4" w:rsidP="00AD49B7">
      <w:pPr>
        <w:pStyle w:val="BodyText"/>
      </w:pPr>
      <w:r>
        <w:t xml:space="preserve">If you have issues with this form or </w:t>
      </w:r>
      <w:r w:rsidR="00E37FBF">
        <w:t>process,</w:t>
      </w:r>
      <w:r>
        <w:t xml:space="preserve"> please contact the ABA team on 1800 354 612 or </w:t>
      </w:r>
      <w:hyperlink r:id="rId14" w:history="1">
        <w:r w:rsidRPr="00314EC9">
          <w:rPr>
            <w:rStyle w:val="Hyperlink"/>
          </w:rPr>
          <w:t>aba@official.niaa.gov.au</w:t>
        </w:r>
      </w:hyperlink>
      <w:r w:rsidR="00E37FBF">
        <w:t>.</w:t>
      </w:r>
    </w:p>
    <w:p w14:paraId="5394B5DE" w14:textId="77777777" w:rsidR="00E574F4" w:rsidRPr="00E574F4" w:rsidRDefault="00E574F4" w:rsidP="00E574F4"/>
    <w:sectPr w:rsidR="00E574F4" w:rsidRPr="00E574F4" w:rsidSect="00BA2F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59" w:right="851" w:bottom="1701" w:left="851" w:header="567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DC52" w14:textId="77777777" w:rsidR="0045469A" w:rsidRDefault="0045469A" w:rsidP="00B95533">
      <w:pPr>
        <w:spacing w:after="0" w:line="240" w:lineRule="auto"/>
      </w:pPr>
      <w:r>
        <w:separator/>
      </w:r>
    </w:p>
  </w:endnote>
  <w:endnote w:type="continuationSeparator" w:id="0">
    <w:p w14:paraId="34D2F32F" w14:textId="77777777" w:rsidR="0045469A" w:rsidRDefault="0045469A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9291" w14:textId="77777777" w:rsidR="001A32C4" w:rsidRDefault="001A3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48F52F96" w14:textId="2E6B3983" w:rsidR="009672EB" w:rsidRPr="00B87E45" w:rsidRDefault="001A32C4" w:rsidP="001007B9">
        <w:pPr>
          <w:pStyle w:val="ProtectiveMarking"/>
        </w:pPr>
        <w:r>
          <w:t xml:space="preserve">     </w:t>
        </w:r>
      </w:p>
    </w:sdtContent>
  </w:sdt>
  <w:p w14:paraId="012F62C4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7CAB315" wp14:editId="2644F4DD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BC4C5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3E7279A8" wp14:editId="48B204C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A2DF20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C241A5">
                            <w:rPr>
                              <w:noProof/>
                              <w:color w:val="25303B" w:themeColor="accent1"/>
                            </w:rPr>
                            <w:t>3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279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25A2DF20" w14:textId="77777777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C241A5">
                      <w:rPr>
                        <w:noProof/>
                        <w:color w:val="25303B" w:themeColor="accent1"/>
                      </w:rPr>
                      <w:t>3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ECA171" w14:textId="0B4AEDEF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13D101753F8343D2B52FBE73ACD60D77"/>
        </w:placeholder>
        <w:showingPlcHdr/>
        <w:dataBinding w:xpath="/root[1]/SectionName[1]" w:storeItemID="{F533AE62-A212-4B26-92DA-A3B336E8AE06}"/>
        <w:text/>
      </w:sdtPr>
      <w:sdtEndPr/>
      <w:sdtContent>
        <w:r w:rsidR="001A32C4" w:rsidRPr="0040648D">
          <w:rPr>
            <w:rStyle w:val="PlaceholderText"/>
            <w:color w:val="FFFFFF" w:themeColor="background1"/>
          </w:rPr>
          <w:t>[Enter Section Name]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E574F4">
      <w:rPr>
        <w:noProof/>
        <w:color w:val="25303B" w:themeColor="accent1"/>
      </w:rPr>
      <w:t>Document Heading (Title)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F950" w14:textId="0A323EF6" w:rsidR="009672EB" w:rsidRPr="00DB77DE" w:rsidRDefault="00BA2F24" w:rsidP="00BA2F24">
    <w:pPr>
      <w:pStyle w:val="Footerline"/>
    </w:pPr>
    <w:r>
      <w:rPr>
        <w:szCs w:val="16"/>
      </w:rPr>
      <w:t xml:space="preserve">     </w:t>
    </w:r>
    <w:r w:rsidR="000E158E" w:rsidRPr="00BA2F24">
      <w:rPr>
        <w:rFonts w:asciiTheme="majorHAnsi" w:hAnsiTheme="majorHAnsi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59AA73F" wp14:editId="4CF9400E">
              <wp:simplePos x="0" y="0"/>
              <wp:positionH relativeFrom="margin">
                <wp:align>left</wp:align>
              </wp:positionH>
              <wp:positionV relativeFrom="page">
                <wp:posOffset>9960203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A45189" id="Straight Connector 39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784.25pt" to="510.25pt,7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" strokecolor="#bbb [2894]" strokeweight="2.25pt">
              <v:stroke joinstyle="miter"/>
              <w10:wrap anchorx="margin" anchory="page"/>
            </v:line>
          </w:pict>
        </mc:Fallback>
      </mc:AlternateContent>
    </w:r>
    <w:r w:rsidR="009672EB" w:rsidRPr="00BA2F24">
      <w:rPr>
        <w:rFonts w:asciiTheme="majorHAnsi" w:hAnsiTheme="majorHAnsi"/>
        <w:sz w:val="16"/>
        <w:szCs w:val="16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68B46EC4" wp14:editId="6D0A391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D13A6D" w14:textId="332EA97C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1A32C4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46EC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08D13A6D" w14:textId="332EA97C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1A32C4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E158E" w:rsidRPr="00BA2F24">
      <w:rPr>
        <w:rFonts w:asciiTheme="majorHAnsi" w:hAnsiTheme="majorHAnsi"/>
        <w:caps w:val="0"/>
        <w:sz w:val="16"/>
        <w:szCs w:val="16"/>
      </w:rPr>
      <w:t>N</w:t>
    </w:r>
    <w:r w:rsidR="000E158E">
      <w:rPr>
        <w:rFonts w:asciiTheme="majorHAnsi" w:hAnsiTheme="majorHAnsi"/>
        <w:caps w:val="0"/>
        <w:sz w:val="16"/>
        <w:szCs w:val="16"/>
      </w:rPr>
      <w:t>IAA</w:t>
    </w:r>
    <w:r w:rsidR="000E158E" w:rsidRPr="00BA2F24">
      <w:rPr>
        <w:rFonts w:asciiTheme="majorHAnsi" w:hAnsiTheme="majorHAnsi"/>
        <w:caps w:val="0"/>
        <w:sz w:val="16"/>
        <w:szCs w:val="16"/>
      </w:rPr>
      <w:t xml:space="preserve"> |  </w:t>
    </w:r>
    <w:r w:rsidR="009672EB" w:rsidRPr="00BA2F24">
      <w:rPr>
        <w:rFonts w:asciiTheme="majorHAnsi" w:hAnsiTheme="majorHAnsi"/>
        <w:sz w:val="16"/>
        <w:szCs w:val="16"/>
      </w:rPr>
      <w:fldChar w:fldCharType="begin"/>
    </w:r>
    <w:r w:rsidR="009672EB" w:rsidRPr="00BA2F24">
      <w:rPr>
        <w:rFonts w:asciiTheme="majorHAnsi" w:hAnsiTheme="majorHAnsi"/>
        <w:sz w:val="16"/>
        <w:szCs w:val="16"/>
      </w:rPr>
      <w:instrText xml:space="preserve"> STYLEREF  "Title"  \* MERGEFORMAT </w:instrText>
    </w:r>
    <w:r w:rsidR="009672EB" w:rsidRPr="00BA2F24">
      <w:rPr>
        <w:rFonts w:asciiTheme="majorHAnsi" w:hAnsiTheme="majorHAnsi"/>
        <w:sz w:val="16"/>
        <w:szCs w:val="16"/>
      </w:rPr>
      <w:fldChar w:fldCharType="separate"/>
    </w:r>
    <w:r w:rsidR="001A32C4">
      <w:rPr>
        <w:rFonts w:asciiTheme="majorHAnsi" w:hAnsiTheme="majorHAnsi"/>
        <w:sz w:val="16"/>
        <w:szCs w:val="16"/>
      </w:rPr>
      <w:t>Aboriginals Benefit Account</w:t>
    </w:r>
    <w:r w:rsidR="009672EB" w:rsidRPr="00BA2F24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62ED" w14:textId="77777777" w:rsidR="0045469A" w:rsidRPr="007A6FC6" w:rsidRDefault="0045469A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77FF29BC" w14:textId="77777777" w:rsidR="0045469A" w:rsidRPr="007A6FC6" w:rsidRDefault="0045469A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48E9" w14:textId="77777777" w:rsidR="001A32C4" w:rsidRDefault="001A3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0753" w14:textId="3DB050FA" w:rsidR="009672EB" w:rsidRDefault="001A32C4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BA2F24">
          <w:t xml:space="preserve">     </w:t>
        </w:r>
      </w:sdtContent>
    </w:sdt>
  </w:p>
  <w:p w14:paraId="51BDB286" w14:textId="77777777" w:rsidR="009672EB" w:rsidRDefault="009672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1DD6B61B" wp14:editId="5114D8B7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6A16F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9765" w14:textId="77777777" w:rsidR="009672EB" w:rsidRDefault="000756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06E7C4B" wp14:editId="59A32AF4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5A578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63B3A715" wp14:editId="7E1DC5AA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BB0F9" w14:textId="77777777" w:rsidR="000756F7" w:rsidRPr="00143288" w:rsidRDefault="000756F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3A7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B5BB0F9" w14:textId="77777777" w:rsidR="000756F7" w:rsidRPr="00143288" w:rsidRDefault="000756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57350052" wp14:editId="4DCD2891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2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480FE96B" wp14:editId="6385B2B3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5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9E01556" wp14:editId="549F7D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9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7E69"/>
    <w:multiLevelType w:val="hybridMultilevel"/>
    <w:tmpl w:val="AA3E9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9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6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4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5"/>
  </w:num>
  <w:num w:numId="20">
    <w:abstractNumId w:val="10"/>
  </w:num>
  <w:num w:numId="21">
    <w:abstractNumId w:val="0"/>
  </w:num>
  <w:num w:numId="22">
    <w:abstractNumId w:val="8"/>
  </w:num>
  <w:num w:numId="23">
    <w:abstractNumId w:val="8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4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F4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2975"/>
    <w:rsid w:val="00053CD9"/>
    <w:rsid w:val="00057B46"/>
    <w:rsid w:val="00062806"/>
    <w:rsid w:val="00063034"/>
    <w:rsid w:val="00065926"/>
    <w:rsid w:val="00071832"/>
    <w:rsid w:val="00073D52"/>
    <w:rsid w:val="000756F7"/>
    <w:rsid w:val="00076460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A381A"/>
    <w:rsid w:val="000A55DD"/>
    <w:rsid w:val="000D106A"/>
    <w:rsid w:val="000D113F"/>
    <w:rsid w:val="000E158E"/>
    <w:rsid w:val="000E351D"/>
    <w:rsid w:val="000E60F7"/>
    <w:rsid w:val="000F1B86"/>
    <w:rsid w:val="000F23B0"/>
    <w:rsid w:val="000F5917"/>
    <w:rsid w:val="001007B9"/>
    <w:rsid w:val="00105ECB"/>
    <w:rsid w:val="001205C8"/>
    <w:rsid w:val="00131315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86674"/>
    <w:rsid w:val="00187999"/>
    <w:rsid w:val="001953CF"/>
    <w:rsid w:val="00195BA8"/>
    <w:rsid w:val="001A1957"/>
    <w:rsid w:val="001A2F86"/>
    <w:rsid w:val="001A32C4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2CD0"/>
    <w:rsid w:val="003848EF"/>
    <w:rsid w:val="00385B65"/>
    <w:rsid w:val="00391929"/>
    <w:rsid w:val="0039449C"/>
    <w:rsid w:val="003A3E57"/>
    <w:rsid w:val="003C3BA8"/>
    <w:rsid w:val="003C6961"/>
    <w:rsid w:val="003D21A3"/>
    <w:rsid w:val="003D33F7"/>
    <w:rsid w:val="003E2B0F"/>
    <w:rsid w:val="003E6B8B"/>
    <w:rsid w:val="003F017E"/>
    <w:rsid w:val="003F17BC"/>
    <w:rsid w:val="003F1A1E"/>
    <w:rsid w:val="003F5F4B"/>
    <w:rsid w:val="003F7E70"/>
    <w:rsid w:val="00404088"/>
    <w:rsid w:val="0040648D"/>
    <w:rsid w:val="00414CEB"/>
    <w:rsid w:val="004163FA"/>
    <w:rsid w:val="00423E92"/>
    <w:rsid w:val="004257F1"/>
    <w:rsid w:val="0043632A"/>
    <w:rsid w:val="004366AE"/>
    <w:rsid w:val="0044371A"/>
    <w:rsid w:val="00454696"/>
    <w:rsid w:val="0045469A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47FE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372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11"/>
    <w:rsid w:val="00937CE1"/>
    <w:rsid w:val="0094513B"/>
    <w:rsid w:val="0094688C"/>
    <w:rsid w:val="009523A3"/>
    <w:rsid w:val="00963FB3"/>
    <w:rsid w:val="009672EB"/>
    <w:rsid w:val="00973090"/>
    <w:rsid w:val="0099436F"/>
    <w:rsid w:val="009959E0"/>
    <w:rsid w:val="00996BEA"/>
    <w:rsid w:val="009A33FB"/>
    <w:rsid w:val="009A5056"/>
    <w:rsid w:val="009A50AD"/>
    <w:rsid w:val="009B1A44"/>
    <w:rsid w:val="009B1FED"/>
    <w:rsid w:val="009B300F"/>
    <w:rsid w:val="009B4379"/>
    <w:rsid w:val="009D161E"/>
    <w:rsid w:val="009D6B72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367AB"/>
    <w:rsid w:val="00A42E99"/>
    <w:rsid w:val="00A477A0"/>
    <w:rsid w:val="00A47C07"/>
    <w:rsid w:val="00A50BDE"/>
    <w:rsid w:val="00A5524F"/>
    <w:rsid w:val="00A61711"/>
    <w:rsid w:val="00A62F19"/>
    <w:rsid w:val="00A63A3E"/>
    <w:rsid w:val="00A66C34"/>
    <w:rsid w:val="00A71EF1"/>
    <w:rsid w:val="00A73CFD"/>
    <w:rsid w:val="00A75884"/>
    <w:rsid w:val="00A77106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D49B7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24D0A"/>
    <w:rsid w:val="00B3317D"/>
    <w:rsid w:val="00B36583"/>
    <w:rsid w:val="00B37705"/>
    <w:rsid w:val="00B455C1"/>
    <w:rsid w:val="00B53058"/>
    <w:rsid w:val="00B83B2F"/>
    <w:rsid w:val="00B87E45"/>
    <w:rsid w:val="00B95533"/>
    <w:rsid w:val="00BA2F24"/>
    <w:rsid w:val="00BB0F68"/>
    <w:rsid w:val="00BB1FFF"/>
    <w:rsid w:val="00BB2567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23827"/>
    <w:rsid w:val="00C241A5"/>
    <w:rsid w:val="00C464A7"/>
    <w:rsid w:val="00C511C3"/>
    <w:rsid w:val="00C51C42"/>
    <w:rsid w:val="00C52329"/>
    <w:rsid w:val="00C5771B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1A54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A4D76"/>
    <w:rsid w:val="00DB015B"/>
    <w:rsid w:val="00DB20CE"/>
    <w:rsid w:val="00DB35E7"/>
    <w:rsid w:val="00DB5E67"/>
    <w:rsid w:val="00DB6F16"/>
    <w:rsid w:val="00DB77DE"/>
    <w:rsid w:val="00DC2768"/>
    <w:rsid w:val="00DC3380"/>
    <w:rsid w:val="00DD6C35"/>
    <w:rsid w:val="00DE193D"/>
    <w:rsid w:val="00DE710F"/>
    <w:rsid w:val="00DE7EED"/>
    <w:rsid w:val="00E01D15"/>
    <w:rsid w:val="00E02E5D"/>
    <w:rsid w:val="00E14B90"/>
    <w:rsid w:val="00E23B18"/>
    <w:rsid w:val="00E37FBF"/>
    <w:rsid w:val="00E401B3"/>
    <w:rsid w:val="00E46F31"/>
    <w:rsid w:val="00E50185"/>
    <w:rsid w:val="00E574F4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F125F"/>
    <w:rsid w:val="00EF2497"/>
    <w:rsid w:val="00EF278B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51C4"/>
    <w:rsid w:val="00F7682E"/>
    <w:rsid w:val="00F92C57"/>
    <w:rsid w:val="00F9344F"/>
    <w:rsid w:val="00F97B14"/>
    <w:rsid w:val="00FB20C4"/>
    <w:rsid w:val="00FB3C96"/>
    <w:rsid w:val="00FB60EF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7ECCB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Heading3"/>
    <w:next w:val="BodyText"/>
    <w:link w:val="Heading2Char"/>
    <w:uiPriority w:val="9"/>
    <w:unhideWhenUsed/>
    <w:qFormat/>
    <w:rsid w:val="003C3BA8"/>
    <w:pPr>
      <w:outlineLvl w:val="1"/>
    </w:p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3BA8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BookTitle">
    <w:name w:val="Book Title"/>
    <w:uiPriority w:val="33"/>
    <w:qFormat/>
    <w:rsid w:val="00E574F4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574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4F4"/>
    <w:rPr>
      <w:color w:val="0289C8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4F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B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2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baapplications@ilsc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ilsc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ba@official.niaa.gov.au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101753F8343D2B52FBE73ACD6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7297-C38F-4F20-996B-5BE42AE84836}"/>
      </w:docPartPr>
      <w:docPartBody>
        <w:p w:rsidR="00A647DD" w:rsidRDefault="008462A3">
          <w:pPr>
            <w:pStyle w:val="13D101753F8343D2B52FBE73ACD60D77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A3"/>
    <w:rsid w:val="006D07E6"/>
    <w:rsid w:val="00766821"/>
    <w:rsid w:val="00781DF4"/>
    <w:rsid w:val="008462A3"/>
    <w:rsid w:val="009E3040"/>
    <w:rsid w:val="00A647DD"/>
    <w:rsid w:val="00B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13D101753F8343D2B52FBE73ACD60D77">
    <w:name w:val="13D101753F8343D2B52FBE73ACD60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/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DOC21-244902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A09D307D-A38B-4639-B75F-24DB3C27F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48AA8-4CF6-4531-8A91-945C549BB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AE9D0-5ABB-4F0D-A043-7CF52D85EC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CBB9A8-973E-46E0-8980-B9BD47B3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2021-08-25T05:16:00Z</dcterms:created>
  <dcterms:modified xsi:type="dcterms:W3CDTF">2021-08-25T05:16:00Z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2021-08-25T15:22:34</vt:lpwstr>
  </property>
</Properties>
</file>