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9992328" w:displacedByCustomXml="next"/>
    <w:sdt>
      <w:sdtPr>
        <w:id w:val="-1665848753"/>
        <w:docPartObj>
          <w:docPartGallery w:val="Cover Pages"/>
          <w:docPartUnique/>
        </w:docPartObj>
      </w:sdtPr>
      <w:sdtEndPr>
        <w:rPr>
          <w:rFonts w:cs="Arial"/>
          <w:b w:val="0"/>
          <w:bCs/>
        </w:rPr>
      </w:sdtEndPr>
      <w:sdtContent>
        <w:p w14:paraId="027C0F44" w14:textId="58F07E7B" w:rsidR="00733692" w:rsidRPr="00733692" w:rsidRDefault="00733692" w:rsidP="00733692">
          <w:pPr>
            <w:pStyle w:val="Title"/>
          </w:pPr>
          <w:r w:rsidRPr="00733692">
            <w:t xml:space="preserve">Community Development Program (CDP) </w:t>
          </w:r>
          <w:r w:rsidR="008A526B">
            <w:t>March 2022</w:t>
          </w:r>
          <w:r w:rsidRPr="00733692">
            <w:t xml:space="preserve"> Quarterly Compliance Data</w:t>
          </w:r>
        </w:p>
      </w:sdtContent>
    </w:sd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6C625108" w14:textId="77777777" w:rsidR="00733692" w:rsidRDefault="007A3CAF">
          <w:pPr>
            <w:pStyle w:val="TOCHeading"/>
          </w:pPr>
          <w:r>
            <w:t>Table of Contents</w:t>
          </w:r>
        </w:p>
        <w:p w14:paraId="12CB9BFE" w14:textId="77777777"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282C2209" w14:textId="77777777" w:rsidR="00A835FD" w:rsidRDefault="0055597B">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4022870A" w14:textId="77777777" w:rsidR="00A835FD" w:rsidRDefault="0055597B">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D42FC7">
              <w:rPr>
                <w:noProof/>
                <w:webHidden/>
              </w:rPr>
              <w:t>3</w:t>
            </w:r>
            <w:r w:rsidR="00A835FD">
              <w:rPr>
                <w:noProof/>
                <w:webHidden/>
              </w:rPr>
              <w:fldChar w:fldCharType="end"/>
            </w:r>
          </w:hyperlink>
        </w:p>
        <w:p w14:paraId="07A36753" w14:textId="77777777" w:rsidR="00A835FD" w:rsidRPr="00A835FD" w:rsidRDefault="0055597B">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22BF82B7" w14:textId="77777777" w:rsidR="00A835FD" w:rsidRPr="00A835FD" w:rsidRDefault="0055597B">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28067CBA" w14:textId="77777777" w:rsidR="00A835FD" w:rsidRDefault="0055597B">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D42FC7">
              <w:rPr>
                <w:noProof/>
                <w:webHidden/>
              </w:rPr>
              <w:t>4</w:t>
            </w:r>
            <w:r w:rsidR="00A835FD">
              <w:rPr>
                <w:noProof/>
                <w:webHidden/>
              </w:rPr>
              <w:fldChar w:fldCharType="end"/>
            </w:r>
          </w:hyperlink>
        </w:p>
        <w:p w14:paraId="1BEBA1AC" w14:textId="77777777" w:rsidR="00A835FD" w:rsidRDefault="0055597B">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39A5FC81" w14:textId="77777777" w:rsidR="00A835FD" w:rsidRDefault="0055597B">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 xml:space="preserve">Reasons for providers reporting non-compliance to </w:t>
            </w:r>
            <w:r w:rsidR="00284489">
              <w:rPr>
                <w:rStyle w:val="Hyperlink"/>
                <w:noProof/>
              </w:rPr>
              <w:t>Services Australia</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2FD4C378" w14:textId="77777777" w:rsidR="00A835FD" w:rsidRDefault="0055597B">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22570C">
              <w:rPr>
                <w:rStyle w:val="Hyperlink"/>
                <w:noProof/>
              </w:rPr>
              <w:t>Services Australia</w:t>
            </w:r>
            <w:r w:rsidR="00A835FD" w:rsidRPr="001A4DB0">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105BADEF" w14:textId="77777777" w:rsidR="00A835FD" w:rsidRDefault="0055597B">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282C6D69" w14:textId="77777777" w:rsidR="00A835FD" w:rsidRPr="00A835FD" w:rsidRDefault="0055597B">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 xml:space="preserve">Participation Failures applied by </w:t>
            </w:r>
            <w:r w:rsidR="00284489">
              <w:rPr>
                <w:rStyle w:val="Hyperlink"/>
                <w:noProof/>
              </w:rPr>
              <w:t>Services Australia</w:t>
            </w:r>
            <w:r w:rsidR="00A835FD" w:rsidRPr="00A835FD">
              <w:rPr>
                <w:rStyle w:val="Hyperlink"/>
                <w:noProof/>
              </w:rPr>
              <w:t xml:space="preserve">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D42FC7">
              <w:rPr>
                <w:noProof/>
                <w:webHidden/>
              </w:rPr>
              <w:t>7</w:t>
            </w:r>
            <w:r w:rsidR="00A835FD" w:rsidRPr="00A835FD">
              <w:rPr>
                <w:noProof/>
                <w:webHidden/>
              </w:rPr>
              <w:fldChar w:fldCharType="end"/>
            </w:r>
          </w:hyperlink>
        </w:p>
        <w:p w14:paraId="4B6E28D7" w14:textId="77777777" w:rsidR="00A835FD" w:rsidRPr="00A835FD" w:rsidRDefault="0055597B">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D42FC7">
              <w:rPr>
                <w:noProof/>
                <w:webHidden/>
              </w:rPr>
              <w:t>8</w:t>
            </w:r>
            <w:r w:rsidR="00A835FD" w:rsidRPr="00A835FD">
              <w:rPr>
                <w:noProof/>
                <w:webHidden/>
              </w:rPr>
              <w:fldChar w:fldCharType="end"/>
            </w:r>
          </w:hyperlink>
        </w:p>
        <w:p w14:paraId="5C2195D2" w14:textId="77777777" w:rsidR="00A835FD" w:rsidRPr="00A835FD" w:rsidRDefault="0055597B">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D42FC7">
              <w:rPr>
                <w:noProof/>
                <w:webHidden/>
              </w:rPr>
              <w:t>9</w:t>
            </w:r>
            <w:r w:rsidR="00A835FD" w:rsidRPr="00A835FD">
              <w:rPr>
                <w:noProof/>
                <w:webHidden/>
              </w:rPr>
              <w:fldChar w:fldCharType="end"/>
            </w:r>
          </w:hyperlink>
        </w:p>
        <w:p w14:paraId="0F7D91B4" w14:textId="77777777" w:rsidR="00A835FD" w:rsidRPr="00A835FD" w:rsidRDefault="0055597B">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D42FC7">
              <w:rPr>
                <w:noProof/>
                <w:webHidden/>
              </w:rPr>
              <w:t>10</w:t>
            </w:r>
            <w:r w:rsidR="00A835FD" w:rsidRPr="00A835FD">
              <w:rPr>
                <w:noProof/>
                <w:webHidden/>
              </w:rPr>
              <w:fldChar w:fldCharType="end"/>
            </w:r>
          </w:hyperlink>
        </w:p>
        <w:p w14:paraId="5F4B55E5" w14:textId="23E04786" w:rsidR="00A835FD" w:rsidRDefault="0055597B">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 xml:space="preserve">r past 12 months (as at </w:t>
            </w:r>
            <w:r w:rsidR="00E91581">
              <w:rPr>
                <w:rStyle w:val="Hyperlink"/>
                <w:noProof/>
              </w:rPr>
              <w:t>31</w:t>
            </w:r>
            <w:r w:rsidR="00132589">
              <w:rPr>
                <w:rStyle w:val="Hyperlink"/>
                <w:noProof/>
              </w:rPr>
              <w:t xml:space="preserve"> </w:t>
            </w:r>
            <w:r w:rsidR="008A526B">
              <w:rPr>
                <w:rStyle w:val="Hyperlink"/>
                <w:noProof/>
              </w:rPr>
              <w:t>March 2022</w:t>
            </w:r>
            <w:r w:rsidR="00A835FD" w:rsidRPr="001A4DB0">
              <w:rPr>
                <w:rStyle w:val="Hyperlink"/>
                <w:noProof/>
              </w:rPr>
              <w:t>)</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D42FC7">
              <w:rPr>
                <w:noProof/>
                <w:webHidden/>
              </w:rPr>
              <w:t>11</w:t>
            </w:r>
            <w:r w:rsidR="00A835FD">
              <w:rPr>
                <w:noProof/>
                <w:webHidden/>
              </w:rPr>
              <w:fldChar w:fldCharType="end"/>
            </w:r>
          </w:hyperlink>
        </w:p>
        <w:p w14:paraId="682B122C" w14:textId="77777777" w:rsidR="00A835FD" w:rsidRDefault="0055597B">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D42FC7">
              <w:rPr>
                <w:noProof/>
                <w:webHidden/>
              </w:rPr>
              <w:t>12</w:t>
            </w:r>
            <w:r w:rsidR="00A835FD">
              <w:rPr>
                <w:noProof/>
                <w:webHidden/>
              </w:rPr>
              <w:fldChar w:fldCharType="end"/>
            </w:r>
          </w:hyperlink>
        </w:p>
        <w:p w14:paraId="576515F9" w14:textId="77777777" w:rsidR="00A835FD" w:rsidRDefault="0055597B">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D42FC7">
              <w:rPr>
                <w:noProof/>
                <w:webHidden/>
              </w:rPr>
              <w:t>13</w:t>
            </w:r>
            <w:r w:rsidR="00A835FD">
              <w:rPr>
                <w:noProof/>
                <w:webHidden/>
              </w:rPr>
              <w:fldChar w:fldCharType="end"/>
            </w:r>
          </w:hyperlink>
        </w:p>
        <w:p w14:paraId="5C08D230" w14:textId="77777777" w:rsidR="00A835FD" w:rsidRPr="00A835FD" w:rsidRDefault="0055597B">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59746862" w14:textId="77777777" w:rsidR="00A835FD" w:rsidRPr="00A835FD" w:rsidRDefault="0055597B">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61D5557C" w14:textId="77777777" w:rsidR="00A835FD" w:rsidRDefault="0055597B">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D42FC7">
              <w:rPr>
                <w:noProof/>
                <w:webHidden/>
              </w:rPr>
              <w:t>14</w:t>
            </w:r>
            <w:r w:rsidR="00A835FD">
              <w:rPr>
                <w:noProof/>
                <w:webHidden/>
              </w:rPr>
              <w:fldChar w:fldCharType="end"/>
            </w:r>
          </w:hyperlink>
        </w:p>
        <w:p w14:paraId="503D66BD" w14:textId="77777777" w:rsidR="00A835FD" w:rsidRDefault="0055597B">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5E9B41B1" w14:textId="77777777" w:rsidR="00A835FD" w:rsidRDefault="0055597B">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053405C3" w14:textId="29F922EB" w:rsidR="00A835FD" w:rsidRPr="00A835FD" w:rsidRDefault="0055597B">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8A526B">
              <w:rPr>
                <w:rStyle w:val="Hyperlink"/>
                <w:noProof/>
              </w:rPr>
              <w:t>1 January</w:t>
            </w:r>
            <w:r w:rsidR="00132589">
              <w:rPr>
                <w:rStyle w:val="Hyperlink"/>
                <w:noProof/>
              </w:rPr>
              <w:t xml:space="preserve"> to </w:t>
            </w:r>
            <w:r w:rsidR="00E91581">
              <w:rPr>
                <w:rStyle w:val="Hyperlink"/>
                <w:noProof/>
              </w:rPr>
              <w:t>31</w:t>
            </w:r>
            <w:r w:rsidR="00132589">
              <w:rPr>
                <w:rStyle w:val="Hyperlink"/>
                <w:noProof/>
              </w:rPr>
              <w:t xml:space="preserve">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37CDB0E1" w14:textId="51AB3E8D" w:rsidR="00A835FD" w:rsidRPr="00A835FD" w:rsidRDefault="0055597B">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8A526B">
              <w:rPr>
                <w:rStyle w:val="Hyperlink"/>
                <w:noProof/>
              </w:rPr>
              <w:t>1 January</w:t>
            </w:r>
            <w:r w:rsidR="00132589">
              <w:rPr>
                <w:rStyle w:val="Hyperlink"/>
                <w:noProof/>
              </w:rPr>
              <w:t xml:space="preserve"> to </w:t>
            </w:r>
            <w:r w:rsidR="00E91581">
              <w:rPr>
                <w:rStyle w:val="Hyperlink"/>
                <w:noProof/>
              </w:rPr>
              <w:t>31</w:t>
            </w:r>
            <w:r w:rsidR="00132589">
              <w:rPr>
                <w:rStyle w:val="Hyperlink"/>
                <w:noProof/>
              </w:rPr>
              <w:t xml:space="preserve">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69077390" w14:textId="4FC655C7" w:rsidR="00A835FD" w:rsidRPr="00A835FD" w:rsidRDefault="0055597B">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8A526B">
              <w:rPr>
                <w:rStyle w:val="Hyperlink"/>
                <w:noProof/>
              </w:rPr>
              <w:t>1 January</w:t>
            </w:r>
            <w:r w:rsidR="00132589">
              <w:rPr>
                <w:rStyle w:val="Hyperlink"/>
                <w:noProof/>
              </w:rPr>
              <w:t xml:space="preserve"> to 3</w:t>
            </w:r>
            <w:r w:rsidR="00E91581">
              <w:rPr>
                <w:rStyle w:val="Hyperlink"/>
                <w:noProof/>
              </w:rPr>
              <w:t>1</w:t>
            </w:r>
            <w:r w:rsidR="00132589">
              <w:rPr>
                <w:rStyle w:val="Hyperlink"/>
                <w:noProof/>
              </w:rPr>
              <w:t xml:space="preserve">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5DE9549F" w14:textId="49F01EE2" w:rsidR="00A835FD" w:rsidRPr="00A835FD" w:rsidRDefault="0055597B">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8A526B">
              <w:rPr>
                <w:rStyle w:val="Hyperlink"/>
                <w:noProof/>
              </w:rPr>
              <w:t>1 January</w:t>
            </w:r>
            <w:r w:rsidR="00132589">
              <w:rPr>
                <w:rStyle w:val="Hyperlink"/>
                <w:noProof/>
              </w:rPr>
              <w:t xml:space="preserve"> to 3</w:t>
            </w:r>
            <w:r w:rsidR="00E91581">
              <w:rPr>
                <w:rStyle w:val="Hyperlink"/>
                <w:noProof/>
              </w:rPr>
              <w:t>1</w:t>
            </w:r>
            <w:r w:rsidR="00132589">
              <w:rPr>
                <w:rStyle w:val="Hyperlink"/>
                <w:noProof/>
              </w:rPr>
              <w:t xml:space="preserve">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D42FC7">
              <w:rPr>
                <w:noProof/>
                <w:webHidden/>
              </w:rPr>
              <w:t>16</w:t>
            </w:r>
            <w:r w:rsidR="00A835FD" w:rsidRPr="00A835FD">
              <w:rPr>
                <w:noProof/>
                <w:webHidden/>
              </w:rPr>
              <w:fldChar w:fldCharType="end"/>
            </w:r>
          </w:hyperlink>
        </w:p>
        <w:p w14:paraId="5B603486" w14:textId="77777777" w:rsidR="00A835FD" w:rsidRDefault="0055597B">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D42FC7">
              <w:rPr>
                <w:noProof/>
                <w:webHidden/>
              </w:rPr>
              <w:t>17</w:t>
            </w:r>
            <w:r w:rsidR="00A835FD">
              <w:rPr>
                <w:noProof/>
                <w:webHidden/>
              </w:rPr>
              <w:fldChar w:fldCharType="end"/>
            </w:r>
          </w:hyperlink>
        </w:p>
        <w:p w14:paraId="14CBCD94" w14:textId="232B93C1" w:rsidR="00A835FD" w:rsidRPr="00A835FD" w:rsidRDefault="0055597B">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8A526B">
              <w:rPr>
                <w:rStyle w:val="Hyperlink"/>
                <w:noProof/>
              </w:rPr>
              <w:t>1 January</w:t>
            </w:r>
            <w:r w:rsidR="00132589">
              <w:rPr>
                <w:rStyle w:val="Hyperlink"/>
                <w:noProof/>
              </w:rPr>
              <w:t xml:space="preserve"> to 3</w:t>
            </w:r>
            <w:r w:rsidR="00E91581">
              <w:rPr>
                <w:rStyle w:val="Hyperlink"/>
                <w:noProof/>
              </w:rPr>
              <w:t>1</w:t>
            </w:r>
            <w:r w:rsidR="00132589">
              <w:rPr>
                <w:rStyle w:val="Hyperlink"/>
                <w:noProof/>
              </w:rPr>
              <w:t xml:space="preserve">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699A5286" w14:textId="2098F27D" w:rsidR="00A835FD" w:rsidRPr="00A835FD" w:rsidRDefault="0055597B">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8A526B">
              <w:rPr>
                <w:rStyle w:val="Hyperlink"/>
                <w:noProof/>
              </w:rPr>
              <w:t>1 January</w:t>
            </w:r>
            <w:r w:rsidR="00E91581">
              <w:rPr>
                <w:rStyle w:val="Hyperlink"/>
                <w:noProof/>
              </w:rPr>
              <w:t xml:space="preserve"> to 31</w:t>
            </w:r>
            <w:r w:rsidR="00132589">
              <w:rPr>
                <w:rStyle w:val="Hyperlink"/>
                <w:noProof/>
              </w:rPr>
              <w:t xml:space="preserve">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605CBB84" w14:textId="34F7DCBC" w:rsidR="00A835FD" w:rsidRPr="00A835FD" w:rsidRDefault="0055597B">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8A526B">
              <w:rPr>
                <w:rStyle w:val="Hyperlink"/>
                <w:noProof/>
              </w:rPr>
              <w:t>1 January</w:t>
            </w:r>
            <w:r w:rsidR="00132589">
              <w:rPr>
                <w:rStyle w:val="Hyperlink"/>
                <w:noProof/>
              </w:rPr>
              <w:t xml:space="preserve"> to 3</w:t>
            </w:r>
            <w:r w:rsidR="00E91581">
              <w:rPr>
                <w:rStyle w:val="Hyperlink"/>
                <w:noProof/>
              </w:rPr>
              <w:t xml:space="preserve">1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609292D0" w14:textId="479FFD7E" w:rsidR="00A835FD" w:rsidRPr="00A835FD" w:rsidRDefault="0055597B">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8A526B">
              <w:rPr>
                <w:rStyle w:val="Hyperlink"/>
                <w:noProof/>
              </w:rPr>
              <w:t>1 January</w:t>
            </w:r>
            <w:r w:rsidR="00132589">
              <w:rPr>
                <w:rStyle w:val="Hyperlink"/>
                <w:noProof/>
              </w:rPr>
              <w:t xml:space="preserve"> to </w:t>
            </w:r>
            <w:r w:rsidR="00E91581" w:rsidRPr="00E91581">
              <w:rPr>
                <w:rStyle w:val="Hyperlink"/>
                <w:noProof/>
              </w:rPr>
              <w:t xml:space="preserve">31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721729EC" w14:textId="77777777" w:rsidR="00A835FD" w:rsidRDefault="0055597B">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D42FC7">
              <w:rPr>
                <w:noProof/>
                <w:webHidden/>
              </w:rPr>
              <w:t>18</w:t>
            </w:r>
            <w:r w:rsidR="00A835FD">
              <w:rPr>
                <w:noProof/>
                <w:webHidden/>
              </w:rPr>
              <w:fldChar w:fldCharType="end"/>
            </w:r>
          </w:hyperlink>
        </w:p>
        <w:p w14:paraId="7DB0464E" w14:textId="4655C96B" w:rsidR="00A835FD" w:rsidRPr="00A835FD" w:rsidRDefault="0055597B">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8A526B">
              <w:rPr>
                <w:rStyle w:val="Hyperlink"/>
                <w:noProof/>
              </w:rPr>
              <w:t>1 January</w:t>
            </w:r>
            <w:r w:rsidR="00132589">
              <w:rPr>
                <w:rStyle w:val="Hyperlink"/>
                <w:noProof/>
              </w:rPr>
              <w:t xml:space="preserve"> to </w:t>
            </w:r>
            <w:r w:rsidR="00E91581" w:rsidRPr="00E91581">
              <w:rPr>
                <w:rStyle w:val="Hyperlink"/>
                <w:noProof/>
              </w:rPr>
              <w:t xml:space="preserve">31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6E861D0A" w14:textId="43008DA7" w:rsidR="00A835FD" w:rsidRPr="00A835FD" w:rsidRDefault="0055597B">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8A526B">
              <w:rPr>
                <w:rStyle w:val="Hyperlink"/>
                <w:noProof/>
              </w:rPr>
              <w:t>1 January</w:t>
            </w:r>
            <w:r w:rsidR="00132589">
              <w:rPr>
                <w:rStyle w:val="Hyperlink"/>
                <w:noProof/>
              </w:rPr>
              <w:t xml:space="preserve"> to </w:t>
            </w:r>
            <w:r w:rsidR="00E91581" w:rsidRPr="00E91581">
              <w:rPr>
                <w:rStyle w:val="Hyperlink"/>
                <w:noProof/>
              </w:rPr>
              <w:t xml:space="preserve">31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2A14E878" w14:textId="4DBBA11F" w:rsidR="00A835FD" w:rsidRPr="00A835FD" w:rsidRDefault="0055597B">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8A526B">
              <w:rPr>
                <w:rStyle w:val="Hyperlink"/>
                <w:noProof/>
              </w:rPr>
              <w:t>1 January</w:t>
            </w:r>
            <w:r w:rsidR="00132589">
              <w:rPr>
                <w:rStyle w:val="Hyperlink"/>
                <w:noProof/>
              </w:rPr>
              <w:t xml:space="preserve"> to </w:t>
            </w:r>
            <w:r w:rsidR="00E91581" w:rsidRPr="00E91581">
              <w:rPr>
                <w:rStyle w:val="Hyperlink"/>
                <w:noProof/>
              </w:rPr>
              <w:t xml:space="preserve">31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7F27035B" w14:textId="386E2C5B" w:rsidR="00A835FD" w:rsidRPr="00A835FD" w:rsidRDefault="0055597B">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8A526B">
              <w:rPr>
                <w:rStyle w:val="Hyperlink"/>
                <w:noProof/>
              </w:rPr>
              <w:t>1 January</w:t>
            </w:r>
            <w:r w:rsidR="00132589">
              <w:rPr>
                <w:rStyle w:val="Hyperlink"/>
                <w:noProof/>
              </w:rPr>
              <w:t xml:space="preserve"> to </w:t>
            </w:r>
            <w:r w:rsidR="00E91581" w:rsidRPr="00E91581">
              <w:rPr>
                <w:rStyle w:val="Hyperlink"/>
                <w:noProof/>
              </w:rPr>
              <w:t xml:space="preserve">31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16B8AA01" w14:textId="77777777" w:rsidR="00A835FD" w:rsidRPr="00A835FD" w:rsidRDefault="0055597B">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455EAA3A" w14:textId="5BAB9BCB" w:rsidR="00A835FD" w:rsidRDefault="0055597B"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8A526B">
              <w:rPr>
                <w:rStyle w:val="Hyperlink"/>
                <w:noProof/>
              </w:rPr>
              <w:t>1 January</w:t>
            </w:r>
            <w:r w:rsidR="00132589">
              <w:rPr>
                <w:rStyle w:val="Hyperlink"/>
                <w:noProof/>
              </w:rPr>
              <w:t xml:space="preserve"> to </w:t>
            </w:r>
            <w:r w:rsidR="00E91581" w:rsidRPr="00E91581">
              <w:rPr>
                <w:rStyle w:val="Hyperlink"/>
                <w:noProof/>
              </w:rPr>
              <w:t xml:space="preserve">31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5BB53FF2" w14:textId="3902709C" w:rsidR="00A835FD" w:rsidRPr="00A835FD" w:rsidRDefault="0055597B"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8A526B">
              <w:rPr>
                <w:rStyle w:val="Hyperlink"/>
                <w:noProof/>
              </w:rPr>
              <w:t>1 January</w:t>
            </w:r>
            <w:r w:rsidR="00132589">
              <w:rPr>
                <w:rStyle w:val="Hyperlink"/>
                <w:noProof/>
              </w:rPr>
              <w:t xml:space="preserve"> to </w:t>
            </w:r>
            <w:r w:rsidR="00E91581" w:rsidRPr="00E91581">
              <w:rPr>
                <w:rStyle w:val="Hyperlink"/>
                <w:noProof/>
              </w:rPr>
              <w:t xml:space="preserve">31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53630EB0" w14:textId="7637C400" w:rsidR="00A835FD" w:rsidRPr="00A835FD" w:rsidRDefault="0055597B"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8A526B">
              <w:rPr>
                <w:rStyle w:val="Hyperlink"/>
                <w:noProof/>
              </w:rPr>
              <w:t>1 January</w:t>
            </w:r>
            <w:r w:rsidR="00132589">
              <w:rPr>
                <w:rStyle w:val="Hyperlink"/>
                <w:noProof/>
              </w:rPr>
              <w:t xml:space="preserve"> to </w:t>
            </w:r>
            <w:r w:rsidR="00E91581" w:rsidRPr="00E91581">
              <w:rPr>
                <w:rStyle w:val="Hyperlink"/>
                <w:noProof/>
              </w:rPr>
              <w:t xml:space="preserve">31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1A3765BC" w14:textId="17A3711F" w:rsidR="00A835FD" w:rsidRPr="00A835FD" w:rsidRDefault="0055597B"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8A526B">
              <w:rPr>
                <w:rStyle w:val="Hyperlink"/>
                <w:noProof/>
              </w:rPr>
              <w:t>1 January</w:t>
            </w:r>
            <w:r w:rsidR="00132589">
              <w:rPr>
                <w:rStyle w:val="Hyperlink"/>
                <w:noProof/>
              </w:rPr>
              <w:t xml:space="preserve"> to </w:t>
            </w:r>
            <w:r w:rsidR="00E91581" w:rsidRPr="00E91581">
              <w:rPr>
                <w:rStyle w:val="Hyperlink"/>
                <w:noProof/>
              </w:rPr>
              <w:t xml:space="preserve">31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D42FC7">
              <w:rPr>
                <w:noProof/>
                <w:webHidden/>
              </w:rPr>
              <w:t>21</w:t>
            </w:r>
            <w:r w:rsidR="00A835FD" w:rsidRPr="00A835FD">
              <w:rPr>
                <w:noProof/>
                <w:webHidden/>
              </w:rPr>
              <w:fldChar w:fldCharType="end"/>
            </w:r>
          </w:hyperlink>
        </w:p>
        <w:p w14:paraId="5A469112" w14:textId="77777777" w:rsidR="00A835FD" w:rsidRDefault="0055597B">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D42FC7">
              <w:rPr>
                <w:noProof/>
                <w:webHidden/>
              </w:rPr>
              <w:t>22</w:t>
            </w:r>
            <w:r w:rsidR="00A835FD">
              <w:rPr>
                <w:noProof/>
                <w:webHidden/>
              </w:rPr>
              <w:fldChar w:fldCharType="end"/>
            </w:r>
          </w:hyperlink>
        </w:p>
        <w:p w14:paraId="60384D15" w14:textId="0DE1E2D7" w:rsidR="00A835FD" w:rsidRPr="00A835FD" w:rsidRDefault="0055597B">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8A526B">
              <w:rPr>
                <w:rStyle w:val="Hyperlink"/>
                <w:noProof/>
              </w:rPr>
              <w:t>1 January</w:t>
            </w:r>
            <w:r w:rsidR="00132589">
              <w:rPr>
                <w:rStyle w:val="Hyperlink"/>
                <w:noProof/>
              </w:rPr>
              <w:t xml:space="preserve"> to </w:t>
            </w:r>
            <w:r w:rsidR="00E91581" w:rsidRPr="00E91581">
              <w:rPr>
                <w:rStyle w:val="Hyperlink"/>
                <w:noProof/>
              </w:rPr>
              <w:t xml:space="preserve">31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6AF20DE5" w14:textId="71288D28" w:rsidR="00A835FD" w:rsidRPr="00A835FD" w:rsidRDefault="0055597B">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8A526B">
              <w:rPr>
                <w:rStyle w:val="Hyperlink"/>
                <w:noProof/>
              </w:rPr>
              <w:t>1 January</w:t>
            </w:r>
            <w:r w:rsidR="00132589">
              <w:rPr>
                <w:rStyle w:val="Hyperlink"/>
                <w:noProof/>
              </w:rPr>
              <w:t xml:space="preserve"> to </w:t>
            </w:r>
            <w:r w:rsidR="00E91581" w:rsidRPr="00E91581">
              <w:rPr>
                <w:rStyle w:val="Hyperlink"/>
                <w:noProof/>
              </w:rPr>
              <w:t xml:space="preserve">31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630C0047" w14:textId="3B3DA0E0" w:rsidR="00A835FD" w:rsidRPr="00A835FD" w:rsidRDefault="0055597B">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8A526B">
              <w:rPr>
                <w:rStyle w:val="Hyperlink"/>
                <w:noProof/>
              </w:rPr>
              <w:t>1 January</w:t>
            </w:r>
            <w:r w:rsidR="00132589">
              <w:rPr>
                <w:rStyle w:val="Hyperlink"/>
                <w:noProof/>
              </w:rPr>
              <w:t xml:space="preserve"> to </w:t>
            </w:r>
            <w:r w:rsidR="00E91581" w:rsidRPr="00E91581">
              <w:rPr>
                <w:rStyle w:val="Hyperlink"/>
                <w:noProof/>
              </w:rPr>
              <w:t xml:space="preserve">31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5E7387D2" w14:textId="42CF1DB6" w:rsidR="00A835FD" w:rsidRPr="00A835FD" w:rsidRDefault="0055597B">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8A526B">
              <w:rPr>
                <w:rStyle w:val="Hyperlink"/>
                <w:noProof/>
              </w:rPr>
              <w:t>1 January</w:t>
            </w:r>
            <w:r w:rsidR="00132589">
              <w:rPr>
                <w:rStyle w:val="Hyperlink"/>
                <w:noProof/>
              </w:rPr>
              <w:t xml:space="preserve"> to </w:t>
            </w:r>
            <w:r w:rsidR="00E91581" w:rsidRPr="00E91581">
              <w:rPr>
                <w:rStyle w:val="Hyperlink"/>
                <w:noProof/>
              </w:rPr>
              <w:t xml:space="preserve">31 </w:t>
            </w:r>
            <w:r w:rsidR="008A526B">
              <w:rPr>
                <w:rStyle w:val="Hyperlink"/>
                <w:noProof/>
              </w:rPr>
              <w:t>March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D42FC7">
              <w:rPr>
                <w:noProof/>
                <w:webHidden/>
              </w:rPr>
              <w:t>23</w:t>
            </w:r>
            <w:r w:rsidR="00A835FD" w:rsidRPr="00A835FD">
              <w:rPr>
                <w:noProof/>
                <w:webHidden/>
              </w:rPr>
              <w:fldChar w:fldCharType="end"/>
            </w:r>
          </w:hyperlink>
        </w:p>
        <w:p w14:paraId="112E6FF0" w14:textId="77777777" w:rsidR="00A835FD" w:rsidRDefault="0055597B">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D42FC7">
              <w:rPr>
                <w:noProof/>
                <w:webHidden/>
              </w:rPr>
              <w:t>24</w:t>
            </w:r>
            <w:r w:rsidR="00A835FD">
              <w:rPr>
                <w:noProof/>
                <w:webHidden/>
              </w:rPr>
              <w:fldChar w:fldCharType="end"/>
            </w:r>
          </w:hyperlink>
        </w:p>
        <w:p w14:paraId="3D890C33" w14:textId="77777777" w:rsidR="007A3CAF" w:rsidRDefault="007A3CAF">
          <w:r>
            <w:rPr>
              <w:b/>
              <w:bCs/>
              <w:noProof/>
            </w:rPr>
            <w:fldChar w:fldCharType="end"/>
          </w:r>
        </w:p>
      </w:sdtContent>
    </w:sdt>
    <w:p w14:paraId="4DA5DB57" w14:textId="77777777" w:rsidR="001E2B75" w:rsidRDefault="001E2B75">
      <w:pPr>
        <w:spacing w:before="0"/>
        <w:ind w:left="0"/>
      </w:pPr>
      <w:r>
        <w:br w:type="page"/>
      </w:r>
    </w:p>
    <w:p w14:paraId="6EDC7823" w14:textId="77777777" w:rsidR="001E2B75" w:rsidRPr="00023622" w:rsidRDefault="001E2B75" w:rsidP="001E2B75">
      <w:r w:rsidRPr="00023622">
        <w:lastRenderedPageBreak/>
        <w:t>The following tables contain compliance information for the Community Development Program (CDP), under the Job Seeker Compliance Framework (JSCF). This information has been p</w:t>
      </w:r>
      <w:r w:rsidR="009D41E5">
        <w:t>roduced</w:t>
      </w:r>
      <w:r w:rsidRPr="00023622">
        <w:t xml:space="preserve"> continuously since the commencement of the CDP on </w:t>
      </w:r>
      <w:r w:rsidR="00C17154">
        <w:t>1 January</w:t>
      </w:r>
      <w:r w:rsidRPr="00023622">
        <w:t xml:space="preserve"> 2015. From </w:t>
      </w:r>
      <w:r w:rsidR="00C17154">
        <w:t>1 January</w:t>
      </w:r>
      <w:r w:rsidRPr="00023622">
        <w:t xml:space="preserve"> 2018, all job seekers in </w:t>
      </w:r>
      <w:r w:rsidRPr="0054297A">
        <w:rPr>
          <w:i/>
        </w:rPr>
        <w:t>jobactive</w:t>
      </w:r>
      <w:r w:rsidRPr="00023622">
        <w:t>, Disability Employment Services and ParentsNext are subject to the Targeted Compliance Framework (TCF). The TCF does not apply to CDP.</w:t>
      </w:r>
    </w:p>
    <w:p w14:paraId="1AF9C742" w14:textId="77777777" w:rsidR="001E2B75" w:rsidRPr="00023622" w:rsidRDefault="001E2B75" w:rsidP="001E2B75">
      <w:r w:rsidRPr="00023622">
        <w:t xml:space="preserve">Prior to </w:t>
      </w:r>
      <w:r w:rsidR="00C17154">
        <w:t>1 January</w:t>
      </w:r>
      <w:r w:rsidRPr="00023622">
        <w:t xml:space="preserve"> 2018, this report contained a broader data set covering all employment programs under the JSCF. From </w:t>
      </w:r>
      <w:r w:rsidR="00C17154">
        <w:t>1 January</w:t>
      </w:r>
      <w:r w:rsidRPr="00023622">
        <w:t xml:space="preserve"> 2018, this report contains CDP specific information only and is owned by the </w:t>
      </w:r>
      <w:r w:rsidR="009E0535">
        <w:t>National Indigenous Australians Agency</w:t>
      </w:r>
      <w:r w:rsidR="009D41E5">
        <w:t>, based on data held in the CDP IT System by DESE on behalf of the NIAA.</w:t>
      </w:r>
    </w:p>
    <w:p w14:paraId="7B5E0238" w14:textId="742A2C35" w:rsidR="001E2B75" w:rsidRDefault="001E2B75" w:rsidP="001E2B75">
      <w:r w:rsidRPr="00023622">
        <w:t xml:space="preserve">TCF reporting is published separately by the Department of </w:t>
      </w:r>
      <w:r w:rsidR="007A5E7C">
        <w:t>Education, Skills and Employment</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p w14:paraId="10EEEA63" w14:textId="3AE82965" w:rsidR="00743AD1" w:rsidRDefault="00743AD1" w:rsidP="00C37BAC">
      <w:pPr>
        <w:outlineLvl w:val="0"/>
      </w:pPr>
      <w:r w:rsidRPr="00D3672D">
        <w:rPr>
          <w:b/>
          <w:bCs/>
        </w:rPr>
        <w:t>Terms of use</w:t>
      </w:r>
    </w:p>
    <w:p w14:paraId="6BAAEDEB" w14:textId="77777777" w:rsidR="00743AD1"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The NIAA takes seriously its obligations to protect the personal information of those about whom it holds information. Information is published in accordance with the </w:t>
      </w:r>
      <w:hyperlink r:id="rId8" w:history="1">
        <w:r w:rsidRPr="00D3672D">
          <w:rPr>
            <w:rStyle w:val="Hyperlink"/>
            <w:b/>
            <w:bCs/>
          </w:rPr>
          <w:t>NIAA Privacy Policy</w:t>
        </w:r>
      </w:hyperlink>
      <w:r w:rsidRPr="00D3672D">
        <w:rPr>
          <w:b/>
          <w:bCs/>
        </w:rPr>
        <w:t xml:space="preserve"> . </w:t>
      </w:r>
    </w:p>
    <w:p w14:paraId="2EEB910C"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You may use this information to the extent permitted by, and provided that you comply with:</w:t>
      </w:r>
    </w:p>
    <w:p w14:paraId="1E285646"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these terms of use</w:t>
      </w:r>
    </w:p>
    <w:p w14:paraId="0C8277E6"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any additional terms and conditions as specified by the NIAA from time to time</w:t>
      </w:r>
    </w:p>
    <w:p w14:paraId="043E7C70"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any applicable obligations under the Privacy Act 1988</w:t>
      </w:r>
    </w:p>
    <w:p w14:paraId="505C3E76"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By accessing the information contained in this report, you: </w:t>
      </w:r>
    </w:p>
    <w:p w14:paraId="7DD52661"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not attempt to use this information to re-identify, or attempt to re-identify, any individual to whom the information relates;</w:t>
      </w:r>
    </w:p>
    <w:p w14:paraId="752E5E8E"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0EEE6F97"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4869AFB9"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Disclaimer </w:t>
      </w:r>
    </w:p>
    <w:p w14:paraId="1047C329" w14:textId="19871F74" w:rsidR="00777A94"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p w14:paraId="2C16C7CC" w14:textId="77777777" w:rsidR="00C24E8B" w:rsidRPr="004439F4" w:rsidRDefault="00C24E8B" w:rsidP="00A75C1F">
      <w:pPr>
        <w:pStyle w:val="Heading1"/>
        <w:spacing w:before="240"/>
        <w:rPr>
          <w:sz w:val="20"/>
          <w:szCs w:val="20"/>
        </w:rPr>
      </w:pPr>
      <w:bookmarkStart w:id="1" w:name="_Toc30005435"/>
      <w:r w:rsidRPr="00325EF7">
        <w:lastRenderedPageBreak/>
        <w:t>Part A</w:t>
      </w:r>
      <w:bookmarkEnd w:id="0"/>
      <w:bookmarkEnd w:id="1"/>
    </w:p>
    <w:p w14:paraId="00FBB707" w14:textId="6F6A59EA" w:rsidR="00A24584" w:rsidRPr="00A24584" w:rsidRDefault="00456F16" w:rsidP="00A24584">
      <w:pPr>
        <w:pStyle w:val="Heading2"/>
        <w:spacing w:after="120"/>
        <w:ind w:left="-142" w:firstLine="142"/>
      </w:pPr>
      <w:bookmarkStart w:id="2" w:name="_Toc30005436"/>
      <w:r w:rsidRPr="00AC2859">
        <w:t xml:space="preserve">Number of </w:t>
      </w:r>
      <w:r w:rsidR="00C0731A">
        <w:t xml:space="preserve">active </w:t>
      </w:r>
      <w:r w:rsidRPr="00AC2859">
        <w:t>job seekers</w:t>
      </w:r>
      <w:r w:rsidR="00C0731A">
        <w:t xml:space="preserve"> and job seekers with a vulnerability indicator</w:t>
      </w:r>
      <w:bookmarkEnd w:id="2"/>
      <w:r w:rsidR="00A24584" w:rsidRPr="00A24584">
        <w:rPr>
          <w:rFonts w:eastAsia="Times New Roman"/>
        </w:rPr>
        <w:t xml:space="preserve"> </w:t>
      </w:r>
      <w:r w:rsidR="00A24584" w:rsidRPr="00A24584">
        <w:t xml:space="preserve">as at </w:t>
      </w:r>
      <w:r w:rsidR="0065705B">
        <w:t xml:space="preserve">31 </w:t>
      </w:r>
      <w:r w:rsidR="008A526B">
        <w:t>March 2022</w:t>
      </w:r>
      <w:bookmarkStart w:id="3" w:name="_GoBack"/>
      <w:bookmarkEnd w:id="3"/>
    </w:p>
    <w:tbl>
      <w:tblPr>
        <w:tblStyle w:val="TableGrid"/>
        <w:tblpPr w:leftFromText="180" w:rightFromText="180" w:vertAnchor="text" w:tblpY="1"/>
        <w:tblW w:w="4956" w:type="pct"/>
        <w:tblLook w:val="04A0" w:firstRow="1" w:lastRow="0" w:firstColumn="1" w:lastColumn="0" w:noHBand="0" w:noVBand="1"/>
      </w:tblPr>
      <w:tblGrid>
        <w:gridCol w:w="4241"/>
        <w:gridCol w:w="5417"/>
        <w:gridCol w:w="4944"/>
      </w:tblGrid>
      <w:tr w:rsidR="00A24584" w14:paraId="5D645425" w14:textId="77777777" w:rsidTr="00535F4F">
        <w:trPr>
          <w:trHeight w:val="702"/>
          <w:tblHeader/>
        </w:trPr>
        <w:tc>
          <w:tcPr>
            <w:tcW w:w="1452" w:type="pct"/>
          </w:tcPr>
          <w:p w14:paraId="53A939D2" w14:textId="77BBEFE1" w:rsidR="00A24584" w:rsidRPr="00631147" w:rsidRDefault="00A24584" w:rsidP="00631147">
            <w:pPr>
              <w:jc w:val="center"/>
              <w:rPr>
                <w:b/>
              </w:rPr>
            </w:pPr>
            <w:r w:rsidRPr="00631147">
              <w:rPr>
                <w:b/>
              </w:rPr>
              <w:t>Active CDP job seekers</w:t>
            </w:r>
          </w:p>
          <w:p w14:paraId="1E1C0290" w14:textId="669FC7A5" w:rsidR="00A24584" w:rsidRPr="00631147" w:rsidRDefault="00A24584" w:rsidP="00631147">
            <w:pPr>
              <w:jc w:val="center"/>
              <w:rPr>
                <w:b/>
              </w:rPr>
            </w:pPr>
          </w:p>
        </w:tc>
        <w:tc>
          <w:tcPr>
            <w:tcW w:w="1855" w:type="pct"/>
            <w:hideMark/>
          </w:tcPr>
          <w:p w14:paraId="339B0204" w14:textId="77777777" w:rsidR="00A24584" w:rsidRPr="00631147" w:rsidRDefault="00A24584" w:rsidP="00631147">
            <w:pPr>
              <w:jc w:val="center"/>
              <w:rPr>
                <w:b/>
              </w:rPr>
            </w:pPr>
            <w:r w:rsidRPr="00631147">
              <w:rPr>
                <w:b/>
              </w:rPr>
              <w:t>Number of CDP job seekers with a vulnerability indicator</w:t>
            </w:r>
          </w:p>
        </w:tc>
        <w:tc>
          <w:tcPr>
            <w:tcW w:w="1693" w:type="pct"/>
            <w:hideMark/>
          </w:tcPr>
          <w:p w14:paraId="5CA913AA" w14:textId="77777777" w:rsidR="00A24584" w:rsidRPr="00631147" w:rsidRDefault="00A24584" w:rsidP="00631147">
            <w:pPr>
              <w:jc w:val="center"/>
              <w:rPr>
                <w:b/>
              </w:rPr>
            </w:pPr>
            <w:r w:rsidRPr="00631147">
              <w:rPr>
                <w:b/>
              </w:rPr>
              <w:t>% of all CDP job seekers with a vulnerability indicator</w:t>
            </w:r>
          </w:p>
        </w:tc>
      </w:tr>
      <w:tr w:rsidR="008947F9" w14:paraId="7EA0552C" w14:textId="77777777" w:rsidTr="00981F68">
        <w:trPr>
          <w:trHeight w:val="515"/>
        </w:trPr>
        <w:tc>
          <w:tcPr>
            <w:tcW w:w="1452" w:type="pct"/>
            <w:vAlign w:val="center"/>
          </w:tcPr>
          <w:p w14:paraId="6CFD0527" w14:textId="6FCA4D24" w:rsidR="008947F9" w:rsidRDefault="00DB3D36" w:rsidP="00981F68">
            <w:pPr>
              <w:jc w:val="center"/>
            </w:pPr>
            <w:r>
              <w:t>36,699</w:t>
            </w:r>
          </w:p>
        </w:tc>
        <w:tc>
          <w:tcPr>
            <w:tcW w:w="1855" w:type="pct"/>
            <w:vAlign w:val="center"/>
          </w:tcPr>
          <w:p w14:paraId="41BB90B8" w14:textId="50EE8D15" w:rsidR="008947F9" w:rsidRDefault="00DB3D36" w:rsidP="00981F68">
            <w:pPr>
              <w:jc w:val="center"/>
            </w:pPr>
            <w:r>
              <w:t>3,526</w:t>
            </w:r>
          </w:p>
        </w:tc>
        <w:tc>
          <w:tcPr>
            <w:tcW w:w="1693" w:type="pct"/>
            <w:vAlign w:val="center"/>
          </w:tcPr>
          <w:p w14:paraId="53ABBDE1" w14:textId="4B540F8E" w:rsidR="008947F9" w:rsidRDefault="00DA2C1B" w:rsidP="00981F68">
            <w:pPr>
              <w:jc w:val="center"/>
            </w:pPr>
            <w:r>
              <w:t>10%</w:t>
            </w:r>
          </w:p>
        </w:tc>
      </w:tr>
    </w:tbl>
    <w:p w14:paraId="67F08386" w14:textId="77777777"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10F2A657" w14:textId="77777777" w:rsidR="00C36BF8" w:rsidRDefault="00B51AA6" w:rsidP="009E0535">
      <w:pPr>
        <w:spacing w:before="60" w:after="0" w:line="240" w:lineRule="auto"/>
        <w:ind w:left="-142"/>
        <w:rPr>
          <w:noProof/>
        </w:rPr>
      </w:pPr>
      <w:r>
        <w:rPr>
          <w:noProof/>
        </w:rPr>
        <w:t xml:space="preserve"> </w:t>
      </w:r>
    </w:p>
    <w:p w14:paraId="47E41858" w14:textId="77777777" w:rsidR="002522E1" w:rsidRDefault="006E682C" w:rsidP="009E0535">
      <w:pPr>
        <w:spacing w:before="0" w:after="40" w:line="240" w:lineRule="auto"/>
        <w:ind w:left="-142"/>
        <w:rPr>
          <w:noProof/>
        </w:rPr>
      </w:pPr>
      <w:r>
        <w:rPr>
          <w:noProof/>
        </w:rPr>
        <w:t>Note:</w:t>
      </w:r>
      <w:r w:rsidR="00211706">
        <w:rPr>
          <w:noProof/>
        </w:rPr>
        <w:t xml:space="preserve"> </w:t>
      </w:r>
      <w:r w:rsidR="00D14D6E">
        <w:rPr>
          <w:noProof/>
        </w:rPr>
        <w:t>TTW participants are not subject to the same job seeker compliance framework as other a</w:t>
      </w:r>
      <w:r w:rsidR="00CB5650">
        <w:rPr>
          <w:noProof/>
        </w:rPr>
        <w:t>ctivity tested job seekers</w:t>
      </w:r>
      <w:r w:rsidR="009E3F73">
        <w:rPr>
          <w:noProof/>
        </w:rPr>
        <w:t>, therefore</w:t>
      </w:r>
      <w:r>
        <w:rPr>
          <w:noProof/>
        </w:rPr>
        <w:t xml:space="preserve"> they are </w:t>
      </w:r>
      <w:r w:rsidR="00D14D6E">
        <w:rPr>
          <w:noProof/>
        </w:rPr>
        <w:t>not included el</w:t>
      </w:r>
      <w:r w:rsidR="00C72483">
        <w:rPr>
          <w:noProof/>
        </w:rPr>
        <w:t>sewhere in this report.</w:t>
      </w:r>
      <w:r w:rsidR="009E0535">
        <w:rPr>
          <w:noProof/>
        </w:rPr>
        <w:t xml:space="preserve">  </w:t>
      </w:r>
    </w:p>
    <w:p w14:paraId="1486BF6A" w14:textId="77777777" w:rsidR="002522E1" w:rsidRDefault="002522E1">
      <w:pPr>
        <w:spacing w:before="0"/>
        <w:ind w:left="0"/>
        <w:rPr>
          <w:noProof/>
        </w:rPr>
      </w:pPr>
      <w:r>
        <w:rPr>
          <w:noProof/>
        </w:rPr>
        <w:br w:type="page"/>
      </w:r>
    </w:p>
    <w:p w14:paraId="1069F803" w14:textId="77777777" w:rsidR="00673181" w:rsidRDefault="00D70C90" w:rsidP="00A75C1F">
      <w:pPr>
        <w:pStyle w:val="Heading2"/>
        <w:spacing w:before="240"/>
        <w:ind w:left="-142" w:firstLine="142"/>
      </w:pPr>
      <w:bookmarkStart w:id="4" w:name="_Toc30005437"/>
      <w:r>
        <w:lastRenderedPageBreak/>
        <w:t>Attendance at Appointments</w:t>
      </w:r>
      <w:bookmarkEnd w:id="4"/>
    </w:p>
    <w:p w14:paraId="4C5C4EE6" w14:textId="49986783" w:rsidR="003F2404" w:rsidRPr="001053D0" w:rsidRDefault="00E10D7D" w:rsidP="001053D0">
      <w:pPr>
        <w:pStyle w:val="Heading3"/>
        <w:numPr>
          <w:ilvl w:val="0"/>
          <w:numId w:val="0"/>
        </w:numPr>
        <w:rPr>
          <w:rFonts w:ascii="Arial" w:hAnsi="Arial" w:cs="Arial"/>
          <w:i/>
        </w:rPr>
      </w:pPr>
      <w:bookmarkStart w:id="5"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5"/>
      <w:r w:rsidR="0046777C" w:rsidRPr="001053D0">
        <w:rPr>
          <w:rFonts w:ascii="Arial" w:hAnsi="Arial" w:cs="Arial"/>
          <w:i/>
        </w:rPr>
        <w:t xml:space="preserve"> </w:t>
      </w:r>
      <w:r w:rsidR="008A526B">
        <w:rPr>
          <w:rFonts w:ascii="Arial" w:hAnsi="Arial" w:cs="Arial"/>
          <w:i/>
        </w:rPr>
        <w:t>1 January</w:t>
      </w:r>
      <w:r w:rsidR="00132589">
        <w:rPr>
          <w:rFonts w:ascii="Arial" w:hAnsi="Arial" w:cs="Arial"/>
          <w:i/>
        </w:rPr>
        <w:t xml:space="preserve"> to </w:t>
      </w:r>
      <w:r w:rsidR="0065705B">
        <w:rPr>
          <w:rFonts w:ascii="Arial" w:hAnsi="Arial" w:cs="Arial"/>
          <w:i/>
        </w:rPr>
        <w:t xml:space="preserve">31 </w:t>
      </w:r>
      <w:r w:rsidR="008A526B">
        <w:rPr>
          <w:rFonts w:ascii="Arial" w:hAnsi="Arial" w:cs="Arial"/>
          <w:i/>
        </w:rPr>
        <w:t>March 2022</w:t>
      </w:r>
      <w:r w:rsidR="001053D0" w:rsidRPr="001053D0">
        <w:rPr>
          <w:rFonts w:ascii="Arial" w:hAnsi="Arial" w:cs="Arial"/>
          <w:i/>
        </w:rPr>
        <w:br/>
      </w:r>
    </w:p>
    <w:tbl>
      <w:tblPr>
        <w:tblStyle w:val="TableGrid"/>
        <w:tblW w:w="13938" w:type="dxa"/>
        <w:tblLook w:val="04A0" w:firstRow="1" w:lastRow="0" w:firstColumn="1" w:lastColumn="0" w:noHBand="0" w:noVBand="1"/>
      </w:tblPr>
      <w:tblGrid>
        <w:gridCol w:w="7908"/>
        <w:gridCol w:w="3015"/>
        <w:gridCol w:w="3015"/>
      </w:tblGrid>
      <w:tr w:rsidR="00A24584" w14:paraId="6C672084" w14:textId="77777777" w:rsidTr="0046777C">
        <w:trPr>
          <w:trHeight w:val="464"/>
          <w:tblHeader/>
        </w:trPr>
        <w:tc>
          <w:tcPr>
            <w:tcW w:w="7908" w:type="dxa"/>
          </w:tcPr>
          <w:p w14:paraId="0C4BB628"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015" w:type="dxa"/>
          </w:tcPr>
          <w:p w14:paraId="4F97E5E3"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3015" w:type="dxa"/>
          </w:tcPr>
          <w:p w14:paraId="115B08A3" w14:textId="77777777" w:rsidR="00A24584" w:rsidRPr="00116BAB" w:rsidRDefault="00A24584" w:rsidP="00A24584">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14:paraId="575D25B1" w14:textId="77777777" w:rsidTr="008947F9">
        <w:trPr>
          <w:trHeight w:val="450"/>
        </w:trPr>
        <w:tc>
          <w:tcPr>
            <w:tcW w:w="7908" w:type="dxa"/>
          </w:tcPr>
          <w:p w14:paraId="4B5756D9"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3015" w:type="dxa"/>
            <w:vAlign w:val="center"/>
          </w:tcPr>
          <w:p w14:paraId="70AB9613" w14:textId="2E58271F" w:rsidR="008947F9" w:rsidRPr="002B2493"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62,594</w:t>
            </w:r>
          </w:p>
        </w:tc>
        <w:tc>
          <w:tcPr>
            <w:tcW w:w="3015" w:type="dxa"/>
            <w:vAlign w:val="center"/>
          </w:tcPr>
          <w:p w14:paraId="01A94F8B" w14:textId="5A811FAF" w:rsidR="008947F9" w:rsidRPr="002B2493"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45</w:t>
            </w:r>
            <w:r w:rsidR="00DA2C1B">
              <w:rPr>
                <w:rFonts w:ascii="Gill Sans MT" w:hAnsi="Gill Sans MT"/>
                <w:b w:val="0"/>
              </w:rPr>
              <w:t>%</w:t>
            </w:r>
          </w:p>
        </w:tc>
      </w:tr>
      <w:tr w:rsidR="008947F9" w14:paraId="3771FF76" w14:textId="77777777" w:rsidTr="008947F9">
        <w:trPr>
          <w:trHeight w:val="464"/>
        </w:trPr>
        <w:tc>
          <w:tcPr>
            <w:tcW w:w="7908" w:type="dxa"/>
          </w:tcPr>
          <w:p w14:paraId="2B7BD8DC"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3015" w:type="dxa"/>
            <w:shd w:val="clear" w:color="auto" w:fill="auto"/>
            <w:vAlign w:val="center"/>
          </w:tcPr>
          <w:p w14:paraId="493B41E5" w14:textId="03C59E09" w:rsidR="008947F9" w:rsidRPr="002B2493"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51,301</w:t>
            </w:r>
          </w:p>
        </w:tc>
        <w:tc>
          <w:tcPr>
            <w:tcW w:w="3015" w:type="dxa"/>
            <w:vAlign w:val="center"/>
          </w:tcPr>
          <w:p w14:paraId="015BBD18" w14:textId="46F390E7" w:rsidR="008947F9" w:rsidRPr="002B2493"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3</w:t>
            </w:r>
            <w:r w:rsidR="00DA2C1B">
              <w:rPr>
                <w:rFonts w:ascii="Gill Sans MT" w:hAnsi="Gill Sans MT"/>
                <w:b w:val="0"/>
              </w:rPr>
              <w:t>7%</w:t>
            </w:r>
          </w:p>
        </w:tc>
      </w:tr>
      <w:tr w:rsidR="008947F9" w14:paraId="216D257E" w14:textId="77777777" w:rsidTr="008947F9">
        <w:trPr>
          <w:trHeight w:val="464"/>
        </w:trPr>
        <w:tc>
          <w:tcPr>
            <w:tcW w:w="7908" w:type="dxa"/>
          </w:tcPr>
          <w:p w14:paraId="2B621F1F"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3015" w:type="dxa"/>
            <w:shd w:val="clear" w:color="auto" w:fill="auto"/>
            <w:vAlign w:val="center"/>
          </w:tcPr>
          <w:p w14:paraId="6E50B19D" w14:textId="137054BA" w:rsidR="008947F9" w:rsidRPr="002B2493"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22,538</w:t>
            </w:r>
          </w:p>
        </w:tc>
        <w:tc>
          <w:tcPr>
            <w:tcW w:w="3015" w:type="dxa"/>
            <w:vAlign w:val="center"/>
          </w:tcPr>
          <w:p w14:paraId="28BACD92" w14:textId="1581364F" w:rsidR="008947F9" w:rsidRPr="002B2493"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16</w:t>
            </w:r>
            <w:r w:rsidR="00DA2C1B">
              <w:rPr>
                <w:rFonts w:ascii="Gill Sans MT" w:hAnsi="Gill Sans MT"/>
                <w:b w:val="0"/>
              </w:rPr>
              <w:t>%</w:t>
            </w:r>
          </w:p>
        </w:tc>
      </w:tr>
      <w:tr w:rsidR="008947F9" w14:paraId="665C8969" w14:textId="77777777" w:rsidTr="008947F9">
        <w:trPr>
          <w:trHeight w:val="450"/>
        </w:trPr>
        <w:tc>
          <w:tcPr>
            <w:tcW w:w="7908" w:type="dxa"/>
          </w:tcPr>
          <w:p w14:paraId="7344293D"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3015" w:type="dxa"/>
            <w:shd w:val="clear" w:color="auto" w:fill="auto"/>
            <w:vAlign w:val="center"/>
          </w:tcPr>
          <w:p w14:paraId="18EEFA88" w14:textId="33D0D78C" w:rsidR="008947F9" w:rsidRPr="002B2493"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2,979</w:t>
            </w:r>
          </w:p>
        </w:tc>
        <w:tc>
          <w:tcPr>
            <w:tcW w:w="3015" w:type="dxa"/>
            <w:vAlign w:val="center"/>
          </w:tcPr>
          <w:p w14:paraId="230DE024" w14:textId="059FF4F9" w:rsidR="008947F9" w:rsidRPr="002B2493"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2</w:t>
            </w:r>
            <w:r w:rsidR="00DA2C1B">
              <w:rPr>
                <w:rFonts w:ascii="Gill Sans MT" w:hAnsi="Gill Sans MT"/>
                <w:b w:val="0"/>
              </w:rPr>
              <w:t>%</w:t>
            </w:r>
          </w:p>
        </w:tc>
      </w:tr>
      <w:tr w:rsidR="008947F9" w:rsidRPr="00116BAB" w14:paraId="627126A6" w14:textId="77777777" w:rsidTr="008947F9">
        <w:trPr>
          <w:trHeight w:val="464"/>
        </w:trPr>
        <w:tc>
          <w:tcPr>
            <w:tcW w:w="7908" w:type="dxa"/>
          </w:tcPr>
          <w:p w14:paraId="0710742A"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015" w:type="dxa"/>
            <w:vAlign w:val="center"/>
          </w:tcPr>
          <w:p w14:paraId="1D451BC5" w14:textId="1A474058" w:rsidR="008947F9" w:rsidRPr="002B2493"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76,818</w:t>
            </w:r>
          </w:p>
        </w:tc>
        <w:tc>
          <w:tcPr>
            <w:tcW w:w="3015" w:type="dxa"/>
            <w:vAlign w:val="center"/>
          </w:tcPr>
          <w:p w14:paraId="7F4703FE" w14:textId="29EC2BC7" w:rsidR="008947F9" w:rsidRPr="002B2493"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55</w:t>
            </w:r>
            <w:r w:rsidR="00DA2C1B">
              <w:rPr>
                <w:rFonts w:ascii="Gill Sans MT" w:hAnsi="Gill Sans MT"/>
                <w:b w:val="0"/>
              </w:rPr>
              <w:t>%</w:t>
            </w:r>
          </w:p>
        </w:tc>
      </w:tr>
      <w:tr w:rsidR="008947F9" w:rsidRPr="00116BAB" w14:paraId="58EE5E3D" w14:textId="77777777" w:rsidTr="008947F9">
        <w:trPr>
          <w:trHeight w:val="450"/>
        </w:trPr>
        <w:tc>
          <w:tcPr>
            <w:tcW w:w="7908" w:type="dxa"/>
          </w:tcPr>
          <w:p w14:paraId="29E4A66B"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015" w:type="dxa"/>
            <w:vAlign w:val="center"/>
          </w:tcPr>
          <w:p w14:paraId="43D110DE" w14:textId="53BA9130" w:rsidR="008947F9" w:rsidRPr="002B2493"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139,412</w:t>
            </w:r>
          </w:p>
        </w:tc>
        <w:tc>
          <w:tcPr>
            <w:tcW w:w="3015" w:type="dxa"/>
            <w:vAlign w:val="center"/>
          </w:tcPr>
          <w:p w14:paraId="4680DEC1" w14:textId="2FAF0995" w:rsidR="008947F9" w:rsidRPr="002B2493"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4BA238FB" w14:textId="6E10B96F" w:rsidR="00AC2859" w:rsidRPr="001053D0" w:rsidRDefault="00E10D7D" w:rsidP="001053D0">
      <w:pPr>
        <w:pStyle w:val="Heading3"/>
        <w:numPr>
          <w:ilvl w:val="0"/>
          <w:numId w:val="0"/>
        </w:numPr>
        <w:rPr>
          <w:rFonts w:ascii="Arial" w:hAnsi="Arial" w:cs="Arial"/>
          <w:i/>
        </w:rPr>
      </w:pPr>
      <w:bookmarkStart w:id="6"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6"/>
      <w:r w:rsidR="00D556D7" w:rsidRPr="001053D0">
        <w:rPr>
          <w:rFonts w:ascii="Arial" w:hAnsi="Arial" w:cs="Arial"/>
          <w:i/>
        </w:rPr>
        <w:t xml:space="preserve"> </w:t>
      </w:r>
      <w:r w:rsidR="008A526B">
        <w:rPr>
          <w:rFonts w:ascii="Arial" w:hAnsi="Arial" w:cs="Arial"/>
          <w:i/>
        </w:rPr>
        <w:t>1 January</w:t>
      </w:r>
      <w:r w:rsidR="00132589">
        <w:rPr>
          <w:rFonts w:ascii="Arial" w:hAnsi="Arial" w:cs="Arial"/>
          <w:i/>
        </w:rPr>
        <w:t xml:space="preserve"> to </w:t>
      </w:r>
      <w:r w:rsidR="0065705B">
        <w:rPr>
          <w:rFonts w:ascii="Arial" w:hAnsi="Arial" w:cs="Arial"/>
          <w:i/>
        </w:rPr>
        <w:t xml:space="preserve">31 </w:t>
      </w:r>
      <w:r w:rsidR="008A526B">
        <w:rPr>
          <w:rFonts w:ascii="Arial" w:hAnsi="Arial" w:cs="Arial"/>
          <w:i/>
        </w:rPr>
        <w:t>March 2022</w:t>
      </w:r>
      <w:r w:rsidR="001053D0" w:rsidRPr="001053D0">
        <w:rPr>
          <w:rFonts w:ascii="Arial" w:hAnsi="Arial" w:cs="Arial"/>
          <w:i/>
        </w:rPr>
        <w:br/>
      </w:r>
    </w:p>
    <w:tbl>
      <w:tblPr>
        <w:tblStyle w:val="TableGrid"/>
        <w:tblW w:w="0" w:type="auto"/>
        <w:tblLook w:val="04A0" w:firstRow="1" w:lastRow="0" w:firstColumn="1" w:lastColumn="0" w:noHBand="0" w:noVBand="1"/>
      </w:tblPr>
      <w:tblGrid>
        <w:gridCol w:w="5949"/>
        <w:gridCol w:w="3654"/>
        <w:gridCol w:w="4345"/>
      </w:tblGrid>
      <w:tr w:rsidR="0046777C" w14:paraId="5C1B4204" w14:textId="77777777" w:rsidTr="0046777C">
        <w:trPr>
          <w:tblHeader/>
        </w:trPr>
        <w:tc>
          <w:tcPr>
            <w:tcW w:w="5949" w:type="dxa"/>
          </w:tcPr>
          <w:p w14:paraId="2970C176"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654" w:type="dxa"/>
          </w:tcPr>
          <w:p w14:paraId="65BAA242"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45" w:type="dxa"/>
          </w:tcPr>
          <w:p w14:paraId="43EFA860" w14:textId="77777777" w:rsidR="0046777C" w:rsidRPr="00116BAB" w:rsidRDefault="0046777C"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14:paraId="76FEBFD0" w14:textId="77777777" w:rsidTr="008947F9">
        <w:tc>
          <w:tcPr>
            <w:tcW w:w="5949" w:type="dxa"/>
          </w:tcPr>
          <w:p w14:paraId="1CC076CF"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 total </w:t>
            </w:r>
          </w:p>
        </w:tc>
        <w:tc>
          <w:tcPr>
            <w:tcW w:w="3654" w:type="dxa"/>
            <w:tcBorders>
              <w:top w:val="nil"/>
              <w:left w:val="nil"/>
              <w:bottom w:val="single" w:sz="4" w:space="0" w:color="auto"/>
              <w:right w:val="single" w:sz="4" w:space="0" w:color="auto"/>
            </w:tcBorders>
            <w:shd w:val="clear" w:color="auto" w:fill="auto"/>
            <w:vAlign w:val="center"/>
          </w:tcPr>
          <w:p w14:paraId="1E9AB77F" w14:textId="020D874E" w:rsidR="008947F9" w:rsidRPr="006F383D" w:rsidRDefault="00966BCF"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12,080</w:t>
            </w:r>
          </w:p>
        </w:tc>
        <w:tc>
          <w:tcPr>
            <w:tcW w:w="4345" w:type="dxa"/>
            <w:tcBorders>
              <w:top w:val="nil"/>
              <w:left w:val="nil"/>
              <w:bottom w:val="single" w:sz="4" w:space="0" w:color="auto"/>
              <w:right w:val="single" w:sz="4" w:space="0" w:color="auto"/>
            </w:tcBorders>
            <w:shd w:val="clear" w:color="auto" w:fill="auto"/>
            <w:vAlign w:val="center"/>
          </w:tcPr>
          <w:p w14:paraId="307E43E0" w14:textId="08C79771" w:rsidR="008947F9" w:rsidRPr="006F383D" w:rsidRDefault="00DB3D36"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91</w:t>
            </w:r>
            <w:r w:rsidR="00DA2C1B">
              <w:rPr>
                <w:rFonts w:ascii="Gill Sans MT" w:hAnsi="Gill Sans MT"/>
                <w:b w:val="0"/>
                <w:szCs w:val="22"/>
              </w:rPr>
              <w:t>%</w:t>
            </w:r>
          </w:p>
        </w:tc>
      </w:tr>
      <w:tr w:rsidR="008947F9" w14:paraId="5946E693" w14:textId="77777777" w:rsidTr="008947F9">
        <w:tc>
          <w:tcPr>
            <w:tcW w:w="5949" w:type="dxa"/>
          </w:tcPr>
          <w:p w14:paraId="26118DCB" w14:textId="77777777" w:rsidR="008947F9" w:rsidRPr="00116BAB" w:rsidRDefault="008947F9" w:rsidP="008947F9">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3654" w:type="dxa"/>
            <w:vAlign w:val="center"/>
          </w:tcPr>
          <w:p w14:paraId="0A7968B6" w14:textId="3A2DF91E" w:rsidR="008947F9" w:rsidRPr="006F383D" w:rsidRDefault="00DB3D36"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317</w:t>
            </w:r>
          </w:p>
        </w:tc>
        <w:tc>
          <w:tcPr>
            <w:tcW w:w="4345" w:type="dxa"/>
            <w:vAlign w:val="center"/>
          </w:tcPr>
          <w:p w14:paraId="6EB2B7ED" w14:textId="404D7CF7" w:rsidR="008947F9" w:rsidRPr="006F383D" w:rsidRDefault="00DB3D36"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2</w:t>
            </w:r>
            <w:r w:rsidR="00DA2C1B">
              <w:rPr>
                <w:rFonts w:ascii="Gill Sans MT" w:hAnsi="Gill Sans MT"/>
                <w:b w:val="0"/>
                <w:szCs w:val="22"/>
              </w:rPr>
              <w:t>%</w:t>
            </w:r>
          </w:p>
        </w:tc>
      </w:tr>
      <w:tr w:rsidR="008947F9" w14:paraId="541967FF" w14:textId="77777777" w:rsidTr="008947F9">
        <w:tc>
          <w:tcPr>
            <w:tcW w:w="5949" w:type="dxa"/>
          </w:tcPr>
          <w:p w14:paraId="10086966" w14:textId="77777777" w:rsidR="008947F9" w:rsidRPr="0046777C"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3654" w:type="dxa"/>
            <w:vAlign w:val="center"/>
          </w:tcPr>
          <w:p w14:paraId="2DC03949" w14:textId="15B84C66" w:rsidR="008947F9" w:rsidRPr="006F383D" w:rsidRDefault="00DB3D36"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856</w:t>
            </w:r>
          </w:p>
        </w:tc>
        <w:tc>
          <w:tcPr>
            <w:tcW w:w="4345" w:type="dxa"/>
            <w:vAlign w:val="center"/>
          </w:tcPr>
          <w:p w14:paraId="42626715" w14:textId="277BE787" w:rsidR="008947F9" w:rsidRPr="006F383D"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7%</w:t>
            </w:r>
          </w:p>
        </w:tc>
      </w:tr>
      <w:tr w:rsidR="008947F9" w:rsidRPr="00116BAB" w14:paraId="732EBF7D" w14:textId="77777777" w:rsidTr="008947F9">
        <w:tc>
          <w:tcPr>
            <w:tcW w:w="5949" w:type="dxa"/>
          </w:tcPr>
          <w:p w14:paraId="6DB77388"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654" w:type="dxa"/>
            <w:vAlign w:val="center"/>
          </w:tcPr>
          <w:p w14:paraId="31D816B4" w14:textId="78FDCFE0" w:rsidR="008947F9" w:rsidRPr="006F383D" w:rsidRDefault="00DB3D36"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1,173</w:t>
            </w:r>
          </w:p>
        </w:tc>
        <w:tc>
          <w:tcPr>
            <w:tcW w:w="4345" w:type="dxa"/>
            <w:vAlign w:val="center"/>
          </w:tcPr>
          <w:p w14:paraId="49EBB941" w14:textId="15FCB659" w:rsidR="008947F9" w:rsidRPr="006F383D" w:rsidRDefault="00DB3D36"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9</w:t>
            </w:r>
            <w:r w:rsidR="00DA2C1B">
              <w:rPr>
                <w:rFonts w:ascii="Gill Sans MT" w:hAnsi="Gill Sans MT"/>
                <w:b w:val="0"/>
                <w:szCs w:val="22"/>
              </w:rPr>
              <w:t>%</w:t>
            </w:r>
          </w:p>
        </w:tc>
      </w:tr>
      <w:tr w:rsidR="008947F9" w:rsidRPr="00116BAB" w14:paraId="19E0C475" w14:textId="77777777" w:rsidTr="008947F9">
        <w:tc>
          <w:tcPr>
            <w:tcW w:w="5949" w:type="dxa"/>
          </w:tcPr>
          <w:p w14:paraId="6375062F"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654" w:type="dxa"/>
            <w:vAlign w:val="center"/>
          </w:tcPr>
          <w:p w14:paraId="1B7B28F2" w14:textId="12A17DA7" w:rsidR="008947F9" w:rsidRPr="006F383D" w:rsidRDefault="00DB3D36"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13,253</w:t>
            </w:r>
          </w:p>
        </w:tc>
        <w:tc>
          <w:tcPr>
            <w:tcW w:w="4345" w:type="dxa"/>
            <w:vAlign w:val="center"/>
          </w:tcPr>
          <w:p w14:paraId="5EDE86A8" w14:textId="6C1186F6" w:rsidR="008947F9" w:rsidRPr="006F383D"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100%</w:t>
            </w:r>
          </w:p>
        </w:tc>
      </w:tr>
    </w:tbl>
    <w:p w14:paraId="5EDD85C8"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73623C38" w14:textId="77777777"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1AAD2622" w14:textId="77777777" w:rsidR="00CC1242" w:rsidRDefault="00CC1242">
      <w:pPr>
        <w:spacing w:before="0"/>
        <w:ind w:left="0"/>
        <w:rPr>
          <w:noProof/>
        </w:rPr>
      </w:pPr>
      <w:r>
        <w:rPr>
          <w:noProof/>
        </w:rPr>
        <w:br w:type="page"/>
      </w:r>
    </w:p>
    <w:p w14:paraId="7F9CAE81" w14:textId="20D8DF25" w:rsidR="00D1085F" w:rsidRDefault="00D1085F" w:rsidP="0070239B">
      <w:pPr>
        <w:pStyle w:val="Heading2"/>
        <w:spacing w:after="120"/>
        <w:ind w:left="-142" w:firstLine="142"/>
      </w:pPr>
      <w:bookmarkStart w:id="7" w:name="_Toc30005440"/>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7"/>
      <w:r w:rsidR="0081459B">
        <w:t xml:space="preserve"> </w:t>
      </w:r>
      <w:r w:rsidR="008A526B">
        <w:t>1 January</w:t>
      </w:r>
      <w:r w:rsidR="00132589">
        <w:t xml:space="preserve"> to 3</w:t>
      </w:r>
      <w:r w:rsidR="0065705B">
        <w:t xml:space="preserve">1 </w:t>
      </w:r>
      <w:r w:rsidR="008A526B">
        <w:t>March 2022</w:t>
      </w:r>
    </w:p>
    <w:tbl>
      <w:tblPr>
        <w:tblStyle w:val="CenterAlignTable"/>
        <w:tblW w:w="5000" w:type="pct"/>
        <w:tblInd w:w="0" w:type="dxa"/>
        <w:tblLook w:val="04A0" w:firstRow="1" w:lastRow="0" w:firstColumn="1" w:lastColumn="0" w:noHBand="0" w:noVBand="1"/>
      </w:tblPr>
      <w:tblGrid>
        <w:gridCol w:w="4466"/>
        <w:gridCol w:w="6126"/>
        <w:gridCol w:w="4140"/>
      </w:tblGrid>
      <w:tr w:rsidR="0081459B" w:rsidRPr="00325EF7" w14:paraId="5787368C" w14:textId="77777777" w:rsidTr="002B2493">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516" w:type="pct"/>
          </w:tcPr>
          <w:p w14:paraId="38DF87FF" w14:textId="77777777" w:rsidR="0081459B" w:rsidRPr="00325EF7" w:rsidRDefault="0081459B" w:rsidP="00FB2293">
            <w:pPr>
              <w:ind w:left="0"/>
            </w:pPr>
            <w:r w:rsidRPr="00325EF7">
              <w:t xml:space="preserve">Number of </w:t>
            </w:r>
            <w:r>
              <w:t xml:space="preserve">income support </w:t>
            </w:r>
            <w:r w:rsidRPr="00325EF7">
              <w:t>payment suspensions for job seekers missing appointment with their provider</w:t>
            </w:r>
            <w:r>
              <w:t xml:space="preserve"> or third party</w:t>
            </w:r>
          </w:p>
        </w:tc>
        <w:tc>
          <w:tcPr>
            <w:tcW w:w="2079" w:type="pct"/>
          </w:tcPr>
          <w:p w14:paraId="7271024C" w14:textId="77777777" w:rsidR="0081459B" w:rsidRPr="00325EF7" w:rsidRDefault="0081459B"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405" w:type="pct"/>
            <w:vAlign w:val="center"/>
          </w:tcPr>
          <w:p w14:paraId="74721471" w14:textId="77777777" w:rsidR="0081459B" w:rsidRPr="00325EF7" w:rsidRDefault="0081459B"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8947F9" w:rsidRPr="00287925" w14:paraId="42EB61F2" w14:textId="77777777" w:rsidTr="002B2493">
        <w:trPr>
          <w:trHeight w:val="573"/>
        </w:trPr>
        <w:tc>
          <w:tcPr>
            <w:cnfStyle w:val="001000000000" w:firstRow="0" w:lastRow="0" w:firstColumn="1" w:lastColumn="0" w:oddVBand="0" w:evenVBand="0" w:oddHBand="0" w:evenHBand="0" w:firstRowFirstColumn="0" w:firstRowLastColumn="0" w:lastRowFirstColumn="0" w:lastRowLastColumn="0"/>
            <w:tcW w:w="1516" w:type="pct"/>
            <w:vAlign w:val="center"/>
          </w:tcPr>
          <w:p w14:paraId="794490AB" w14:textId="0C83E571" w:rsidR="008947F9" w:rsidRPr="008947F9" w:rsidRDefault="00DB3D36" w:rsidP="008947F9">
            <w:pPr>
              <w:spacing w:before="0"/>
              <w:ind w:left="-142" w:firstLine="142"/>
              <w:rPr>
                <w:rFonts w:cs="Arial"/>
                <w:b w:val="0"/>
              </w:rPr>
            </w:pPr>
            <w:r>
              <w:rPr>
                <w:rFonts w:cs="Arial"/>
                <w:b w:val="0"/>
              </w:rPr>
              <w:t>18,979</w:t>
            </w:r>
          </w:p>
        </w:tc>
        <w:tc>
          <w:tcPr>
            <w:tcW w:w="2079" w:type="pct"/>
            <w:vAlign w:val="center"/>
          </w:tcPr>
          <w:p w14:paraId="566EDAF8" w14:textId="5E02148F" w:rsidR="008947F9" w:rsidRPr="006F383D" w:rsidRDefault="00DB3D36" w:rsidP="008947F9">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405" w:type="pct"/>
            <w:vAlign w:val="center"/>
          </w:tcPr>
          <w:p w14:paraId="75D336D4" w14:textId="7B682EA3" w:rsidR="008947F9" w:rsidRPr="006F383D" w:rsidRDefault="00DB3D36" w:rsidP="008947F9">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18,979</w:t>
            </w:r>
          </w:p>
        </w:tc>
      </w:tr>
    </w:tbl>
    <w:p w14:paraId="5B194F5D"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75068371" w14:textId="7777777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15ED6C08"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50562AA0"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14AE0D0D" w14:textId="6EC63C57" w:rsidR="00AC09BA" w:rsidRDefault="00456F16" w:rsidP="00366AB0">
      <w:pPr>
        <w:pStyle w:val="Heading2"/>
        <w:spacing w:after="240"/>
        <w:ind w:left="-142" w:firstLine="142"/>
      </w:pPr>
      <w:bookmarkStart w:id="8" w:name="_Toc30005441"/>
      <w:r w:rsidRPr="00C41921">
        <w:lastRenderedPageBreak/>
        <w:t>Number of Non-Attendance Reports, Participation Reports and Provider Appointment Reports</w:t>
      </w:r>
      <w:bookmarkEnd w:id="8"/>
      <w:r w:rsidR="00970C39">
        <w:t xml:space="preserve"> </w:t>
      </w:r>
      <w:r w:rsidR="008A526B">
        <w:t>1 January</w:t>
      </w:r>
      <w:r w:rsidR="00132589">
        <w:t xml:space="preserve"> to </w:t>
      </w:r>
      <w:r w:rsidR="0065705B">
        <w:t xml:space="preserve">31 </w:t>
      </w:r>
      <w:r w:rsidR="008A526B">
        <w:t>March 2022</w:t>
      </w:r>
    </w:p>
    <w:tbl>
      <w:tblPr>
        <w:tblStyle w:val="CenterAlignTable"/>
        <w:tblW w:w="5000" w:type="pct"/>
        <w:tblInd w:w="0" w:type="dxa"/>
        <w:tblLook w:val="04A0" w:firstRow="1" w:lastRow="0" w:firstColumn="1" w:lastColumn="0" w:noHBand="0" w:noVBand="1"/>
      </w:tblPr>
      <w:tblGrid>
        <w:gridCol w:w="4449"/>
        <w:gridCol w:w="6049"/>
        <w:gridCol w:w="4234"/>
      </w:tblGrid>
      <w:tr w:rsidR="0081459B" w:rsidRPr="001523BE" w14:paraId="5AEC412E" w14:textId="77777777" w:rsidTr="002B24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0" w:type="pct"/>
            <w:vAlign w:val="center"/>
          </w:tcPr>
          <w:p w14:paraId="743765CA" w14:textId="77777777" w:rsidR="0081459B" w:rsidRPr="001523BE" w:rsidRDefault="0081459B" w:rsidP="00FB2293">
            <w:pPr>
              <w:ind w:left="-142" w:firstLine="142"/>
            </w:pPr>
            <w:r w:rsidRPr="001523BE">
              <w:t>N</w:t>
            </w:r>
            <w:r>
              <w:t xml:space="preserve">umber of </w:t>
            </w:r>
            <w:r>
              <w:br/>
            </w:r>
            <w:r w:rsidRPr="001523BE">
              <w:t>N</w:t>
            </w:r>
            <w:r>
              <w:t xml:space="preserve">on-Attendance Reports </w:t>
            </w:r>
          </w:p>
        </w:tc>
        <w:tc>
          <w:tcPr>
            <w:tcW w:w="2053" w:type="pct"/>
            <w:vAlign w:val="center"/>
          </w:tcPr>
          <w:p w14:paraId="0C48EDD2" w14:textId="77777777" w:rsidR="0081459B" w:rsidRPr="001523BE" w:rsidRDefault="0081459B"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437" w:type="pct"/>
            <w:vAlign w:val="center"/>
          </w:tcPr>
          <w:p w14:paraId="64D85971" w14:textId="77777777" w:rsidR="0081459B" w:rsidRPr="001523BE" w:rsidRDefault="0081459B"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8947F9" w:rsidRPr="0079507A" w14:paraId="1B8BB0A3" w14:textId="77777777" w:rsidTr="002B2493">
        <w:trPr>
          <w:trHeight w:val="539"/>
        </w:trPr>
        <w:tc>
          <w:tcPr>
            <w:cnfStyle w:val="001000000000" w:firstRow="0" w:lastRow="0" w:firstColumn="1" w:lastColumn="0" w:oddVBand="0" w:evenVBand="0" w:oddHBand="0" w:evenHBand="0" w:firstRowFirstColumn="0" w:firstRowLastColumn="0" w:lastRowFirstColumn="0" w:lastRowLastColumn="0"/>
            <w:tcW w:w="1510" w:type="pct"/>
            <w:vAlign w:val="center"/>
          </w:tcPr>
          <w:p w14:paraId="348D6897" w14:textId="270D5FAC" w:rsidR="008947F9" w:rsidRPr="008947F9" w:rsidRDefault="00DB3D36" w:rsidP="008947F9">
            <w:pPr>
              <w:autoSpaceDE w:val="0"/>
              <w:autoSpaceDN w:val="0"/>
              <w:adjustRightInd w:val="0"/>
              <w:spacing w:before="0"/>
              <w:ind w:left="0"/>
              <w:rPr>
                <w:rFonts w:cs="Gill Sans MT"/>
                <w:b w:val="0"/>
                <w:color w:val="000000"/>
              </w:rPr>
            </w:pPr>
            <w:r>
              <w:rPr>
                <w:rFonts w:cs="Gill Sans MT"/>
                <w:b w:val="0"/>
                <w:color w:val="000000"/>
              </w:rPr>
              <w:t>22,257</w:t>
            </w:r>
          </w:p>
        </w:tc>
        <w:tc>
          <w:tcPr>
            <w:tcW w:w="2053" w:type="pct"/>
            <w:vAlign w:val="center"/>
          </w:tcPr>
          <w:p w14:paraId="2FF22B65" w14:textId="285FAFFA" w:rsidR="008947F9" w:rsidRPr="002B2493" w:rsidRDefault="00DB3D36"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87.2</w:t>
            </w:r>
            <w:r w:rsidR="00DA2C1B">
              <w:rPr>
                <w:rFonts w:cs="Gill Sans MT"/>
                <w:color w:val="000000"/>
              </w:rPr>
              <w:t>%</w:t>
            </w:r>
          </w:p>
        </w:tc>
        <w:tc>
          <w:tcPr>
            <w:tcW w:w="1437" w:type="pct"/>
            <w:vAlign w:val="center"/>
          </w:tcPr>
          <w:p w14:paraId="7877808E" w14:textId="4C9502D2" w:rsidR="008947F9" w:rsidRPr="002B2493" w:rsidRDefault="003B656C"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r>
    </w:tbl>
    <w:p w14:paraId="59042A2A"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w:t>
      </w:r>
      <w:r w:rsidR="00284489">
        <w:t>Services Australia</w:t>
      </w:r>
      <w:r w:rsidRPr="008C625E">
        <w:t xml:space="preserve"> where a job</w:t>
      </w:r>
      <w:r>
        <w:t xml:space="preserve"> seeker fails to attend a </w:t>
      </w:r>
      <w:r w:rsidRPr="008C625E">
        <w:t xml:space="preserve">provider appointment without giving prior notice of a valid reason. </w:t>
      </w:r>
    </w:p>
    <w:p w14:paraId="0FD27C01" w14:textId="77777777" w:rsidR="00B84812" w:rsidRPr="00C41921" w:rsidRDefault="00B84812" w:rsidP="00BB1E3F">
      <w:pPr>
        <w:spacing w:before="240" w:after="240" w:line="240" w:lineRule="auto"/>
        <w:ind w:left="-142"/>
      </w:pPr>
      <w:r w:rsidRPr="008C625E">
        <w:t xml:space="preserve">Once received by </w:t>
      </w:r>
      <w:r w:rsidR="00284489">
        <w:t>Services Australia</w:t>
      </w:r>
      <w:r w:rsidRPr="008C625E">
        <w:t xml:space="preserve">, a Non-Attendance Report will trigger an income support payment suspension which will generally remain in place until the job seeker attends a re-engagement appointment. Submission of a Non-Attendance Report by a provider does not require </w:t>
      </w:r>
      <w:r w:rsidR="00284489">
        <w:t>Services Australia</w:t>
      </w:r>
      <w:r w:rsidRPr="008C625E">
        <w:t xml:space="preserve"> to investigate whether a participation failure has occurred.</w:t>
      </w:r>
      <w:r w:rsidRPr="00C41921">
        <w:t xml:space="preserve"> </w:t>
      </w:r>
    </w:p>
    <w:p w14:paraId="18EBF7AD" w14:textId="7777777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2F895C00" w14:textId="77777777" w:rsidR="00B84812" w:rsidRDefault="00B84812" w:rsidP="00BB1E3F">
      <w:pPr>
        <w:spacing w:before="240" w:after="240" w:line="240" w:lineRule="auto"/>
        <w:ind w:left="-142"/>
      </w:pPr>
      <w:r w:rsidRPr="008C625E">
        <w:t xml:space="preserve">Provider Appointment Reports were introduced on </w:t>
      </w:r>
      <w:r w:rsidR="00C17154">
        <w:t>1 January</w:t>
      </w:r>
      <w:r w:rsidRPr="008C625E">
        <w:t xml:space="preserve"> 2015. A provider submits a Provider Appointment Report when they want </w:t>
      </w:r>
      <w:r w:rsidR="00284489">
        <w:t>Services Australia</w:t>
      </w:r>
      <w:r>
        <w:t xml:space="preserve"> to investigate whether a ‘Non-Attendance F</w:t>
      </w:r>
      <w:r w:rsidRPr="008C625E">
        <w:t xml:space="preserve">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w:t>
      </w:r>
      <w:r w:rsidR="00284489">
        <w:t>Services Australia</w:t>
      </w:r>
      <w:r w:rsidRPr="008C625E">
        <w:t xml:space="preserve"> for investigation).</w:t>
      </w:r>
      <w:r w:rsidRPr="00325EF7">
        <w:t> </w:t>
      </w:r>
    </w:p>
    <w:p w14:paraId="439B2FA9" w14:textId="7777777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3380410F" w14:textId="68839C65" w:rsidR="00D1085F" w:rsidRDefault="00456F16" w:rsidP="00366AB0">
      <w:pPr>
        <w:pStyle w:val="Heading2"/>
        <w:spacing w:after="240"/>
        <w:ind w:left="-142" w:firstLine="142"/>
      </w:pPr>
      <w:bookmarkStart w:id="9" w:name="_Toc30005442"/>
      <w:r w:rsidRPr="00325EF7">
        <w:t xml:space="preserve">Reasons for providers reporting non-compliance to </w:t>
      </w:r>
      <w:r w:rsidR="00284489">
        <w:t>Services Australia</w:t>
      </w:r>
      <w:bookmarkEnd w:id="9"/>
      <w:r w:rsidR="0081459B">
        <w:t xml:space="preserve"> </w:t>
      </w:r>
      <w:r w:rsidR="008A526B">
        <w:t>1 January</w:t>
      </w:r>
      <w:r w:rsidR="00132589">
        <w:t xml:space="preserve"> to </w:t>
      </w:r>
      <w:r w:rsidR="0065705B">
        <w:t xml:space="preserve">31 </w:t>
      </w:r>
      <w:r w:rsidR="008A526B">
        <w:t>March 2022</w:t>
      </w:r>
    </w:p>
    <w:tbl>
      <w:tblPr>
        <w:tblStyle w:val="TableGrid"/>
        <w:tblW w:w="0" w:type="auto"/>
        <w:tblLook w:val="04A0" w:firstRow="1" w:lastRow="0" w:firstColumn="1" w:lastColumn="0" w:noHBand="0" w:noVBand="1"/>
      </w:tblPr>
      <w:tblGrid>
        <w:gridCol w:w="4879"/>
        <w:gridCol w:w="4702"/>
        <w:gridCol w:w="4367"/>
      </w:tblGrid>
      <w:tr w:rsidR="0081459B" w:rsidRPr="00116BAB" w14:paraId="544A24BE" w14:textId="77777777" w:rsidTr="00FB2293">
        <w:trPr>
          <w:tblHeader/>
        </w:trPr>
        <w:tc>
          <w:tcPr>
            <w:tcW w:w="4879" w:type="dxa"/>
          </w:tcPr>
          <w:p w14:paraId="5A4CAE0B"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Reasons</w:t>
            </w:r>
          </w:p>
        </w:tc>
        <w:tc>
          <w:tcPr>
            <w:tcW w:w="4702" w:type="dxa"/>
          </w:tcPr>
          <w:p w14:paraId="4ABDD4C8"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67" w:type="dxa"/>
          </w:tcPr>
          <w:p w14:paraId="6F98CF00"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rsidRPr="00116BAB" w14:paraId="33584A57" w14:textId="77777777" w:rsidTr="008947F9">
        <w:tc>
          <w:tcPr>
            <w:tcW w:w="4879" w:type="dxa"/>
          </w:tcPr>
          <w:p w14:paraId="3B705CAC"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4702" w:type="dxa"/>
            <w:vAlign w:val="center"/>
          </w:tcPr>
          <w:p w14:paraId="60A00F8B" w14:textId="1A6EF92E" w:rsidR="008947F9" w:rsidRPr="000C0C08"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22,298</w:t>
            </w:r>
          </w:p>
        </w:tc>
        <w:tc>
          <w:tcPr>
            <w:tcW w:w="4367" w:type="dxa"/>
            <w:vAlign w:val="center"/>
          </w:tcPr>
          <w:p w14:paraId="77813843" w14:textId="0DF2FD43" w:rsidR="008947F9" w:rsidRPr="000C0C08" w:rsidRDefault="00DA2C1B" w:rsidP="008947F9">
            <w:pPr>
              <w:pStyle w:val="Heading2"/>
              <w:numPr>
                <w:ilvl w:val="0"/>
                <w:numId w:val="0"/>
              </w:numPr>
              <w:spacing w:before="120" w:after="120" w:line="360" w:lineRule="auto"/>
              <w:outlineLvl w:val="1"/>
              <w:rPr>
                <w:rFonts w:ascii="Gill Sans MT" w:hAnsi="Gill Sans MT"/>
                <w:b w:val="0"/>
              </w:rPr>
            </w:pPr>
            <w:r>
              <w:rPr>
                <w:rFonts w:ascii="Gill Sans MT" w:hAnsi="Gill Sans MT"/>
                <w:b w:val="0"/>
              </w:rPr>
              <w:t>100%</w:t>
            </w:r>
          </w:p>
        </w:tc>
      </w:tr>
      <w:tr w:rsidR="008947F9" w:rsidRPr="00116BAB" w14:paraId="5D12F2FE" w14:textId="77777777" w:rsidTr="008947F9">
        <w:tc>
          <w:tcPr>
            <w:tcW w:w="4879" w:type="dxa"/>
          </w:tcPr>
          <w:p w14:paraId="5D28C9F0"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4702" w:type="dxa"/>
            <w:tcBorders>
              <w:top w:val="nil"/>
              <w:left w:val="nil"/>
              <w:bottom w:val="single" w:sz="4" w:space="0" w:color="auto"/>
              <w:right w:val="single" w:sz="4" w:space="0" w:color="auto"/>
            </w:tcBorders>
            <w:shd w:val="clear" w:color="auto" w:fill="auto"/>
            <w:vAlign w:val="center"/>
          </w:tcPr>
          <w:p w14:paraId="00D7F055" w14:textId="5B5064BA" w:rsidR="008947F9" w:rsidRPr="00C02E78"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67" w:type="dxa"/>
            <w:tcBorders>
              <w:top w:val="nil"/>
              <w:left w:val="nil"/>
              <w:bottom w:val="single" w:sz="4" w:space="0" w:color="auto"/>
              <w:right w:val="single" w:sz="4" w:space="0" w:color="auto"/>
            </w:tcBorders>
            <w:shd w:val="clear" w:color="auto" w:fill="auto"/>
            <w:vAlign w:val="center"/>
          </w:tcPr>
          <w:p w14:paraId="772B8ED2" w14:textId="245BF99F" w:rsidR="008947F9" w:rsidRPr="00C02E78"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rsidRPr="00116BAB" w14:paraId="21CB545F" w14:textId="77777777" w:rsidTr="008947F9">
        <w:tc>
          <w:tcPr>
            <w:tcW w:w="4879" w:type="dxa"/>
          </w:tcPr>
          <w:p w14:paraId="3B00E473"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4702" w:type="dxa"/>
            <w:vAlign w:val="center"/>
          </w:tcPr>
          <w:p w14:paraId="2C48D204" w14:textId="754140AE" w:rsidR="008947F9" w:rsidRPr="000C0C08"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22,298</w:t>
            </w:r>
          </w:p>
        </w:tc>
        <w:tc>
          <w:tcPr>
            <w:tcW w:w="4367" w:type="dxa"/>
            <w:vAlign w:val="center"/>
          </w:tcPr>
          <w:p w14:paraId="00ADACD0" w14:textId="7E0EAFF1" w:rsidR="008947F9" w:rsidRPr="000C0C08"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10708BD2" w14:textId="77777777"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48B0A4F5" w14:textId="77777777" w:rsidR="00E909FA" w:rsidRPr="00E55094" w:rsidRDefault="0022570C" w:rsidP="00456F16">
      <w:pPr>
        <w:pStyle w:val="Heading2"/>
        <w:ind w:left="-142" w:firstLine="142"/>
      </w:pPr>
      <w:bookmarkStart w:id="10" w:name="_Toc30005443"/>
      <w:r>
        <w:lastRenderedPageBreak/>
        <w:t>Services Australia</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10"/>
    </w:p>
    <w:p w14:paraId="3BB52CE6" w14:textId="3D82298C" w:rsidR="000C1C5A" w:rsidRPr="001053D0" w:rsidRDefault="006D18C4" w:rsidP="001053D0">
      <w:pPr>
        <w:pStyle w:val="Heading3"/>
        <w:numPr>
          <w:ilvl w:val="0"/>
          <w:numId w:val="0"/>
        </w:numPr>
        <w:rPr>
          <w:rFonts w:ascii="Arial" w:hAnsi="Arial" w:cs="Arial"/>
          <w:i/>
        </w:rPr>
      </w:pPr>
      <w:bookmarkStart w:id="11"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22570C">
        <w:rPr>
          <w:rFonts w:ascii="Arial" w:hAnsi="Arial" w:cs="Arial"/>
          <w:i/>
        </w:rPr>
        <w:t>Services Australia</w:t>
      </w:r>
      <w:r w:rsidR="000C1C5A" w:rsidRPr="001053D0">
        <w:rPr>
          <w:rFonts w:ascii="Arial" w:hAnsi="Arial" w:cs="Arial"/>
          <w:i/>
        </w:rPr>
        <w:t xml:space="preserve"> responses to Provider Appointment Reports and Participation Reports</w:t>
      </w:r>
      <w:bookmarkEnd w:id="11"/>
      <w:r w:rsidR="0081459B" w:rsidRPr="001053D0">
        <w:rPr>
          <w:rFonts w:ascii="Arial" w:hAnsi="Arial" w:cs="Arial"/>
          <w:i/>
        </w:rPr>
        <w:t xml:space="preserve"> </w:t>
      </w:r>
      <w:r w:rsidR="008A526B">
        <w:rPr>
          <w:rFonts w:ascii="Arial" w:hAnsi="Arial" w:cs="Arial"/>
          <w:i/>
        </w:rPr>
        <w:t>1 January</w:t>
      </w:r>
      <w:r w:rsidR="00132589">
        <w:rPr>
          <w:rFonts w:ascii="Arial" w:hAnsi="Arial" w:cs="Arial"/>
          <w:i/>
        </w:rPr>
        <w:t xml:space="preserve"> to </w:t>
      </w:r>
      <w:r w:rsidR="0065705B">
        <w:rPr>
          <w:rFonts w:ascii="Arial" w:hAnsi="Arial" w:cs="Arial"/>
          <w:i/>
        </w:rPr>
        <w:t xml:space="preserve">31 </w:t>
      </w:r>
      <w:r w:rsidR="008A526B">
        <w:rPr>
          <w:rFonts w:ascii="Arial" w:hAnsi="Arial" w:cs="Arial"/>
          <w:i/>
        </w:rPr>
        <w:t>March 2022</w:t>
      </w:r>
      <w:r w:rsidR="001053D0" w:rsidRPr="001053D0">
        <w:rPr>
          <w:rFonts w:ascii="Arial" w:hAnsi="Arial" w:cs="Arial"/>
          <w:i/>
        </w:rPr>
        <w:br/>
      </w:r>
    </w:p>
    <w:tbl>
      <w:tblPr>
        <w:tblStyle w:val="TableGrid"/>
        <w:tblW w:w="0" w:type="auto"/>
        <w:tblLook w:val="04A0" w:firstRow="1" w:lastRow="0" w:firstColumn="1" w:lastColumn="0" w:noHBand="0" w:noVBand="1"/>
      </w:tblPr>
      <w:tblGrid>
        <w:gridCol w:w="4894"/>
        <w:gridCol w:w="4695"/>
        <w:gridCol w:w="4359"/>
      </w:tblGrid>
      <w:tr w:rsidR="0081459B" w:rsidRPr="00116BAB" w14:paraId="123AE377" w14:textId="77777777" w:rsidTr="00FB2293">
        <w:trPr>
          <w:tblHeader/>
        </w:trPr>
        <w:tc>
          <w:tcPr>
            <w:tcW w:w="4894" w:type="dxa"/>
          </w:tcPr>
          <w:p w14:paraId="30884647"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4695" w:type="dxa"/>
          </w:tcPr>
          <w:p w14:paraId="76FCD9A5"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9" w:type="dxa"/>
          </w:tcPr>
          <w:p w14:paraId="5D36968F"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rsidRPr="000C0C08" w14:paraId="76F4149A" w14:textId="77777777" w:rsidTr="008947F9">
        <w:tc>
          <w:tcPr>
            <w:tcW w:w="4894" w:type="dxa"/>
          </w:tcPr>
          <w:p w14:paraId="7834F4D7"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4695" w:type="dxa"/>
            <w:vAlign w:val="center"/>
          </w:tcPr>
          <w:p w14:paraId="22A1C72E" w14:textId="0B99FE1F" w:rsidR="008947F9" w:rsidRPr="002619C1" w:rsidRDefault="003B656C"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np</w:t>
            </w:r>
          </w:p>
        </w:tc>
        <w:tc>
          <w:tcPr>
            <w:tcW w:w="4359" w:type="dxa"/>
            <w:vAlign w:val="center"/>
          </w:tcPr>
          <w:p w14:paraId="3362F8EB" w14:textId="3080CFAB" w:rsidR="008947F9" w:rsidRPr="002619C1" w:rsidRDefault="00DB3D36"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80</w:t>
            </w:r>
            <w:r w:rsidR="00DA2C1B">
              <w:rPr>
                <w:rFonts w:ascii="Gill Sans MT" w:hAnsi="Gill Sans MT"/>
                <w:b w:val="0"/>
                <w:szCs w:val="22"/>
              </w:rPr>
              <w:t>%</w:t>
            </w:r>
          </w:p>
        </w:tc>
      </w:tr>
      <w:tr w:rsidR="008947F9" w:rsidRPr="000C0C08" w14:paraId="1B7DBD34" w14:textId="77777777" w:rsidTr="008947F9">
        <w:tc>
          <w:tcPr>
            <w:tcW w:w="4894" w:type="dxa"/>
          </w:tcPr>
          <w:p w14:paraId="0CC751DB"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4695" w:type="dxa"/>
            <w:vAlign w:val="center"/>
          </w:tcPr>
          <w:p w14:paraId="559C066A" w14:textId="2DB697D8" w:rsidR="008947F9" w:rsidRPr="002619C1" w:rsidRDefault="003B656C"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&lt;20</w:t>
            </w:r>
          </w:p>
        </w:tc>
        <w:tc>
          <w:tcPr>
            <w:tcW w:w="4359" w:type="dxa"/>
            <w:vAlign w:val="center"/>
          </w:tcPr>
          <w:p w14:paraId="5DAEF1C3" w14:textId="5F6DBCE4" w:rsidR="008947F9" w:rsidRPr="002619C1" w:rsidRDefault="00DA2C1B" w:rsidP="00DB3D36">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2</w:t>
            </w:r>
            <w:r w:rsidR="00DB3D36">
              <w:rPr>
                <w:rFonts w:ascii="Gill Sans MT" w:hAnsi="Gill Sans MT"/>
                <w:b w:val="0"/>
                <w:szCs w:val="22"/>
              </w:rPr>
              <w:t>0</w:t>
            </w:r>
            <w:r>
              <w:rPr>
                <w:rFonts w:ascii="Gill Sans MT" w:hAnsi="Gill Sans MT"/>
                <w:b w:val="0"/>
                <w:szCs w:val="22"/>
              </w:rPr>
              <w:t>%</w:t>
            </w:r>
          </w:p>
        </w:tc>
      </w:tr>
      <w:tr w:rsidR="008947F9" w:rsidRPr="000C0C08" w14:paraId="6D6E2549" w14:textId="77777777" w:rsidTr="008947F9">
        <w:tc>
          <w:tcPr>
            <w:tcW w:w="4894" w:type="dxa"/>
          </w:tcPr>
          <w:p w14:paraId="41D034EE"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4695" w:type="dxa"/>
            <w:vAlign w:val="center"/>
          </w:tcPr>
          <w:p w14:paraId="6B8B5B69" w14:textId="50EC163B" w:rsidR="008947F9" w:rsidRPr="002619C1" w:rsidRDefault="003B656C"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np</w:t>
            </w:r>
          </w:p>
        </w:tc>
        <w:tc>
          <w:tcPr>
            <w:tcW w:w="4359" w:type="dxa"/>
            <w:vAlign w:val="center"/>
          </w:tcPr>
          <w:p w14:paraId="5C3EB9E3" w14:textId="38FF5DF3" w:rsidR="008947F9" w:rsidRPr="002619C1"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100%</w:t>
            </w:r>
          </w:p>
        </w:tc>
      </w:tr>
    </w:tbl>
    <w:p w14:paraId="359949F8" w14:textId="77777777" w:rsidR="00B84812" w:rsidRPr="008C625E" w:rsidRDefault="00B84812" w:rsidP="00B84812">
      <w:pPr>
        <w:ind w:left="-142"/>
      </w:pPr>
      <w:r w:rsidRPr="00325EF7">
        <w:t xml:space="preserve">Participation Reports and Provider Appointment Reports are rejected if </w:t>
      </w:r>
      <w:r w:rsidR="00284489">
        <w:t>Services Australia</w:t>
      </w:r>
      <w:r w:rsidRPr="00325EF7">
        <w:t xml:space="preserve">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 xml:space="preserve">Attendance Reports are also used to report non-compliance and can be found to be invalid (for example, the job seeker was not on payment at the time of their non-attendance), </w:t>
      </w:r>
      <w:r w:rsidR="00284489">
        <w:t>Services Australia</w:t>
      </w:r>
      <w:r w:rsidRPr="008C625E">
        <w:t xml:space="preserve">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54B79106" w14:textId="77777777"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w:t>
      </w:r>
      <w:r w:rsidR="00284489">
        <w:t>Services Australia</w:t>
      </w:r>
      <w:r w:rsidRPr="00D326F0">
        <w:t xml:space="preserve">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21437C88" w14:textId="77777777" w:rsidR="00E55094" w:rsidRDefault="00E55094">
      <w:pPr>
        <w:spacing w:before="0"/>
        <w:ind w:left="0"/>
        <w:rPr>
          <w:rFonts w:ascii="Arial" w:eastAsiaTheme="majorEastAsia" w:hAnsi="Arial" w:cstheme="majorBidi"/>
          <w:b/>
          <w:bCs/>
          <w:szCs w:val="26"/>
        </w:rPr>
      </w:pPr>
      <w:bookmarkStart w:id="12" w:name="_Toc490635921"/>
      <w:r>
        <w:br w:type="page"/>
      </w:r>
    </w:p>
    <w:p w14:paraId="350D2FB8" w14:textId="757DC3EA" w:rsidR="00954B8A" w:rsidRPr="001053D0" w:rsidRDefault="00954B8A" w:rsidP="001053D0">
      <w:pPr>
        <w:pStyle w:val="Heading3"/>
        <w:numPr>
          <w:ilvl w:val="0"/>
          <w:numId w:val="0"/>
        </w:numPr>
        <w:rPr>
          <w:i/>
        </w:rPr>
      </w:pPr>
      <w:bookmarkStart w:id="13" w:name="_Toc30005445"/>
      <w:r w:rsidRPr="001053D0">
        <w:rPr>
          <w:rFonts w:ascii="Arial" w:hAnsi="Arial" w:cs="Arial"/>
          <w:i/>
        </w:rPr>
        <w:lastRenderedPageBreak/>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 xml:space="preserve">Failures applied by </w:t>
      </w:r>
      <w:r w:rsidR="00284489">
        <w:rPr>
          <w:rFonts w:ascii="Arial" w:hAnsi="Arial" w:cs="Arial"/>
          <w:i/>
        </w:rPr>
        <w:t>Services Australia</w:t>
      </w:r>
      <w:r w:rsidRPr="001053D0">
        <w:rPr>
          <w:rFonts w:ascii="Arial" w:hAnsi="Arial" w:cs="Arial"/>
          <w:i/>
        </w:rPr>
        <w:t xml:space="preserve"> due to unacceptable reasons given by job seekers for </w:t>
      </w:r>
      <w:r w:rsidR="009E0535" w:rsidRPr="001053D0">
        <w:rPr>
          <w:rFonts w:ascii="Arial" w:hAnsi="Arial" w:cs="Arial"/>
          <w:i/>
        </w:rPr>
        <w:br/>
      </w:r>
      <w:r w:rsidRPr="001053D0">
        <w:rPr>
          <w:rFonts w:ascii="Arial" w:hAnsi="Arial" w:cs="Arial"/>
          <w:i/>
        </w:rPr>
        <w:t>non-attendance</w:t>
      </w:r>
      <w:bookmarkEnd w:id="12"/>
      <w:bookmarkEnd w:id="13"/>
      <w:r w:rsidR="00BF3037" w:rsidRPr="001053D0">
        <w:rPr>
          <w:rFonts w:ascii="Arial" w:hAnsi="Arial" w:cs="Arial"/>
          <w:i/>
        </w:rPr>
        <w:t xml:space="preserve"> </w:t>
      </w:r>
      <w:r w:rsidR="008A526B">
        <w:rPr>
          <w:rFonts w:ascii="Arial" w:hAnsi="Arial" w:cs="Arial"/>
          <w:i/>
        </w:rPr>
        <w:t>1 January</w:t>
      </w:r>
      <w:r w:rsidR="00132589">
        <w:rPr>
          <w:rFonts w:ascii="Arial" w:hAnsi="Arial" w:cs="Arial"/>
          <w:i/>
        </w:rPr>
        <w:t xml:space="preserve"> to </w:t>
      </w:r>
      <w:r w:rsidR="00F75C11">
        <w:rPr>
          <w:rFonts w:ascii="Arial" w:hAnsi="Arial" w:cs="Arial"/>
          <w:i/>
        </w:rPr>
        <w:t xml:space="preserve">31 </w:t>
      </w:r>
      <w:r w:rsidR="008A526B">
        <w:rPr>
          <w:rFonts w:ascii="Arial" w:hAnsi="Arial" w:cs="Arial"/>
          <w:i/>
        </w:rPr>
        <w:t>March 2022</w:t>
      </w:r>
      <w:r w:rsidR="001053D0" w:rsidRPr="001053D0">
        <w:rPr>
          <w:rFonts w:ascii="Arial" w:hAnsi="Arial" w:cs="Arial"/>
          <w:i/>
        </w:rPr>
        <w:br/>
      </w:r>
    </w:p>
    <w:tbl>
      <w:tblPr>
        <w:tblStyle w:val="TableGrid"/>
        <w:tblW w:w="15031" w:type="dxa"/>
        <w:tblLayout w:type="fixed"/>
        <w:tblLook w:val="01E0" w:firstRow="1" w:lastRow="1" w:firstColumn="1" w:lastColumn="1" w:noHBand="0" w:noVBand="0"/>
      </w:tblPr>
      <w:tblGrid>
        <w:gridCol w:w="6071"/>
        <w:gridCol w:w="4047"/>
        <w:gridCol w:w="4913"/>
      </w:tblGrid>
      <w:tr w:rsidR="003F7D91" w:rsidRPr="00023622" w14:paraId="15EDA86B" w14:textId="77777777" w:rsidTr="00535F4F">
        <w:trPr>
          <w:trHeight w:hRule="exact" w:val="353"/>
          <w:tblHeader/>
        </w:trPr>
        <w:tc>
          <w:tcPr>
            <w:tcW w:w="6071" w:type="dxa"/>
          </w:tcPr>
          <w:p w14:paraId="55EC762A"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Pr>
          <w:p w14:paraId="6B7E1EAB" w14:textId="77777777" w:rsidR="003F7D91" w:rsidRPr="00023622" w:rsidRDefault="003F7D91" w:rsidP="00E27EE4">
            <w:pPr>
              <w:pStyle w:val="TableParagraph"/>
              <w:spacing w:before="22"/>
              <w:jc w:val="center"/>
              <w:rPr>
                <w:rFonts w:ascii="Gill Sans MT" w:eastAsia="Gill Sans MT" w:hAnsi="Gill Sans MT" w:cs="Gill Sans MT"/>
              </w:rPr>
            </w:pPr>
            <w:r w:rsidRPr="00023622">
              <w:rPr>
                <w:rFonts w:ascii="Gill Sans MT"/>
                <w:b/>
              </w:rPr>
              <w:t>N</w:t>
            </w:r>
            <w:r w:rsidR="00E27EE4">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Pr>
          <w:p w14:paraId="606B7829" w14:textId="77777777" w:rsidR="003F7D91" w:rsidRPr="00023622" w:rsidRDefault="003F7D91" w:rsidP="00E55094">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DA2C1B" w:rsidRPr="00023622" w14:paraId="10B88D45" w14:textId="77777777" w:rsidTr="00FF5180">
        <w:trPr>
          <w:trHeight w:hRule="exact" w:val="343"/>
        </w:trPr>
        <w:tc>
          <w:tcPr>
            <w:tcW w:w="6071" w:type="dxa"/>
            <w:vAlign w:val="center"/>
          </w:tcPr>
          <w:p w14:paraId="5962DD72" w14:textId="77777777" w:rsidR="00DA2C1B" w:rsidRPr="00023622" w:rsidRDefault="00DA2C1B" w:rsidP="00DB3D36">
            <w:pPr>
              <w:rPr>
                <w:rFonts w:eastAsia="Gill Sans MT" w:cs="Gill Sans MT"/>
              </w:rPr>
            </w:pPr>
            <w:r w:rsidRPr="00023622">
              <w:t>Job</w:t>
            </w:r>
            <w:r w:rsidRPr="00023622">
              <w:rPr>
                <w:spacing w:val="1"/>
              </w:rPr>
              <w:t xml:space="preserve"> </w:t>
            </w:r>
            <w:r w:rsidRPr="00023622">
              <w:t>seeker</w:t>
            </w:r>
            <w:r w:rsidRPr="00023622">
              <w:rPr>
                <w:spacing w:val="-3"/>
              </w:rPr>
              <w:t xml:space="preserve"> </w:t>
            </w:r>
            <w:r w:rsidRPr="00023622">
              <w:t>error</w:t>
            </w:r>
          </w:p>
        </w:tc>
        <w:tc>
          <w:tcPr>
            <w:tcW w:w="4047" w:type="dxa"/>
            <w:vAlign w:val="bottom"/>
          </w:tcPr>
          <w:p w14:paraId="40D650AE" w14:textId="17D2B7C4" w:rsidR="00DA2C1B" w:rsidRPr="00023622" w:rsidRDefault="00DA2C1B" w:rsidP="00DB3D36">
            <w:pPr>
              <w:rPr>
                <w:rFonts w:eastAsia="Gill Sans MT" w:cs="Gill Sans MT"/>
              </w:rPr>
            </w:pPr>
            <w:r w:rsidRPr="00B34C0B">
              <w:rPr>
                <w:rFonts w:eastAsia="Gill Sans MT" w:cs="Gill Sans MT"/>
              </w:rPr>
              <w:t>0</w:t>
            </w:r>
          </w:p>
        </w:tc>
        <w:tc>
          <w:tcPr>
            <w:tcW w:w="4913" w:type="dxa"/>
            <w:vAlign w:val="bottom"/>
          </w:tcPr>
          <w:p w14:paraId="78E1FD1F" w14:textId="09E09A45" w:rsidR="00DA2C1B" w:rsidRPr="00023622" w:rsidRDefault="00DA2C1B" w:rsidP="00DB3D36">
            <w:pPr>
              <w:rPr>
                <w:rFonts w:eastAsia="Gill Sans MT" w:cs="Gill Sans MT"/>
              </w:rPr>
            </w:pPr>
            <w:r w:rsidRPr="00B34C0B">
              <w:rPr>
                <w:rFonts w:eastAsia="Gill Sans MT" w:cs="Gill Sans MT"/>
              </w:rPr>
              <w:t>0%</w:t>
            </w:r>
          </w:p>
        </w:tc>
      </w:tr>
      <w:tr w:rsidR="00DA2C1B" w:rsidRPr="00023622" w14:paraId="53F15939" w14:textId="77777777" w:rsidTr="00FF5180">
        <w:trPr>
          <w:trHeight w:hRule="exact" w:val="353"/>
        </w:trPr>
        <w:tc>
          <w:tcPr>
            <w:tcW w:w="6071" w:type="dxa"/>
            <w:vAlign w:val="bottom"/>
          </w:tcPr>
          <w:p w14:paraId="13103F0D" w14:textId="77777777" w:rsidR="00DA2C1B" w:rsidRPr="00023622" w:rsidRDefault="00DA2C1B" w:rsidP="00DB3D36">
            <w:pPr>
              <w:rPr>
                <w:rFonts w:eastAsia="Gill Sans MT" w:cs="Gill Sans MT"/>
              </w:rPr>
            </w:pPr>
            <w:r w:rsidRPr="00023622">
              <w:t>Manageable or</w:t>
            </w:r>
            <w:r w:rsidRPr="00023622">
              <w:rPr>
                <w:spacing w:val="-3"/>
              </w:rPr>
              <w:t xml:space="preserve"> </w:t>
            </w:r>
            <w:r w:rsidRPr="00023622">
              <w:t>unproven</w:t>
            </w:r>
            <w:r w:rsidRPr="00023622">
              <w:rPr>
                <w:spacing w:val="-2"/>
              </w:rPr>
              <w:t xml:space="preserve"> </w:t>
            </w:r>
            <w:r w:rsidRPr="00023622">
              <w:t>medical issue</w:t>
            </w:r>
          </w:p>
        </w:tc>
        <w:tc>
          <w:tcPr>
            <w:tcW w:w="4047" w:type="dxa"/>
            <w:vAlign w:val="bottom"/>
          </w:tcPr>
          <w:p w14:paraId="714F84ED" w14:textId="58C4BE1F" w:rsidR="00DA2C1B" w:rsidRPr="00023622" w:rsidRDefault="00DA2C1B" w:rsidP="00DB3D36">
            <w:pPr>
              <w:rPr>
                <w:rFonts w:eastAsia="Gill Sans MT" w:cs="Gill Sans MT"/>
              </w:rPr>
            </w:pPr>
            <w:r w:rsidRPr="00B34C0B">
              <w:rPr>
                <w:rFonts w:eastAsia="Gill Sans MT" w:cs="Gill Sans MT"/>
              </w:rPr>
              <w:t>0</w:t>
            </w:r>
          </w:p>
        </w:tc>
        <w:tc>
          <w:tcPr>
            <w:tcW w:w="4913" w:type="dxa"/>
            <w:vAlign w:val="bottom"/>
          </w:tcPr>
          <w:p w14:paraId="12AB6293" w14:textId="0EBE9211" w:rsidR="00DA2C1B" w:rsidRPr="00023622" w:rsidRDefault="00DA2C1B" w:rsidP="00DB3D36">
            <w:pPr>
              <w:rPr>
                <w:rFonts w:eastAsia="Gill Sans MT" w:cs="Gill Sans MT"/>
              </w:rPr>
            </w:pPr>
            <w:r w:rsidRPr="00B34C0B">
              <w:rPr>
                <w:rFonts w:eastAsia="Gill Sans MT" w:cs="Gill Sans MT"/>
              </w:rPr>
              <w:t>0%</w:t>
            </w:r>
          </w:p>
        </w:tc>
      </w:tr>
      <w:tr w:rsidR="00DA2C1B" w:rsidRPr="00023622" w14:paraId="6694CCA9" w14:textId="77777777" w:rsidTr="00FF5180">
        <w:trPr>
          <w:trHeight w:hRule="exact" w:val="355"/>
        </w:trPr>
        <w:tc>
          <w:tcPr>
            <w:tcW w:w="6071" w:type="dxa"/>
            <w:vAlign w:val="bottom"/>
          </w:tcPr>
          <w:p w14:paraId="6CF8C5E8" w14:textId="77777777" w:rsidR="00DA2C1B" w:rsidRPr="00023622" w:rsidRDefault="00DA2C1B" w:rsidP="00DB3D36">
            <w:pPr>
              <w:rPr>
                <w:rFonts w:eastAsia="Gill Sans MT" w:cs="Gill Sans MT"/>
              </w:rPr>
            </w:pPr>
            <w:r w:rsidRPr="00023622">
              <w:t>Job</w:t>
            </w:r>
            <w:r w:rsidRPr="00023622">
              <w:rPr>
                <w:spacing w:val="1"/>
              </w:rPr>
              <w:t xml:space="preserve"> </w:t>
            </w:r>
            <w:r w:rsidRPr="00023622">
              <w:t>seeker chose not to</w:t>
            </w:r>
            <w:r w:rsidRPr="00023622">
              <w:rPr>
                <w:spacing w:val="1"/>
              </w:rPr>
              <w:t xml:space="preserve"> </w:t>
            </w:r>
            <w:r w:rsidRPr="00023622">
              <w:rPr>
                <w:spacing w:val="-2"/>
              </w:rPr>
              <w:t>participate</w:t>
            </w:r>
          </w:p>
        </w:tc>
        <w:tc>
          <w:tcPr>
            <w:tcW w:w="4047" w:type="dxa"/>
            <w:vAlign w:val="bottom"/>
          </w:tcPr>
          <w:p w14:paraId="1ECD4C32" w14:textId="3FF651BE" w:rsidR="00DA2C1B" w:rsidRPr="00023622" w:rsidRDefault="00DA2C1B" w:rsidP="00DB3D36">
            <w:pPr>
              <w:rPr>
                <w:rFonts w:eastAsia="Gill Sans MT" w:cs="Gill Sans MT"/>
              </w:rPr>
            </w:pPr>
            <w:r w:rsidRPr="00B34C0B">
              <w:rPr>
                <w:rFonts w:eastAsia="Gill Sans MT" w:cs="Gill Sans MT"/>
              </w:rPr>
              <w:t>0</w:t>
            </w:r>
          </w:p>
        </w:tc>
        <w:tc>
          <w:tcPr>
            <w:tcW w:w="4913" w:type="dxa"/>
            <w:vAlign w:val="bottom"/>
          </w:tcPr>
          <w:p w14:paraId="44F0D7D4" w14:textId="67AACF5F" w:rsidR="00DA2C1B" w:rsidRPr="00023622" w:rsidRDefault="00DA2C1B" w:rsidP="00DB3D36">
            <w:pPr>
              <w:rPr>
                <w:rFonts w:eastAsia="Gill Sans MT" w:cs="Gill Sans MT"/>
              </w:rPr>
            </w:pPr>
            <w:r w:rsidRPr="00B34C0B">
              <w:rPr>
                <w:rFonts w:eastAsia="Gill Sans MT" w:cs="Gill Sans MT"/>
              </w:rPr>
              <w:t>0%</w:t>
            </w:r>
          </w:p>
        </w:tc>
      </w:tr>
      <w:tr w:rsidR="00DA2C1B" w:rsidRPr="00023622" w14:paraId="671A511B" w14:textId="77777777" w:rsidTr="00FF5180">
        <w:trPr>
          <w:trHeight w:hRule="exact" w:val="341"/>
        </w:trPr>
        <w:tc>
          <w:tcPr>
            <w:tcW w:w="6071" w:type="dxa"/>
            <w:vAlign w:val="bottom"/>
          </w:tcPr>
          <w:p w14:paraId="757C57C4" w14:textId="77777777" w:rsidR="00DA2C1B" w:rsidRPr="00023622" w:rsidRDefault="00DA2C1B" w:rsidP="00DB3D36">
            <w:pPr>
              <w:rPr>
                <w:rFonts w:eastAsia="Gill Sans MT" w:cs="Gill Sans MT"/>
              </w:rPr>
            </w:pPr>
            <w:r w:rsidRPr="00023622">
              <w:t>Job</w:t>
            </w:r>
            <w:r w:rsidRPr="00023622">
              <w:rPr>
                <w:spacing w:val="1"/>
              </w:rPr>
              <w:t xml:space="preserve"> </w:t>
            </w:r>
            <w:r w:rsidRPr="00023622">
              <w:t>seeker</w:t>
            </w:r>
            <w:r w:rsidRPr="00023622">
              <w:rPr>
                <w:spacing w:val="-3"/>
              </w:rPr>
              <w:t xml:space="preserve"> </w:t>
            </w:r>
            <w:r w:rsidRPr="00023622">
              <w:t>denied</w:t>
            </w:r>
            <w:r w:rsidRPr="00023622">
              <w:rPr>
                <w:spacing w:val="-2"/>
              </w:rPr>
              <w:t xml:space="preserve"> </w:t>
            </w:r>
            <w:r w:rsidRPr="00023622">
              <w:t>being</w:t>
            </w:r>
            <w:r w:rsidRPr="00023622">
              <w:rPr>
                <w:spacing w:val="-3"/>
              </w:rPr>
              <w:t xml:space="preserve"> </w:t>
            </w:r>
            <w:r w:rsidRPr="00023622">
              <w:t>notified</w:t>
            </w:r>
          </w:p>
        </w:tc>
        <w:tc>
          <w:tcPr>
            <w:tcW w:w="4047" w:type="dxa"/>
            <w:vAlign w:val="bottom"/>
          </w:tcPr>
          <w:p w14:paraId="3E3FFB61" w14:textId="1EE25830" w:rsidR="00DA2C1B" w:rsidRPr="00023622" w:rsidRDefault="00DA2C1B" w:rsidP="00DB3D36">
            <w:pPr>
              <w:rPr>
                <w:rFonts w:eastAsia="Gill Sans MT" w:cs="Gill Sans MT"/>
              </w:rPr>
            </w:pPr>
            <w:r w:rsidRPr="00B34C0B">
              <w:rPr>
                <w:rFonts w:eastAsia="Gill Sans MT" w:cs="Gill Sans MT"/>
              </w:rPr>
              <w:t>0</w:t>
            </w:r>
          </w:p>
        </w:tc>
        <w:tc>
          <w:tcPr>
            <w:tcW w:w="4913" w:type="dxa"/>
            <w:vAlign w:val="bottom"/>
          </w:tcPr>
          <w:p w14:paraId="379B97C6" w14:textId="6C5DF9C2" w:rsidR="00DA2C1B" w:rsidRPr="00023622" w:rsidRDefault="00DA2C1B" w:rsidP="00DB3D36">
            <w:pPr>
              <w:rPr>
                <w:rFonts w:eastAsia="Gill Sans MT" w:cs="Gill Sans MT"/>
              </w:rPr>
            </w:pPr>
            <w:r w:rsidRPr="00B34C0B">
              <w:rPr>
                <w:rFonts w:eastAsia="Gill Sans MT" w:cs="Gill Sans MT"/>
              </w:rPr>
              <w:t>0%</w:t>
            </w:r>
          </w:p>
        </w:tc>
      </w:tr>
      <w:tr w:rsidR="00DA2C1B" w:rsidRPr="00023622" w14:paraId="739CBE68" w14:textId="77777777" w:rsidTr="00FF5180">
        <w:trPr>
          <w:trHeight w:hRule="exact" w:val="355"/>
        </w:trPr>
        <w:tc>
          <w:tcPr>
            <w:tcW w:w="6071" w:type="dxa"/>
            <w:vAlign w:val="bottom"/>
          </w:tcPr>
          <w:p w14:paraId="77A67244" w14:textId="77777777" w:rsidR="00DA2C1B" w:rsidRPr="00023622" w:rsidRDefault="00DA2C1B" w:rsidP="00DB3D36">
            <w:pPr>
              <w:rPr>
                <w:rFonts w:eastAsia="Gill Sans MT" w:cs="Gill Sans MT"/>
              </w:rPr>
            </w:pPr>
            <w:r w:rsidRPr="00023622">
              <w:t>Foreseeable or unacceptable activity</w:t>
            </w:r>
            <w:r w:rsidRPr="00023622">
              <w:rPr>
                <w:spacing w:val="2"/>
              </w:rPr>
              <w:t xml:space="preserve"> </w:t>
            </w:r>
            <w:r w:rsidRPr="00023622">
              <w:t>prevented</w:t>
            </w:r>
            <w:r w:rsidRPr="00023622">
              <w:rPr>
                <w:spacing w:val="-2"/>
              </w:rPr>
              <w:t xml:space="preserve"> </w:t>
            </w:r>
            <w:r w:rsidRPr="00023622">
              <w:t>compliance</w:t>
            </w:r>
          </w:p>
        </w:tc>
        <w:tc>
          <w:tcPr>
            <w:tcW w:w="4047" w:type="dxa"/>
            <w:vAlign w:val="bottom"/>
          </w:tcPr>
          <w:p w14:paraId="477A8567" w14:textId="6C437CE3" w:rsidR="00DA2C1B" w:rsidRPr="00023622" w:rsidRDefault="00DA2C1B" w:rsidP="00DB3D36">
            <w:pPr>
              <w:rPr>
                <w:rFonts w:eastAsia="Gill Sans MT" w:cs="Gill Sans MT"/>
              </w:rPr>
            </w:pPr>
            <w:r w:rsidRPr="00B34C0B">
              <w:rPr>
                <w:rFonts w:eastAsia="Gill Sans MT" w:cs="Gill Sans MT"/>
              </w:rPr>
              <w:t>0</w:t>
            </w:r>
          </w:p>
        </w:tc>
        <w:tc>
          <w:tcPr>
            <w:tcW w:w="4913" w:type="dxa"/>
            <w:vAlign w:val="bottom"/>
          </w:tcPr>
          <w:p w14:paraId="425C8D12" w14:textId="741B0294" w:rsidR="00DA2C1B" w:rsidRPr="00023622" w:rsidRDefault="00DA2C1B" w:rsidP="00DB3D36">
            <w:pPr>
              <w:rPr>
                <w:rFonts w:eastAsia="Gill Sans MT" w:cs="Gill Sans MT"/>
              </w:rPr>
            </w:pPr>
            <w:r w:rsidRPr="00B34C0B">
              <w:rPr>
                <w:rFonts w:eastAsia="Gill Sans MT" w:cs="Gill Sans MT"/>
              </w:rPr>
              <w:t>0%</w:t>
            </w:r>
          </w:p>
        </w:tc>
      </w:tr>
      <w:tr w:rsidR="00DA2C1B" w:rsidRPr="00023622" w14:paraId="1133A677" w14:textId="77777777" w:rsidTr="00FF5180">
        <w:trPr>
          <w:trHeight w:hRule="exact" w:val="353"/>
        </w:trPr>
        <w:tc>
          <w:tcPr>
            <w:tcW w:w="6071" w:type="dxa"/>
            <w:vAlign w:val="bottom"/>
          </w:tcPr>
          <w:p w14:paraId="5F4197F0" w14:textId="77777777" w:rsidR="00DA2C1B" w:rsidRPr="00023622" w:rsidRDefault="00DA2C1B" w:rsidP="00DB3D36">
            <w:pPr>
              <w:rPr>
                <w:rFonts w:eastAsia="Gill Sans MT" w:cs="Gill Sans MT"/>
              </w:rPr>
            </w:pPr>
            <w:r w:rsidRPr="00023622">
              <w:t>Personal matter</w:t>
            </w:r>
          </w:p>
        </w:tc>
        <w:tc>
          <w:tcPr>
            <w:tcW w:w="4047" w:type="dxa"/>
            <w:vAlign w:val="bottom"/>
          </w:tcPr>
          <w:p w14:paraId="726EAB46" w14:textId="4B3EDA2E" w:rsidR="00DA2C1B" w:rsidRPr="00023622" w:rsidRDefault="00DA2C1B" w:rsidP="00DB3D36">
            <w:pPr>
              <w:rPr>
                <w:rFonts w:eastAsia="Gill Sans MT" w:cs="Gill Sans MT"/>
              </w:rPr>
            </w:pPr>
            <w:r w:rsidRPr="00B34C0B">
              <w:rPr>
                <w:rFonts w:eastAsia="Gill Sans MT" w:cs="Gill Sans MT"/>
              </w:rPr>
              <w:t>0</w:t>
            </w:r>
          </w:p>
        </w:tc>
        <w:tc>
          <w:tcPr>
            <w:tcW w:w="4913" w:type="dxa"/>
            <w:vAlign w:val="bottom"/>
          </w:tcPr>
          <w:p w14:paraId="1AAD9B83" w14:textId="4544FEA3" w:rsidR="00DA2C1B" w:rsidRPr="00023622" w:rsidRDefault="00DA2C1B" w:rsidP="00DB3D36">
            <w:pPr>
              <w:rPr>
                <w:rFonts w:eastAsia="Gill Sans MT" w:cs="Gill Sans MT"/>
              </w:rPr>
            </w:pPr>
            <w:r w:rsidRPr="00B34C0B">
              <w:rPr>
                <w:rFonts w:eastAsia="Gill Sans MT" w:cs="Gill Sans MT"/>
              </w:rPr>
              <w:t>0%</w:t>
            </w:r>
          </w:p>
        </w:tc>
      </w:tr>
      <w:tr w:rsidR="00DA2C1B" w:rsidRPr="00023622" w14:paraId="693B0362" w14:textId="77777777" w:rsidTr="00FF5180">
        <w:trPr>
          <w:trHeight w:hRule="exact" w:val="358"/>
        </w:trPr>
        <w:tc>
          <w:tcPr>
            <w:tcW w:w="6071" w:type="dxa"/>
            <w:vAlign w:val="bottom"/>
          </w:tcPr>
          <w:p w14:paraId="0585EDB7" w14:textId="77777777" w:rsidR="00DA2C1B" w:rsidRPr="00023622" w:rsidRDefault="00DA2C1B" w:rsidP="00DB3D36">
            <w:pPr>
              <w:rPr>
                <w:rFonts w:eastAsia="Gill Sans MT" w:cs="Gill Sans MT"/>
              </w:rPr>
            </w:pPr>
            <w:r w:rsidRPr="00023622">
              <w:rPr>
                <w:rFonts w:eastAsia="Gill Sans MT" w:cs="Gill Sans MT"/>
              </w:rPr>
              <w:t>Transport difficulties</w:t>
            </w:r>
            <w:r w:rsidRPr="00023622">
              <w:rPr>
                <w:rFonts w:eastAsia="Gill Sans MT" w:cs="Gill Sans MT"/>
                <w:spacing w:val="1"/>
              </w:rPr>
              <w:t xml:space="preserve"> </w:t>
            </w:r>
            <w:r w:rsidRPr="00023622">
              <w:rPr>
                <w:rFonts w:eastAsia="Gill Sans MT" w:cs="Gill Sans MT"/>
              </w:rPr>
              <w:t>–</w:t>
            </w:r>
            <w:r w:rsidRPr="00023622">
              <w:rPr>
                <w:rFonts w:eastAsia="Gill Sans MT" w:cs="Gill Sans MT"/>
                <w:spacing w:val="-2"/>
              </w:rPr>
              <w:t xml:space="preserve"> </w:t>
            </w:r>
            <w:r w:rsidRPr="00023622">
              <w:rPr>
                <w:rFonts w:eastAsia="Gill Sans MT" w:cs="Gill Sans MT"/>
              </w:rPr>
              <w:t>insufficient to prevent compliance</w:t>
            </w:r>
          </w:p>
        </w:tc>
        <w:tc>
          <w:tcPr>
            <w:tcW w:w="4047" w:type="dxa"/>
            <w:vAlign w:val="bottom"/>
          </w:tcPr>
          <w:p w14:paraId="7DFD27B8" w14:textId="02E98A96" w:rsidR="00DA2C1B" w:rsidRPr="00023622" w:rsidRDefault="00DA2C1B" w:rsidP="00DB3D36">
            <w:pPr>
              <w:rPr>
                <w:rFonts w:eastAsia="Gill Sans MT" w:cs="Gill Sans MT"/>
              </w:rPr>
            </w:pPr>
            <w:r w:rsidRPr="00B34C0B">
              <w:rPr>
                <w:rFonts w:eastAsia="Gill Sans MT" w:cs="Gill Sans MT"/>
              </w:rPr>
              <w:t>0</w:t>
            </w:r>
          </w:p>
        </w:tc>
        <w:tc>
          <w:tcPr>
            <w:tcW w:w="4913" w:type="dxa"/>
            <w:vAlign w:val="bottom"/>
          </w:tcPr>
          <w:p w14:paraId="73E9BE6B" w14:textId="54764806" w:rsidR="00DA2C1B" w:rsidRPr="00023622" w:rsidRDefault="00DA2C1B" w:rsidP="00DB3D36">
            <w:pPr>
              <w:rPr>
                <w:rFonts w:eastAsia="Gill Sans MT" w:cs="Gill Sans MT"/>
              </w:rPr>
            </w:pPr>
            <w:r w:rsidRPr="00B34C0B">
              <w:rPr>
                <w:rFonts w:eastAsia="Gill Sans MT" w:cs="Gill Sans MT"/>
              </w:rPr>
              <w:t>0%</w:t>
            </w:r>
          </w:p>
        </w:tc>
      </w:tr>
      <w:tr w:rsidR="00DA2C1B" w:rsidRPr="00023622" w14:paraId="79C554EC" w14:textId="77777777" w:rsidTr="00FF5180">
        <w:trPr>
          <w:trHeight w:hRule="exact" w:val="353"/>
        </w:trPr>
        <w:tc>
          <w:tcPr>
            <w:tcW w:w="6071" w:type="dxa"/>
            <w:vAlign w:val="bottom"/>
          </w:tcPr>
          <w:p w14:paraId="17FDB1D4" w14:textId="77777777" w:rsidR="00DA2C1B" w:rsidRPr="00023622" w:rsidRDefault="00DA2C1B" w:rsidP="00DB3D36">
            <w:pPr>
              <w:rPr>
                <w:rFonts w:eastAsia="Gill Sans MT" w:cs="Gill Sans MT"/>
              </w:rPr>
            </w:pPr>
            <w:r w:rsidRPr="00023622">
              <w:t>Cultural/</w:t>
            </w:r>
            <w:r w:rsidRPr="00023622">
              <w:rPr>
                <w:spacing w:val="1"/>
              </w:rPr>
              <w:t xml:space="preserve"> </w:t>
            </w:r>
            <w:r w:rsidRPr="00023622">
              <w:t>language issues</w:t>
            </w:r>
          </w:p>
        </w:tc>
        <w:tc>
          <w:tcPr>
            <w:tcW w:w="4047" w:type="dxa"/>
            <w:vAlign w:val="bottom"/>
          </w:tcPr>
          <w:p w14:paraId="7A9BC2B7" w14:textId="58B5FC7A" w:rsidR="00DA2C1B" w:rsidRPr="00023622" w:rsidRDefault="00DA2C1B" w:rsidP="00DB3D36">
            <w:pPr>
              <w:rPr>
                <w:rFonts w:eastAsia="Gill Sans MT" w:cs="Gill Sans MT"/>
              </w:rPr>
            </w:pPr>
            <w:r w:rsidRPr="00B34C0B">
              <w:rPr>
                <w:rFonts w:eastAsia="Gill Sans MT" w:cs="Gill Sans MT"/>
              </w:rPr>
              <w:t>0</w:t>
            </w:r>
          </w:p>
        </w:tc>
        <w:tc>
          <w:tcPr>
            <w:tcW w:w="4913" w:type="dxa"/>
            <w:vAlign w:val="bottom"/>
          </w:tcPr>
          <w:p w14:paraId="4489E93B" w14:textId="58A3AD2F" w:rsidR="00DA2C1B" w:rsidRPr="00023622" w:rsidRDefault="00DA2C1B" w:rsidP="00DB3D36">
            <w:pPr>
              <w:rPr>
                <w:rFonts w:eastAsia="Gill Sans MT" w:cs="Gill Sans MT"/>
              </w:rPr>
            </w:pPr>
            <w:r w:rsidRPr="00B34C0B">
              <w:rPr>
                <w:rFonts w:eastAsia="Gill Sans MT" w:cs="Gill Sans MT"/>
              </w:rPr>
              <w:t>0%</w:t>
            </w:r>
          </w:p>
        </w:tc>
      </w:tr>
      <w:tr w:rsidR="00DA2C1B" w:rsidRPr="00023622" w14:paraId="7496C334" w14:textId="77777777" w:rsidTr="00FF5180">
        <w:trPr>
          <w:trHeight w:hRule="exact" w:val="355"/>
        </w:trPr>
        <w:tc>
          <w:tcPr>
            <w:tcW w:w="6071" w:type="dxa"/>
            <w:vAlign w:val="bottom"/>
          </w:tcPr>
          <w:p w14:paraId="2257CF6E" w14:textId="77777777" w:rsidR="00DA2C1B" w:rsidRPr="00023622" w:rsidRDefault="00DA2C1B" w:rsidP="00DB3D36">
            <w:pPr>
              <w:rPr>
                <w:rFonts w:eastAsia="Gill Sans MT" w:cs="Gill Sans MT"/>
              </w:rPr>
            </w:pPr>
            <w:r w:rsidRPr="00023622">
              <w:t>Job</w:t>
            </w:r>
            <w:r w:rsidRPr="00023622">
              <w:rPr>
                <w:spacing w:val="1"/>
              </w:rPr>
              <w:t xml:space="preserve"> </w:t>
            </w:r>
            <w:r w:rsidRPr="00023622">
              <w:t>seeker considered</w:t>
            </w:r>
            <w:r w:rsidRPr="00023622">
              <w:rPr>
                <w:spacing w:val="-2"/>
              </w:rPr>
              <w:t xml:space="preserve"> work</w:t>
            </w:r>
            <w:r w:rsidRPr="00023622">
              <w:t xml:space="preserve"> offered</w:t>
            </w:r>
            <w:r w:rsidRPr="00023622">
              <w:rPr>
                <w:spacing w:val="-2"/>
              </w:rPr>
              <w:t xml:space="preserve"> </w:t>
            </w:r>
            <w:r w:rsidRPr="00023622">
              <w:t>was unsuitable</w:t>
            </w:r>
          </w:p>
        </w:tc>
        <w:tc>
          <w:tcPr>
            <w:tcW w:w="4047" w:type="dxa"/>
            <w:vAlign w:val="bottom"/>
          </w:tcPr>
          <w:p w14:paraId="1DBD85CE" w14:textId="1A37CE40" w:rsidR="00DA2C1B" w:rsidRPr="00023622" w:rsidRDefault="00DA2C1B" w:rsidP="00DB3D36">
            <w:pPr>
              <w:rPr>
                <w:rFonts w:eastAsia="Gill Sans MT" w:cs="Gill Sans MT"/>
              </w:rPr>
            </w:pPr>
            <w:r w:rsidRPr="00B34C0B">
              <w:rPr>
                <w:rFonts w:eastAsia="Gill Sans MT" w:cs="Gill Sans MT"/>
              </w:rPr>
              <w:t>0</w:t>
            </w:r>
          </w:p>
        </w:tc>
        <w:tc>
          <w:tcPr>
            <w:tcW w:w="4913" w:type="dxa"/>
            <w:vAlign w:val="bottom"/>
          </w:tcPr>
          <w:p w14:paraId="0AC2F752" w14:textId="69F02F7C" w:rsidR="00DA2C1B" w:rsidRPr="00023622" w:rsidRDefault="00DA2C1B" w:rsidP="00DB3D36">
            <w:pPr>
              <w:rPr>
                <w:rFonts w:eastAsia="Gill Sans MT" w:cs="Gill Sans MT"/>
              </w:rPr>
            </w:pPr>
            <w:r w:rsidRPr="00B34C0B">
              <w:rPr>
                <w:rFonts w:eastAsia="Gill Sans MT" w:cs="Gill Sans MT"/>
              </w:rPr>
              <w:t>0%</w:t>
            </w:r>
          </w:p>
        </w:tc>
      </w:tr>
      <w:tr w:rsidR="00DA2C1B" w:rsidRPr="00023622" w14:paraId="45BEEE16" w14:textId="77777777" w:rsidTr="00FF5180">
        <w:trPr>
          <w:trHeight w:hRule="exact" w:val="341"/>
        </w:trPr>
        <w:tc>
          <w:tcPr>
            <w:tcW w:w="6071" w:type="dxa"/>
            <w:vAlign w:val="bottom"/>
          </w:tcPr>
          <w:p w14:paraId="56CB877E" w14:textId="77777777" w:rsidR="00DA2C1B" w:rsidRPr="00023622" w:rsidRDefault="00DA2C1B" w:rsidP="00DB3D36">
            <w:pPr>
              <w:rPr>
                <w:rFonts w:eastAsia="Gill Sans MT" w:cs="Gill Sans MT"/>
              </w:rPr>
            </w:pPr>
            <w:r w:rsidRPr="00023622">
              <w:t>No</w:t>
            </w:r>
            <w:r w:rsidRPr="00023622">
              <w:rPr>
                <w:spacing w:val="1"/>
              </w:rPr>
              <w:t xml:space="preserve"> </w:t>
            </w:r>
            <w:r w:rsidRPr="00023622">
              <w:t>reason offered</w:t>
            </w:r>
          </w:p>
        </w:tc>
        <w:tc>
          <w:tcPr>
            <w:tcW w:w="4047" w:type="dxa"/>
            <w:vAlign w:val="bottom"/>
          </w:tcPr>
          <w:p w14:paraId="5919D24D" w14:textId="3E5A97C4" w:rsidR="00DA2C1B" w:rsidRPr="00023622" w:rsidRDefault="00DA2C1B" w:rsidP="00DB3D36">
            <w:pPr>
              <w:rPr>
                <w:rFonts w:eastAsia="Gill Sans MT" w:cs="Gill Sans MT"/>
              </w:rPr>
            </w:pPr>
            <w:r w:rsidRPr="00B34C0B">
              <w:rPr>
                <w:rFonts w:eastAsia="Gill Sans MT" w:cs="Gill Sans MT"/>
              </w:rPr>
              <w:t>0</w:t>
            </w:r>
          </w:p>
        </w:tc>
        <w:tc>
          <w:tcPr>
            <w:tcW w:w="4913" w:type="dxa"/>
            <w:vAlign w:val="bottom"/>
          </w:tcPr>
          <w:p w14:paraId="4EA5B288" w14:textId="347D0D60" w:rsidR="00DA2C1B" w:rsidRPr="00023622" w:rsidRDefault="00DA2C1B" w:rsidP="00DB3D36">
            <w:pPr>
              <w:rPr>
                <w:rFonts w:eastAsia="Gill Sans MT" w:cs="Gill Sans MT"/>
              </w:rPr>
            </w:pPr>
            <w:r w:rsidRPr="00B34C0B">
              <w:rPr>
                <w:rFonts w:eastAsia="Gill Sans MT" w:cs="Gill Sans MT"/>
              </w:rPr>
              <w:t>0%</w:t>
            </w:r>
          </w:p>
        </w:tc>
      </w:tr>
      <w:tr w:rsidR="00DA2C1B" w:rsidRPr="00023622" w14:paraId="1CED15AD" w14:textId="77777777" w:rsidTr="00FF5180">
        <w:trPr>
          <w:trHeight w:hRule="exact" w:val="355"/>
        </w:trPr>
        <w:tc>
          <w:tcPr>
            <w:tcW w:w="6071" w:type="dxa"/>
            <w:vAlign w:val="bottom"/>
          </w:tcPr>
          <w:p w14:paraId="48C0A44C" w14:textId="77777777" w:rsidR="00DA2C1B" w:rsidRPr="00023622" w:rsidRDefault="00DA2C1B" w:rsidP="00DB3D36">
            <w:pPr>
              <w:rPr>
                <w:rFonts w:eastAsia="Gill Sans MT" w:cs="Gill Sans MT"/>
              </w:rPr>
            </w:pPr>
            <w:r w:rsidRPr="00023622">
              <w:t>Reason not recorded</w:t>
            </w:r>
          </w:p>
        </w:tc>
        <w:tc>
          <w:tcPr>
            <w:tcW w:w="4047" w:type="dxa"/>
            <w:vAlign w:val="bottom"/>
          </w:tcPr>
          <w:p w14:paraId="216BDD70" w14:textId="0C1DAA55" w:rsidR="00DA2C1B" w:rsidRPr="00023622" w:rsidRDefault="003B656C" w:rsidP="00DB3D36">
            <w:pPr>
              <w:rPr>
                <w:rFonts w:eastAsia="Gill Sans MT" w:cs="Gill Sans MT"/>
              </w:rPr>
            </w:pPr>
            <w:r>
              <w:rPr>
                <w:rFonts w:eastAsia="Gill Sans MT" w:cs="Gill Sans MT"/>
              </w:rPr>
              <w:t>&lt;20</w:t>
            </w:r>
          </w:p>
        </w:tc>
        <w:tc>
          <w:tcPr>
            <w:tcW w:w="4913" w:type="dxa"/>
            <w:vAlign w:val="bottom"/>
          </w:tcPr>
          <w:p w14:paraId="421AE5C2" w14:textId="52C5DD6C" w:rsidR="00DA2C1B" w:rsidRPr="00023622" w:rsidRDefault="00DB3D36" w:rsidP="00DB3D36">
            <w:pPr>
              <w:rPr>
                <w:rFonts w:eastAsia="Gill Sans MT" w:cs="Gill Sans MT"/>
              </w:rPr>
            </w:pPr>
            <w:r>
              <w:rPr>
                <w:rFonts w:eastAsia="Gill Sans MT" w:cs="Gill Sans MT"/>
              </w:rPr>
              <w:t>3</w:t>
            </w:r>
            <w:r w:rsidR="00DA2C1B" w:rsidRPr="00B34C0B">
              <w:rPr>
                <w:rFonts w:eastAsia="Gill Sans MT" w:cs="Gill Sans MT"/>
              </w:rPr>
              <w:t>%</w:t>
            </w:r>
          </w:p>
        </w:tc>
      </w:tr>
      <w:tr w:rsidR="00DA2C1B" w:rsidRPr="00023622" w14:paraId="6B3F0530" w14:textId="77777777" w:rsidTr="00FF5180">
        <w:trPr>
          <w:trHeight w:hRule="exact" w:val="353"/>
        </w:trPr>
        <w:tc>
          <w:tcPr>
            <w:tcW w:w="6071" w:type="dxa"/>
            <w:vAlign w:val="bottom"/>
          </w:tcPr>
          <w:p w14:paraId="4E654B4A" w14:textId="77777777" w:rsidR="00DA2C1B" w:rsidRPr="00023622" w:rsidRDefault="00DA2C1B" w:rsidP="00DB3D36">
            <w:pPr>
              <w:rPr>
                <w:rFonts w:eastAsia="Gill Sans MT" w:cs="Gill Sans MT"/>
              </w:rPr>
            </w:pPr>
            <w:r w:rsidRPr="00023622">
              <w:t>Reasonable</w:t>
            </w:r>
            <w:r w:rsidRPr="00023622">
              <w:rPr>
                <w:spacing w:val="-2"/>
              </w:rPr>
              <w:t xml:space="preserve"> </w:t>
            </w:r>
            <w:r w:rsidRPr="00023622">
              <w:t>excuse but no</w:t>
            </w:r>
            <w:r w:rsidRPr="00023622">
              <w:rPr>
                <w:spacing w:val="-4"/>
              </w:rPr>
              <w:t xml:space="preserve"> </w:t>
            </w:r>
            <w:r w:rsidRPr="00023622">
              <w:t>prior notice</w:t>
            </w:r>
          </w:p>
        </w:tc>
        <w:tc>
          <w:tcPr>
            <w:tcW w:w="4047" w:type="dxa"/>
            <w:vAlign w:val="bottom"/>
          </w:tcPr>
          <w:p w14:paraId="1F062DA0" w14:textId="691C2AA3" w:rsidR="00DA2C1B" w:rsidRPr="00023622" w:rsidRDefault="003B656C" w:rsidP="00DB3D36">
            <w:pPr>
              <w:rPr>
                <w:rFonts w:eastAsia="Gill Sans MT" w:cs="Gill Sans MT"/>
              </w:rPr>
            </w:pPr>
            <w:r>
              <w:rPr>
                <w:rFonts w:eastAsia="Gill Sans MT" w:cs="Gill Sans MT"/>
              </w:rPr>
              <w:t>np</w:t>
            </w:r>
          </w:p>
        </w:tc>
        <w:tc>
          <w:tcPr>
            <w:tcW w:w="4913" w:type="dxa"/>
            <w:vAlign w:val="bottom"/>
          </w:tcPr>
          <w:p w14:paraId="4B112180" w14:textId="10A29872" w:rsidR="00DA2C1B" w:rsidRPr="00023622" w:rsidRDefault="00DB3D36" w:rsidP="00DB3D36">
            <w:pPr>
              <w:rPr>
                <w:rFonts w:eastAsia="Gill Sans MT" w:cs="Gill Sans MT"/>
              </w:rPr>
            </w:pPr>
            <w:r>
              <w:rPr>
                <w:rFonts w:eastAsia="Gill Sans MT" w:cs="Gill Sans MT"/>
              </w:rPr>
              <w:t>97</w:t>
            </w:r>
            <w:r w:rsidR="00DA2C1B" w:rsidRPr="00B34C0B">
              <w:rPr>
                <w:rFonts w:eastAsia="Gill Sans MT" w:cs="Gill Sans MT"/>
              </w:rPr>
              <w:t>%</w:t>
            </w:r>
          </w:p>
        </w:tc>
      </w:tr>
      <w:tr w:rsidR="00DA2C1B" w:rsidRPr="00023622" w14:paraId="7B0EDCDB" w14:textId="77777777" w:rsidTr="00DB3D36">
        <w:trPr>
          <w:trHeight w:hRule="exact" w:val="431"/>
        </w:trPr>
        <w:tc>
          <w:tcPr>
            <w:tcW w:w="6071" w:type="dxa"/>
            <w:vAlign w:val="center"/>
          </w:tcPr>
          <w:p w14:paraId="6BB6EC89" w14:textId="77777777" w:rsidR="00DA2C1B" w:rsidRPr="00023622" w:rsidRDefault="00DA2C1B" w:rsidP="00DB3D36">
            <w:pPr>
              <w:rPr>
                <w:rFonts w:eastAsia="Gill Sans MT" w:cs="Gill Sans MT"/>
              </w:rPr>
            </w:pPr>
            <w:r w:rsidRPr="00023622">
              <w:rPr>
                <w:b/>
              </w:rPr>
              <w:t>Total</w:t>
            </w:r>
          </w:p>
        </w:tc>
        <w:tc>
          <w:tcPr>
            <w:tcW w:w="4047" w:type="dxa"/>
            <w:vAlign w:val="center"/>
          </w:tcPr>
          <w:p w14:paraId="639D2566" w14:textId="789C8C0C" w:rsidR="00DA2C1B" w:rsidRPr="00023622" w:rsidRDefault="003B656C" w:rsidP="00DB3D36">
            <w:pPr>
              <w:rPr>
                <w:rFonts w:eastAsia="Gill Sans MT" w:cs="Gill Sans MT"/>
              </w:rPr>
            </w:pPr>
            <w:r>
              <w:rPr>
                <w:rFonts w:eastAsia="Gill Sans MT" w:cs="Gill Sans MT"/>
              </w:rPr>
              <w:t>np</w:t>
            </w:r>
          </w:p>
        </w:tc>
        <w:tc>
          <w:tcPr>
            <w:tcW w:w="4913" w:type="dxa"/>
            <w:vAlign w:val="center"/>
          </w:tcPr>
          <w:p w14:paraId="1EB0ADF9" w14:textId="4FD8DF50" w:rsidR="00DA2C1B" w:rsidRPr="00023622" w:rsidRDefault="00DA2C1B" w:rsidP="00DB3D36">
            <w:pPr>
              <w:rPr>
                <w:rFonts w:eastAsia="Gill Sans MT" w:cs="Gill Sans MT"/>
              </w:rPr>
            </w:pPr>
            <w:r>
              <w:rPr>
                <w:rFonts w:eastAsia="Gill Sans MT" w:cs="Gill Sans MT"/>
              </w:rPr>
              <w:t>100</w:t>
            </w:r>
            <w:r w:rsidRPr="00B34C0B">
              <w:rPr>
                <w:rFonts w:eastAsia="Gill Sans MT" w:cs="Gill Sans MT"/>
              </w:rPr>
              <w:t>%</w:t>
            </w:r>
          </w:p>
        </w:tc>
      </w:tr>
    </w:tbl>
    <w:p w14:paraId="043BAEA1" w14:textId="77777777" w:rsidR="00954B8A" w:rsidRDefault="00954B8A" w:rsidP="00954B8A">
      <w:pPr>
        <w:spacing w:before="240" w:after="240" w:line="240" w:lineRule="auto"/>
        <w:ind w:left="-142"/>
      </w:pPr>
      <w:r w:rsidRPr="00325EF7">
        <w:t xml:space="preserve">This table breaks down the data included in the </w:t>
      </w:r>
      <w:r>
        <w:t>“</w:t>
      </w:r>
      <w:r w:rsidRPr="00325EF7">
        <w:t xml:space="preserve">Participation Failure imposed’ column of the previous overview table by the reason the job seeker gave for their failure. </w:t>
      </w:r>
      <w:r w:rsidRPr="008C625E">
        <w:t xml:space="preserve">Reasons are recorded where the failure is for non-attendance at appointments with </w:t>
      </w:r>
      <w:r w:rsidR="00284489">
        <w:t>Services Australia</w:t>
      </w:r>
      <w:r w:rsidRPr="008C625E">
        <w:t>, third party appointments, with employers or for non-attendance at activities.</w:t>
      </w:r>
      <w:r w:rsidRPr="00325EF7">
        <w:t xml:space="preserve"> </w:t>
      </w:r>
    </w:p>
    <w:p w14:paraId="00A70DB7"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w:t>
      </w:r>
      <w:r w:rsidR="00284489">
        <w:t>Services Australia</w:t>
      </w:r>
    </w:p>
    <w:p w14:paraId="23C5D3F0" w14:textId="77777777" w:rsidR="005102B2" w:rsidRDefault="00284489" w:rsidP="005102B2">
      <w:pPr>
        <w:spacing w:before="240" w:after="240" w:line="240" w:lineRule="auto"/>
        <w:ind w:left="-142"/>
      </w:pPr>
      <w:r>
        <w:t>Services Australia</w:t>
      </w:r>
      <w:r w:rsidR="00954B8A" w:rsidRPr="00325EF7">
        <w:t xml:space="preserve"> is required under legislation to determine each case on its merits and to consider whether or not the job seeker’s personal circumstances affected their ability to comply or to give prior notice of their inability to comply for each incidence of non-attendance. </w:t>
      </w:r>
      <w:r w:rsidR="00954B8A">
        <w:t>This table</w:t>
      </w:r>
      <w:r w:rsidR="00954B8A" w:rsidRPr="00325EF7">
        <w:t xml:space="preserve"> gives the types of excuses that job seekers provided to </w:t>
      </w:r>
      <w:r>
        <w:t>Services Australia</w:t>
      </w:r>
      <w:r w:rsidR="00954B8A" w:rsidRPr="00325EF7">
        <w:t xml:space="preserve"> and which </w:t>
      </w:r>
      <w:r>
        <w:t>Services Australia</w:t>
      </w:r>
      <w:r w:rsidR="00954B8A" w:rsidRPr="00325EF7">
        <w:t xml:space="preserve"> did not accept as reasonable in the specific circumstances of each case. </w:t>
      </w:r>
      <w:r w:rsidR="00954B8A" w:rsidRPr="00A64073">
        <w:t xml:space="preserve">In these instances, </w:t>
      </w:r>
      <w:r>
        <w:t>Services Australia</w:t>
      </w:r>
      <w:r w:rsidR="00954B8A"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77606957" w14:textId="77777777"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48B61B10" w14:textId="30C0F43B" w:rsidR="00CF167F" w:rsidRPr="001053D0" w:rsidRDefault="00CF167F" w:rsidP="001053D0">
      <w:pPr>
        <w:pStyle w:val="Heading3"/>
        <w:numPr>
          <w:ilvl w:val="0"/>
          <w:numId w:val="0"/>
        </w:numPr>
        <w:rPr>
          <w:rFonts w:ascii="Arial" w:hAnsi="Arial" w:cs="Arial"/>
          <w:i/>
        </w:rPr>
      </w:pPr>
      <w:bookmarkStart w:id="14" w:name="_Toc490635922"/>
      <w:bookmarkStart w:id="15" w:name="_Toc30005446"/>
      <w:r w:rsidRPr="001053D0">
        <w:rPr>
          <w:rFonts w:ascii="Arial" w:hAnsi="Arial" w:cs="Arial"/>
          <w:i/>
        </w:rPr>
        <w:lastRenderedPageBreak/>
        <w:t>6</w:t>
      </w:r>
      <w:r w:rsidR="00954B8A" w:rsidRPr="001053D0">
        <w:rPr>
          <w:rFonts w:ascii="Arial" w:hAnsi="Arial" w:cs="Arial"/>
          <w:i/>
        </w:rPr>
        <w:t>c</w:t>
      </w:r>
      <w:r w:rsidRPr="001053D0">
        <w:rPr>
          <w:rFonts w:ascii="Arial" w:hAnsi="Arial" w:cs="Arial"/>
          <w:i/>
        </w:rPr>
        <w:t>.</w:t>
      </w:r>
      <w:r w:rsidRPr="001053D0">
        <w:rPr>
          <w:rFonts w:ascii="Arial" w:hAnsi="Arial" w:cs="Arial"/>
          <w:i/>
        </w:rPr>
        <w:tab/>
      </w:r>
      <w:r w:rsidR="0022570C">
        <w:rPr>
          <w:rFonts w:ascii="Arial" w:hAnsi="Arial" w:cs="Arial"/>
          <w:i/>
        </w:rPr>
        <w:t>Services Australia</w:t>
      </w:r>
      <w:r w:rsidRPr="001053D0">
        <w:rPr>
          <w:rFonts w:ascii="Arial" w:hAnsi="Arial" w:cs="Arial"/>
          <w:i/>
        </w:rPr>
        <w:t xml:space="preserve"> reasons for applying Provider Appointment Reports or Participation Reports</w:t>
      </w:r>
      <w:bookmarkEnd w:id="14"/>
      <w:bookmarkEnd w:id="15"/>
      <w:r w:rsidR="0081459B" w:rsidRPr="001053D0">
        <w:rPr>
          <w:rFonts w:ascii="Arial" w:hAnsi="Arial" w:cs="Arial"/>
          <w:i/>
        </w:rPr>
        <w:t xml:space="preserve"> </w:t>
      </w:r>
      <w:r w:rsidR="008A526B">
        <w:rPr>
          <w:rFonts w:ascii="Arial" w:hAnsi="Arial" w:cs="Arial"/>
          <w:i/>
        </w:rPr>
        <w:t>1 January</w:t>
      </w:r>
      <w:r w:rsidR="0081459B" w:rsidRPr="001053D0">
        <w:rPr>
          <w:rFonts w:ascii="Arial" w:hAnsi="Arial" w:cs="Arial"/>
          <w:i/>
        </w:rPr>
        <w:t xml:space="preserve"> to </w:t>
      </w:r>
      <w:r w:rsidR="00BF3037" w:rsidRPr="001053D0">
        <w:rPr>
          <w:rFonts w:ascii="Arial" w:hAnsi="Arial" w:cs="Arial"/>
          <w:i/>
        </w:rPr>
        <w:br/>
      </w:r>
      <w:r w:rsidR="00F75C11">
        <w:rPr>
          <w:rFonts w:ascii="Arial" w:hAnsi="Arial" w:cs="Arial"/>
          <w:i/>
        </w:rPr>
        <w:t xml:space="preserve">31 </w:t>
      </w:r>
      <w:r w:rsidR="008A526B">
        <w:rPr>
          <w:rFonts w:ascii="Arial" w:hAnsi="Arial" w:cs="Arial"/>
          <w:i/>
        </w:rPr>
        <w:t>March 2022</w:t>
      </w:r>
      <w:r w:rsidR="001053D0">
        <w:rPr>
          <w:rFonts w:ascii="Arial" w:hAnsi="Arial" w:cs="Arial"/>
          <w:i/>
        </w:rPr>
        <w:br/>
      </w:r>
    </w:p>
    <w:tbl>
      <w:tblPr>
        <w:tblStyle w:val="TableGrid"/>
        <w:tblW w:w="0" w:type="auto"/>
        <w:tblLook w:val="04A0" w:firstRow="1" w:lastRow="0" w:firstColumn="1" w:lastColumn="0" w:noHBand="0" w:noVBand="1"/>
      </w:tblPr>
      <w:tblGrid>
        <w:gridCol w:w="4830"/>
        <w:gridCol w:w="4725"/>
        <w:gridCol w:w="4393"/>
      </w:tblGrid>
      <w:tr w:rsidR="0081459B" w:rsidRPr="00116BAB" w14:paraId="625E4910" w14:textId="77777777" w:rsidTr="00FB2293">
        <w:trPr>
          <w:tblHeader/>
        </w:trPr>
        <w:tc>
          <w:tcPr>
            <w:tcW w:w="4830" w:type="dxa"/>
          </w:tcPr>
          <w:p w14:paraId="0D391EFD" w14:textId="77777777" w:rsidR="0081459B" w:rsidRPr="00116BA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4725" w:type="dxa"/>
          </w:tcPr>
          <w:p w14:paraId="63669225" w14:textId="77777777" w:rsidR="0081459B" w:rsidRPr="00116BAB" w:rsidRDefault="0081459B" w:rsidP="00BF3037">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93" w:type="dxa"/>
          </w:tcPr>
          <w:p w14:paraId="71018528"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rsidRPr="00116BAB" w14:paraId="0F95CBC0" w14:textId="77777777" w:rsidTr="008947F9">
        <w:tc>
          <w:tcPr>
            <w:tcW w:w="4830" w:type="dxa"/>
          </w:tcPr>
          <w:p w14:paraId="5625DCA1"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4725" w:type="dxa"/>
            <w:vAlign w:val="center"/>
          </w:tcPr>
          <w:p w14:paraId="058DE2F6" w14:textId="28B5AA96" w:rsidR="008947F9" w:rsidRPr="00992FCC" w:rsidRDefault="003B656C" w:rsidP="008947F9">
            <w:pPr>
              <w:pStyle w:val="Heading2"/>
              <w:numPr>
                <w:ilvl w:val="0"/>
                <w:numId w:val="0"/>
              </w:numPr>
              <w:spacing w:before="120" w:after="120"/>
              <w:outlineLvl w:val="1"/>
              <w:rPr>
                <w:rFonts w:ascii="Gill Sans MT" w:hAnsi="Gill Sans MT"/>
                <w:b w:val="0"/>
              </w:rPr>
            </w:pPr>
            <w:r>
              <w:rPr>
                <w:rFonts w:ascii="Gill Sans MT" w:hAnsi="Gill Sans MT"/>
                <w:b w:val="0"/>
              </w:rPr>
              <w:t>np</w:t>
            </w:r>
          </w:p>
        </w:tc>
        <w:tc>
          <w:tcPr>
            <w:tcW w:w="4393" w:type="dxa"/>
            <w:vAlign w:val="center"/>
          </w:tcPr>
          <w:p w14:paraId="2F489C02" w14:textId="743493FC" w:rsidR="008947F9" w:rsidRPr="00992FCC"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97</w:t>
            </w:r>
            <w:r w:rsidR="00A614F7">
              <w:rPr>
                <w:rFonts w:ascii="Gill Sans MT" w:hAnsi="Gill Sans MT"/>
                <w:b w:val="0"/>
              </w:rPr>
              <w:t>%</w:t>
            </w:r>
          </w:p>
        </w:tc>
      </w:tr>
      <w:tr w:rsidR="008947F9" w:rsidRPr="00116BAB" w14:paraId="78D10B1C" w14:textId="77777777" w:rsidTr="008947F9">
        <w:tc>
          <w:tcPr>
            <w:tcW w:w="4830" w:type="dxa"/>
          </w:tcPr>
          <w:p w14:paraId="00B6421F"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Prior notice not given - no reasonable excuse</w:t>
            </w:r>
          </w:p>
        </w:tc>
        <w:tc>
          <w:tcPr>
            <w:tcW w:w="4725" w:type="dxa"/>
            <w:shd w:val="clear" w:color="auto" w:fill="auto"/>
            <w:vAlign w:val="center"/>
          </w:tcPr>
          <w:p w14:paraId="6B1349AB" w14:textId="3F7FF835" w:rsidR="008947F9" w:rsidRPr="00992FCC" w:rsidRDefault="00A614F7"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93" w:type="dxa"/>
            <w:shd w:val="clear" w:color="auto" w:fill="auto"/>
            <w:vAlign w:val="center"/>
          </w:tcPr>
          <w:p w14:paraId="5DFE1DFB" w14:textId="5C7019D2" w:rsidR="008947F9" w:rsidRPr="00992FCC" w:rsidRDefault="00A614F7"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rsidRPr="00116BAB" w14:paraId="1F4113FE" w14:textId="77777777" w:rsidTr="008947F9">
        <w:tc>
          <w:tcPr>
            <w:tcW w:w="4830" w:type="dxa"/>
          </w:tcPr>
          <w:p w14:paraId="06A424B7" w14:textId="77777777" w:rsidR="008947F9" w:rsidRPr="00346E3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4725" w:type="dxa"/>
            <w:shd w:val="clear" w:color="auto" w:fill="auto"/>
            <w:vAlign w:val="center"/>
          </w:tcPr>
          <w:p w14:paraId="6221378D" w14:textId="5C5E0AA4" w:rsidR="008947F9" w:rsidRPr="00992FCC" w:rsidRDefault="003B656C" w:rsidP="008947F9">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4393" w:type="dxa"/>
            <w:shd w:val="clear" w:color="auto" w:fill="auto"/>
            <w:vAlign w:val="center"/>
          </w:tcPr>
          <w:p w14:paraId="2F5D0978" w14:textId="16EECAF6" w:rsidR="008947F9" w:rsidRPr="00992FCC"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3</w:t>
            </w:r>
            <w:r w:rsidR="00A614F7">
              <w:rPr>
                <w:rFonts w:ascii="Gill Sans MT" w:hAnsi="Gill Sans MT"/>
                <w:b w:val="0"/>
              </w:rPr>
              <w:t>%</w:t>
            </w:r>
          </w:p>
        </w:tc>
      </w:tr>
      <w:tr w:rsidR="008947F9" w:rsidRPr="00116BAB" w14:paraId="09753297" w14:textId="77777777" w:rsidTr="008947F9">
        <w:tc>
          <w:tcPr>
            <w:tcW w:w="4830" w:type="dxa"/>
          </w:tcPr>
          <w:p w14:paraId="1EA8B11F"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4725" w:type="dxa"/>
            <w:vAlign w:val="center"/>
          </w:tcPr>
          <w:p w14:paraId="489FAE6E" w14:textId="1ECB20BA" w:rsidR="008947F9" w:rsidRPr="000C0C08" w:rsidRDefault="003B656C" w:rsidP="008947F9">
            <w:pPr>
              <w:pStyle w:val="Heading2"/>
              <w:numPr>
                <w:ilvl w:val="0"/>
                <w:numId w:val="0"/>
              </w:numPr>
              <w:spacing w:before="120" w:after="120"/>
              <w:outlineLvl w:val="1"/>
              <w:rPr>
                <w:rFonts w:ascii="Gill Sans MT" w:hAnsi="Gill Sans MT"/>
                <w:b w:val="0"/>
              </w:rPr>
            </w:pPr>
            <w:r>
              <w:rPr>
                <w:rFonts w:ascii="Gill Sans MT" w:hAnsi="Gill Sans MT"/>
                <w:b w:val="0"/>
              </w:rPr>
              <w:t>np</w:t>
            </w:r>
          </w:p>
        </w:tc>
        <w:tc>
          <w:tcPr>
            <w:tcW w:w="4393" w:type="dxa"/>
            <w:vAlign w:val="center"/>
          </w:tcPr>
          <w:p w14:paraId="30F38655" w14:textId="71775089" w:rsidR="008947F9" w:rsidRDefault="00A614F7" w:rsidP="008947F9">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702277CF" w14:textId="77777777" w:rsidR="00CF167F" w:rsidRDefault="002B3DDA" w:rsidP="00BF14B9">
      <w:pPr>
        <w:spacing w:before="240" w:after="0" w:line="240" w:lineRule="auto"/>
        <w:ind w:left="-142"/>
      </w:pPr>
      <w:r w:rsidRPr="002B3DDA">
        <w:t>Where a job seeker is unable to attend an appointment or activity they must give prior notice of their reason for not being able to attend, where it is reasonable to expect them to do so. If they fail to do so for an appointment, a penalty may be applied regardless of the reason for non-attendance (noting that a</w:t>
      </w:r>
      <w:r w:rsidRPr="002B3DDA">
        <w:rPr>
          <w:i/>
        </w:rPr>
        <w:t xml:space="preserve">s </w:t>
      </w:r>
      <w:r w:rsidRPr="002B3DDA">
        <w:t>part of the Government’s 2021-22 Budget announcements, from 12 May 2021 attending activities is no longer compulsory for CDP job seekers, meaning that non-attendance no longer attracts a penalty). Job seekers can therefore have penalties applied where:</w:t>
      </w:r>
      <w:r w:rsidR="00CF167F" w:rsidRPr="00325EF7">
        <w:t xml:space="preserve"> </w:t>
      </w:r>
    </w:p>
    <w:p w14:paraId="755B3FCD" w14:textId="77777777"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or activity; </w:t>
      </w:r>
    </w:p>
    <w:p w14:paraId="48AB8233" w14:textId="77777777" w:rsidR="00CF167F" w:rsidRDefault="00CF167F" w:rsidP="003A427E">
      <w:pPr>
        <w:pStyle w:val="ListParagraph"/>
        <w:numPr>
          <w:ilvl w:val="0"/>
          <w:numId w:val="4"/>
        </w:numPr>
        <w:spacing w:before="0" w:after="120" w:line="240" w:lineRule="auto"/>
      </w:pPr>
      <w:r w:rsidRPr="00325EF7">
        <w:t xml:space="preserve">they gave prior notice but their excuse was not accepted by </w:t>
      </w:r>
      <w:r w:rsidR="00284489">
        <w:t>Services Australia</w:t>
      </w:r>
      <w:r w:rsidRPr="00325EF7">
        <w:t xml:space="preserve"> as reasonable; or </w:t>
      </w:r>
    </w:p>
    <w:p w14:paraId="76AEB990"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2811BDC1" w14:textId="77777777"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 xml:space="preserve">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r w:rsidRPr="00A64073">
        <w:t>.</w:t>
      </w:r>
    </w:p>
    <w:p w14:paraId="4BA95314" w14:textId="77777777" w:rsidR="00CF167F" w:rsidRDefault="00CF167F" w:rsidP="00CF167F">
      <w:pPr>
        <w:spacing w:before="240" w:after="240" w:line="240" w:lineRule="auto"/>
        <w:ind w:left="0"/>
      </w:pPr>
      <w:r>
        <w:t>Since</w:t>
      </w:r>
      <w:r w:rsidRPr="00A64073">
        <w:t xml:space="preserve"> </w:t>
      </w:r>
      <w:r w:rsidR="00C17154">
        <w:t>1 January</w:t>
      </w:r>
      <w:r w:rsidRPr="00A64073">
        <w:t xml:space="preserve"> 2015</w:t>
      </w:r>
      <w:r>
        <w:t>,</w:t>
      </w:r>
      <w:r w:rsidRPr="00A64073">
        <w:t xml:space="preserve"> a provider will submit a Provider Appointment Report if they want to recommend to </w:t>
      </w:r>
      <w:r w:rsidR="00284489">
        <w:t>Services Australia</w:t>
      </w:r>
      <w:r w:rsidRPr="00A64073">
        <w:t xml:space="preserve"> that a penalty be applied for the job seeker’s non-attendance. </w:t>
      </w:r>
      <w:r w:rsidR="00284489">
        <w:t>Services Australia</w:t>
      </w:r>
      <w:r w:rsidRPr="00A64073">
        <w:t xml:space="preserve"> will investigate the job seeker’s non-compliance and determine if a Non-Attendance Failure should be applied.</w:t>
      </w:r>
    </w:p>
    <w:p w14:paraId="39E5086C" w14:textId="77777777" w:rsidR="00CF167F" w:rsidRDefault="00CF167F" w:rsidP="00CF167F">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2280EF21" w14:textId="77777777" w:rsidR="00CF167F" w:rsidRPr="00325EF7" w:rsidRDefault="00CF167F" w:rsidP="00B84812">
      <w:pPr>
        <w:ind w:left="-142"/>
      </w:pPr>
    </w:p>
    <w:p w14:paraId="47627AF0" w14:textId="77777777" w:rsidR="00B51AA6" w:rsidRDefault="00F41E83" w:rsidP="006D18C4">
      <w:pPr>
        <w:pStyle w:val="Heading2"/>
        <w:numPr>
          <w:ilvl w:val="0"/>
          <w:numId w:val="0"/>
        </w:numPr>
        <w:spacing w:after="240"/>
        <w:ind w:left="709" w:hanging="709"/>
      </w:pPr>
      <w:r>
        <w:br w:type="page"/>
      </w:r>
    </w:p>
    <w:p w14:paraId="28131AA3" w14:textId="6D9261C3" w:rsidR="00366AB0" w:rsidRPr="001053D0" w:rsidRDefault="006D18C4" w:rsidP="001053D0">
      <w:pPr>
        <w:pStyle w:val="Heading3"/>
        <w:numPr>
          <w:ilvl w:val="0"/>
          <w:numId w:val="0"/>
        </w:numPr>
        <w:rPr>
          <w:rFonts w:ascii="Arial" w:hAnsi="Arial" w:cs="Arial"/>
          <w:i/>
        </w:rPr>
      </w:pPr>
      <w:bookmarkStart w:id="16" w:name="_Toc30005447"/>
      <w:r w:rsidRPr="001053D0">
        <w:rPr>
          <w:rFonts w:ascii="Arial" w:hAnsi="Arial" w:cs="Arial"/>
          <w:i/>
        </w:rPr>
        <w:lastRenderedPageBreak/>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6"/>
      <w:r w:rsidR="0081459B" w:rsidRPr="001053D0">
        <w:rPr>
          <w:rFonts w:ascii="Arial" w:hAnsi="Arial" w:cs="Arial"/>
          <w:i/>
        </w:rPr>
        <w:t xml:space="preserve"> </w:t>
      </w:r>
      <w:r w:rsidR="008A526B">
        <w:rPr>
          <w:rFonts w:ascii="Arial" w:hAnsi="Arial" w:cs="Arial"/>
          <w:i/>
        </w:rPr>
        <w:t>1 January</w:t>
      </w:r>
      <w:r w:rsidR="0081459B" w:rsidRPr="001053D0">
        <w:rPr>
          <w:rFonts w:ascii="Arial" w:hAnsi="Arial" w:cs="Arial"/>
          <w:i/>
        </w:rPr>
        <w:t xml:space="preserve"> to</w:t>
      </w:r>
      <w:r w:rsidR="0035417E" w:rsidRPr="001053D0">
        <w:rPr>
          <w:rFonts w:ascii="Arial" w:hAnsi="Arial" w:cs="Arial"/>
          <w:i/>
        </w:rPr>
        <w:br/>
      </w:r>
      <w:r w:rsidR="00F75C11">
        <w:rPr>
          <w:rFonts w:ascii="Arial" w:hAnsi="Arial" w:cs="Arial"/>
          <w:i/>
        </w:rPr>
        <w:t xml:space="preserve">31 </w:t>
      </w:r>
      <w:r w:rsidR="008A526B">
        <w:rPr>
          <w:rFonts w:ascii="Arial" w:hAnsi="Arial" w:cs="Arial"/>
          <w:i/>
        </w:rPr>
        <w:t>March 2022</w:t>
      </w:r>
      <w:r w:rsidR="001053D0">
        <w:rPr>
          <w:rFonts w:ascii="Arial" w:hAnsi="Arial" w:cs="Arial"/>
          <w:i/>
        </w:rPr>
        <w:br/>
      </w:r>
    </w:p>
    <w:tbl>
      <w:tblPr>
        <w:tblStyle w:val="TableGrid1"/>
        <w:tblW w:w="0" w:type="auto"/>
        <w:tblLook w:val="04A0" w:firstRow="1" w:lastRow="0" w:firstColumn="1" w:lastColumn="0" w:noHBand="0" w:noVBand="1"/>
      </w:tblPr>
      <w:tblGrid>
        <w:gridCol w:w="4897"/>
        <w:gridCol w:w="4694"/>
        <w:gridCol w:w="4357"/>
      </w:tblGrid>
      <w:tr w:rsidR="0081459B" w:rsidRPr="00116BAB" w14:paraId="31105F08" w14:textId="77777777" w:rsidTr="00FB2293">
        <w:trPr>
          <w:tblHeader/>
        </w:trPr>
        <w:tc>
          <w:tcPr>
            <w:tcW w:w="4897" w:type="dxa"/>
          </w:tcPr>
          <w:p w14:paraId="7FF1A3B2"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4694" w:type="dxa"/>
          </w:tcPr>
          <w:p w14:paraId="7421E49D"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7" w:type="dxa"/>
          </w:tcPr>
          <w:p w14:paraId="534C4C1A"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Percent </w:t>
            </w:r>
          </w:p>
        </w:tc>
      </w:tr>
      <w:tr w:rsidR="008947F9" w:rsidRPr="00116BAB" w14:paraId="747344BE" w14:textId="77777777" w:rsidTr="008947F9">
        <w:tc>
          <w:tcPr>
            <w:tcW w:w="4897" w:type="dxa"/>
          </w:tcPr>
          <w:p w14:paraId="5C1A8AB9"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4694" w:type="dxa"/>
            <w:vAlign w:val="center"/>
          </w:tcPr>
          <w:p w14:paraId="0148CCBA" w14:textId="71B34FAA" w:rsidR="008947F9" w:rsidRPr="002619C1" w:rsidRDefault="003B656C"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&lt;20</w:t>
            </w:r>
          </w:p>
        </w:tc>
        <w:tc>
          <w:tcPr>
            <w:tcW w:w="4357" w:type="dxa"/>
            <w:vAlign w:val="center"/>
          </w:tcPr>
          <w:p w14:paraId="60E2B62A" w14:textId="0CB0B0FE" w:rsidR="008947F9" w:rsidRPr="002619C1" w:rsidRDefault="00DB3D36"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38</w:t>
            </w:r>
            <w:r w:rsidR="00A614F7">
              <w:rPr>
                <w:rFonts w:ascii="Gill Sans MT" w:hAnsi="Gill Sans MT"/>
                <w:b w:val="0"/>
                <w:szCs w:val="22"/>
              </w:rPr>
              <w:t>%</w:t>
            </w:r>
          </w:p>
        </w:tc>
      </w:tr>
      <w:tr w:rsidR="008947F9" w:rsidRPr="00116BAB" w14:paraId="52C20024" w14:textId="77777777" w:rsidTr="008947F9">
        <w:tc>
          <w:tcPr>
            <w:tcW w:w="4897" w:type="dxa"/>
          </w:tcPr>
          <w:p w14:paraId="05213060" w14:textId="77777777" w:rsidR="008947F9" w:rsidRPr="00FB0ECB" w:rsidRDefault="008947F9" w:rsidP="008947F9">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 types</w:t>
            </w:r>
          </w:p>
        </w:tc>
        <w:tc>
          <w:tcPr>
            <w:tcW w:w="4694" w:type="dxa"/>
            <w:vAlign w:val="center"/>
          </w:tcPr>
          <w:p w14:paraId="65499662" w14:textId="070433A2" w:rsidR="008947F9" w:rsidRPr="002619C1" w:rsidRDefault="003B656C"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&lt;20</w:t>
            </w:r>
          </w:p>
        </w:tc>
        <w:tc>
          <w:tcPr>
            <w:tcW w:w="4357" w:type="dxa"/>
            <w:vAlign w:val="center"/>
          </w:tcPr>
          <w:p w14:paraId="531B20B1" w14:textId="23DC4F13" w:rsidR="008947F9" w:rsidRPr="002619C1" w:rsidRDefault="00DB3D36"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62</w:t>
            </w:r>
            <w:r w:rsidR="00A614F7">
              <w:rPr>
                <w:rFonts w:ascii="Gill Sans MT" w:hAnsi="Gill Sans MT"/>
                <w:b w:val="0"/>
                <w:szCs w:val="22"/>
              </w:rPr>
              <w:t>%</w:t>
            </w:r>
          </w:p>
        </w:tc>
      </w:tr>
      <w:tr w:rsidR="008947F9" w:rsidRPr="00116BAB" w14:paraId="3547C7F6" w14:textId="77777777" w:rsidTr="008947F9">
        <w:tc>
          <w:tcPr>
            <w:tcW w:w="4897" w:type="dxa"/>
          </w:tcPr>
          <w:p w14:paraId="778C36BF"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Nature of requirements</w:t>
            </w:r>
            <w:r>
              <w:rPr>
                <w:rFonts w:ascii="Gill Sans MT" w:hAnsi="Gill Sans MT"/>
              </w:rPr>
              <w:t>’</w:t>
            </w:r>
          </w:p>
        </w:tc>
        <w:tc>
          <w:tcPr>
            <w:tcW w:w="4694" w:type="dxa"/>
            <w:shd w:val="clear" w:color="auto" w:fill="auto"/>
            <w:vAlign w:val="center"/>
          </w:tcPr>
          <w:p w14:paraId="591D3D23" w14:textId="473D7F87" w:rsidR="008947F9" w:rsidRPr="002619C1" w:rsidRDefault="003B656C" w:rsidP="008947F9">
            <w:pPr>
              <w:pStyle w:val="Heading2"/>
              <w:numPr>
                <w:ilvl w:val="0"/>
                <w:numId w:val="0"/>
              </w:numPr>
              <w:outlineLvl w:val="1"/>
              <w:rPr>
                <w:rFonts w:ascii="Gill Sans MT" w:hAnsi="Gill Sans MT"/>
                <w:b w:val="0"/>
                <w:szCs w:val="22"/>
              </w:rPr>
            </w:pPr>
            <w:r>
              <w:rPr>
                <w:rFonts w:ascii="Gill Sans MT" w:hAnsi="Gill Sans MT"/>
                <w:b w:val="0"/>
                <w:szCs w:val="22"/>
              </w:rPr>
              <w:t>&lt;20</w:t>
            </w:r>
          </w:p>
        </w:tc>
        <w:tc>
          <w:tcPr>
            <w:tcW w:w="4357" w:type="dxa"/>
            <w:vAlign w:val="center"/>
          </w:tcPr>
          <w:p w14:paraId="51BF5C61" w14:textId="303A2F56" w:rsidR="008947F9" w:rsidRPr="002619C1" w:rsidRDefault="00DB3D36"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12</w:t>
            </w:r>
            <w:r w:rsidR="00A614F7">
              <w:rPr>
                <w:rFonts w:ascii="Gill Sans MT" w:hAnsi="Gill Sans MT"/>
                <w:b w:val="0"/>
                <w:szCs w:val="22"/>
              </w:rPr>
              <w:t>%</w:t>
            </w:r>
          </w:p>
        </w:tc>
      </w:tr>
      <w:tr w:rsidR="008947F9" w:rsidRPr="00116BAB" w14:paraId="5B157DF8" w14:textId="77777777" w:rsidTr="008947F9">
        <w:tc>
          <w:tcPr>
            <w:tcW w:w="4897" w:type="dxa"/>
          </w:tcPr>
          <w:p w14:paraId="1DCEF03A" w14:textId="77777777" w:rsidR="008947F9" w:rsidRPr="00346E3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Notifying requirements</w:t>
            </w:r>
            <w:r>
              <w:rPr>
                <w:rFonts w:ascii="Gill Sans MT" w:hAnsi="Gill Sans MT"/>
              </w:rPr>
              <w:t>”</w:t>
            </w:r>
          </w:p>
        </w:tc>
        <w:tc>
          <w:tcPr>
            <w:tcW w:w="4694" w:type="dxa"/>
            <w:shd w:val="clear" w:color="auto" w:fill="auto"/>
            <w:vAlign w:val="center"/>
          </w:tcPr>
          <w:p w14:paraId="26E29BF7" w14:textId="1D52484B" w:rsidR="008947F9" w:rsidRPr="002619C1" w:rsidRDefault="003B656C" w:rsidP="008947F9">
            <w:pPr>
              <w:pStyle w:val="Heading2"/>
              <w:numPr>
                <w:ilvl w:val="0"/>
                <w:numId w:val="0"/>
              </w:numPr>
              <w:outlineLvl w:val="1"/>
              <w:rPr>
                <w:rFonts w:ascii="Gill Sans MT" w:hAnsi="Gill Sans MT"/>
                <w:b w:val="0"/>
                <w:szCs w:val="22"/>
              </w:rPr>
            </w:pPr>
            <w:r>
              <w:rPr>
                <w:rFonts w:ascii="Gill Sans MT" w:hAnsi="Gill Sans MT"/>
                <w:b w:val="0"/>
                <w:szCs w:val="22"/>
              </w:rPr>
              <w:t>&lt;20</w:t>
            </w:r>
          </w:p>
        </w:tc>
        <w:tc>
          <w:tcPr>
            <w:tcW w:w="4357" w:type="dxa"/>
            <w:vAlign w:val="center"/>
          </w:tcPr>
          <w:p w14:paraId="5E8623BA" w14:textId="1B5A98EF" w:rsidR="008947F9" w:rsidRPr="002619C1" w:rsidRDefault="00DB3D36"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25</w:t>
            </w:r>
            <w:r w:rsidR="00A614F7">
              <w:rPr>
                <w:rFonts w:ascii="Gill Sans MT" w:hAnsi="Gill Sans MT"/>
                <w:b w:val="0"/>
                <w:szCs w:val="22"/>
              </w:rPr>
              <w:t>%</w:t>
            </w:r>
          </w:p>
        </w:tc>
      </w:tr>
      <w:tr w:rsidR="008947F9" w:rsidRPr="00116BAB" w14:paraId="66679935" w14:textId="77777777" w:rsidTr="008947F9">
        <w:tc>
          <w:tcPr>
            <w:tcW w:w="4897" w:type="dxa"/>
          </w:tcPr>
          <w:p w14:paraId="628E8668" w14:textId="77777777" w:rsidR="008947F9" w:rsidRPr="00346E3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Submitting Provider Appointment Reports and Participation Reports</w:t>
            </w:r>
            <w:r>
              <w:rPr>
                <w:rFonts w:ascii="Gill Sans MT" w:hAnsi="Gill Sans MT"/>
              </w:rPr>
              <w:t>”</w:t>
            </w:r>
          </w:p>
        </w:tc>
        <w:tc>
          <w:tcPr>
            <w:tcW w:w="4694" w:type="dxa"/>
            <w:shd w:val="clear" w:color="auto" w:fill="auto"/>
            <w:vAlign w:val="center"/>
          </w:tcPr>
          <w:p w14:paraId="10C73287" w14:textId="78AC2E73" w:rsidR="008947F9" w:rsidRPr="002619C1" w:rsidRDefault="003B656C" w:rsidP="008947F9">
            <w:pPr>
              <w:pStyle w:val="Heading2"/>
              <w:numPr>
                <w:ilvl w:val="0"/>
                <w:numId w:val="0"/>
              </w:numPr>
              <w:outlineLvl w:val="1"/>
              <w:rPr>
                <w:rFonts w:ascii="Gill Sans MT" w:hAnsi="Gill Sans MT"/>
                <w:b w:val="0"/>
                <w:szCs w:val="22"/>
              </w:rPr>
            </w:pPr>
            <w:r>
              <w:rPr>
                <w:rFonts w:ascii="Gill Sans MT" w:hAnsi="Gill Sans MT"/>
                <w:b w:val="0"/>
                <w:szCs w:val="22"/>
              </w:rPr>
              <w:t>&lt;20</w:t>
            </w:r>
          </w:p>
        </w:tc>
        <w:tc>
          <w:tcPr>
            <w:tcW w:w="4357" w:type="dxa"/>
            <w:vAlign w:val="center"/>
          </w:tcPr>
          <w:p w14:paraId="44EA2A5A" w14:textId="662D64D7" w:rsidR="008947F9" w:rsidRPr="002619C1" w:rsidRDefault="00DB3D36"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25</w:t>
            </w:r>
            <w:r w:rsidR="00A614F7">
              <w:rPr>
                <w:rFonts w:ascii="Gill Sans MT" w:hAnsi="Gill Sans MT"/>
                <w:b w:val="0"/>
                <w:szCs w:val="22"/>
              </w:rPr>
              <w:t>%</w:t>
            </w:r>
          </w:p>
        </w:tc>
      </w:tr>
      <w:tr w:rsidR="008947F9" w:rsidRPr="00116BAB" w14:paraId="528E87DE" w14:textId="77777777" w:rsidTr="008947F9">
        <w:tc>
          <w:tcPr>
            <w:tcW w:w="4897" w:type="dxa"/>
          </w:tcPr>
          <w:p w14:paraId="2F6D7047" w14:textId="77777777" w:rsidR="008947F9" w:rsidRPr="00B622A4" w:rsidRDefault="008947F9" w:rsidP="008947F9">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4694" w:type="dxa"/>
            <w:vAlign w:val="center"/>
          </w:tcPr>
          <w:p w14:paraId="14792E76" w14:textId="007EDD61" w:rsidR="008947F9" w:rsidRPr="002619C1" w:rsidRDefault="003B656C" w:rsidP="008947F9">
            <w:pPr>
              <w:pStyle w:val="Heading2"/>
              <w:numPr>
                <w:ilvl w:val="0"/>
                <w:numId w:val="0"/>
              </w:numPr>
              <w:spacing w:before="120" w:after="120"/>
              <w:outlineLvl w:val="1"/>
              <w:rPr>
                <w:rFonts w:ascii="Gill Sans MT" w:hAnsi="Gill Sans MT"/>
                <w:szCs w:val="22"/>
              </w:rPr>
            </w:pPr>
            <w:r>
              <w:rPr>
                <w:rFonts w:ascii="Gill Sans MT" w:hAnsi="Gill Sans MT"/>
                <w:szCs w:val="22"/>
              </w:rPr>
              <w:t>np</w:t>
            </w:r>
          </w:p>
        </w:tc>
        <w:tc>
          <w:tcPr>
            <w:tcW w:w="4357" w:type="dxa"/>
            <w:vAlign w:val="center"/>
          </w:tcPr>
          <w:p w14:paraId="07F8101B" w14:textId="0A56FFA2" w:rsidR="008947F9" w:rsidRPr="002619C1" w:rsidRDefault="00A614F7" w:rsidP="008947F9">
            <w:pPr>
              <w:pStyle w:val="Heading2"/>
              <w:numPr>
                <w:ilvl w:val="0"/>
                <w:numId w:val="0"/>
              </w:numPr>
              <w:spacing w:before="120" w:after="120"/>
              <w:outlineLvl w:val="1"/>
              <w:rPr>
                <w:rFonts w:ascii="Gill Sans MT" w:hAnsi="Gill Sans MT"/>
                <w:szCs w:val="22"/>
              </w:rPr>
            </w:pPr>
            <w:r>
              <w:rPr>
                <w:rFonts w:ascii="Gill Sans MT" w:hAnsi="Gill Sans MT"/>
                <w:szCs w:val="22"/>
              </w:rPr>
              <w:t>100%</w:t>
            </w:r>
          </w:p>
        </w:tc>
      </w:tr>
    </w:tbl>
    <w:p w14:paraId="40FF21FF" w14:textId="77777777"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p>
    <w:p w14:paraId="16C7FF04" w14:textId="77777777" w:rsidR="002522E1" w:rsidRDefault="002522E1">
      <w:pPr>
        <w:spacing w:before="0"/>
        <w:ind w:left="0"/>
      </w:pPr>
      <w:r>
        <w:br w:type="page"/>
      </w:r>
    </w:p>
    <w:p w14:paraId="118F0BF5" w14:textId="320B07EC" w:rsidR="0032395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lastRenderedPageBreak/>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r>
      <w:r w:rsidR="008A526B">
        <w:rPr>
          <w:rFonts w:ascii="Arial" w:hAnsi="Arial" w:cs="Arial"/>
          <w:i/>
        </w:rPr>
        <w:t>1 January</w:t>
      </w:r>
      <w:r w:rsidR="00132589">
        <w:rPr>
          <w:rFonts w:ascii="Arial" w:hAnsi="Arial" w:cs="Arial"/>
          <w:i/>
        </w:rPr>
        <w:t xml:space="preserve"> to </w:t>
      </w:r>
      <w:r w:rsidR="00F75C11">
        <w:rPr>
          <w:rFonts w:ascii="Arial" w:hAnsi="Arial" w:cs="Arial"/>
          <w:i/>
        </w:rPr>
        <w:t xml:space="preserve">31 </w:t>
      </w:r>
      <w:r w:rsidR="008A526B">
        <w:rPr>
          <w:rFonts w:ascii="Arial" w:hAnsi="Arial" w:cs="Arial"/>
          <w:i/>
        </w:rPr>
        <w:t>March 2022</w:t>
      </w:r>
      <w:r w:rsidR="001053D0" w:rsidRPr="001053D0">
        <w:rPr>
          <w:rFonts w:ascii="Arial" w:hAnsi="Arial" w:cs="Arial"/>
          <w:i/>
        </w:rPr>
        <w:br/>
      </w:r>
    </w:p>
    <w:tbl>
      <w:tblPr>
        <w:tblStyle w:val="TableGrid1"/>
        <w:tblW w:w="12811" w:type="dxa"/>
        <w:tblLook w:val="04A0" w:firstRow="1" w:lastRow="0" w:firstColumn="1" w:lastColumn="0" w:noHBand="0" w:noVBand="1"/>
      </w:tblPr>
      <w:tblGrid>
        <w:gridCol w:w="6541"/>
        <w:gridCol w:w="6270"/>
      </w:tblGrid>
      <w:tr w:rsidR="00476675" w14:paraId="14110716" w14:textId="77777777" w:rsidTr="002522E1">
        <w:trPr>
          <w:trHeight w:val="303"/>
          <w:tblHeader/>
        </w:trPr>
        <w:tc>
          <w:tcPr>
            <w:tcW w:w="6541" w:type="dxa"/>
            <w:vAlign w:val="center"/>
          </w:tcPr>
          <w:p w14:paraId="37CA5EC4"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6270" w:type="dxa"/>
            <w:vAlign w:val="center"/>
          </w:tcPr>
          <w:p w14:paraId="69A257D9" w14:textId="77777777"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color w:val="000000"/>
                <w:szCs w:val="22"/>
                <w:lang w:eastAsia="en-AU"/>
              </w:rPr>
              <w:t>Percent</w:t>
            </w:r>
          </w:p>
        </w:tc>
      </w:tr>
      <w:tr w:rsidR="008947F9" w14:paraId="24B09042" w14:textId="77777777" w:rsidTr="008947F9">
        <w:trPr>
          <w:trHeight w:val="293"/>
        </w:trPr>
        <w:tc>
          <w:tcPr>
            <w:tcW w:w="6541" w:type="dxa"/>
            <w:vAlign w:val="center"/>
          </w:tcPr>
          <w:p w14:paraId="6C499601" w14:textId="77777777" w:rsidR="008947F9" w:rsidRPr="00AF49AF" w:rsidRDefault="008947F9" w:rsidP="008947F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6270" w:type="dxa"/>
            <w:vAlign w:val="center"/>
          </w:tcPr>
          <w:p w14:paraId="5E0C9B59" w14:textId="72255859" w:rsidR="008947F9" w:rsidRPr="00AF49AF" w:rsidRDefault="00A614F7"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14:paraId="423585B1" w14:textId="77777777" w:rsidTr="008947F9">
        <w:trPr>
          <w:trHeight w:val="293"/>
        </w:trPr>
        <w:tc>
          <w:tcPr>
            <w:tcW w:w="6541" w:type="dxa"/>
            <w:vAlign w:val="center"/>
          </w:tcPr>
          <w:p w14:paraId="249AEF2C" w14:textId="77777777" w:rsidR="008947F9" w:rsidRPr="00AF49AF" w:rsidRDefault="008947F9" w:rsidP="008947F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6270" w:type="dxa"/>
            <w:vAlign w:val="center"/>
          </w:tcPr>
          <w:p w14:paraId="66D6317D" w14:textId="4C7FFAB2" w:rsidR="008947F9" w:rsidRPr="00AF49AF" w:rsidRDefault="00A614F7" w:rsidP="008947F9">
            <w:pPr>
              <w:pStyle w:val="Heading2"/>
              <w:numPr>
                <w:ilvl w:val="0"/>
                <w:numId w:val="0"/>
              </w:numPr>
              <w:spacing w:before="120" w:after="120"/>
              <w:outlineLvl w:val="1"/>
              <w:rPr>
                <w:rFonts w:ascii="Gill Sans MT" w:hAnsi="Gill Sans MT"/>
                <w:b w:val="0"/>
              </w:rPr>
            </w:pPr>
            <w:r w:rsidRPr="00A614F7">
              <w:rPr>
                <w:rFonts w:ascii="Gill Sans MT" w:hAnsi="Gill Sans MT"/>
                <w:b w:val="0"/>
              </w:rPr>
              <w:t>0%</w:t>
            </w:r>
          </w:p>
        </w:tc>
      </w:tr>
      <w:tr w:rsidR="008947F9" w14:paraId="68BA56C2" w14:textId="77777777" w:rsidTr="008947F9">
        <w:trPr>
          <w:trHeight w:val="293"/>
        </w:trPr>
        <w:tc>
          <w:tcPr>
            <w:tcW w:w="6541" w:type="dxa"/>
            <w:vAlign w:val="center"/>
          </w:tcPr>
          <w:p w14:paraId="1A56A5C1" w14:textId="77777777" w:rsidR="008947F9" w:rsidRPr="00AF49AF" w:rsidRDefault="008947F9" w:rsidP="008947F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6270" w:type="dxa"/>
            <w:vAlign w:val="center"/>
          </w:tcPr>
          <w:p w14:paraId="09219769" w14:textId="4BFE139B" w:rsidR="008947F9" w:rsidRPr="00AF49AF" w:rsidRDefault="001A1262" w:rsidP="00DB3D36">
            <w:pPr>
              <w:pStyle w:val="Heading2"/>
              <w:numPr>
                <w:ilvl w:val="0"/>
                <w:numId w:val="0"/>
              </w:numPr>
              <w:spacing w:before="120" w:after="120"/>
              <w:outlineLvl w:val="1"/>
              <w:rPr>
                <w:rFonts w:ascii="Gill Sans MT" w:hAnsi="Gill Sans MT"/>
                <w:b w:val="0"/>
              </w:rPr>
            </w:pPr>
            <w:r>
              <w:rPr>
                <w:rFonts w:ascii="Gill Sans MT" w:hAnsi="Gill Sans MT"/>
                <w:b w:val="0"/>
              </w:rPr>
              <w:t>1</w:t>
            </w:r>
            <w:r w:rsidR="00DB3D36">
              <w:rPr>
                <w:rFonts w:ascii="Gill Sans MT" w:hAnsi="Gill Sans MT"/>
                <w:b w:val="0"/>
              </w:rPr>
              <w:t>3</w:t>
            </w:r>
            <w:r w:rsidR="00A614F7" w:rsidRPr="00A614F7">
              <w:rPr>
                <w:rFonts w:ascii="Gill Sans MT" w:hAnsi="Gill Sans MT"/>
                <w:b w:val="0"/>
              </w:rPr>
              <w:t>%</w:t>
            </w:r>
          </w:p>
        </w:tc>
      </w:tr>
      <w:tr w:rsidR="008947F9" w14:paraId="7774A98D" w14:textId="77777777" w:rsidTr="008947F9">
        <w:trPr>
          <w:trHeight w:val="293"/>
        </w:trPr>
        <w:tc>
          <w:tcPr>
            <w:tcW w:w="6541" w:type="dxa"/>
            <w:vAlign w:val="center"/>
          </w:tcPr>
          <w:p w14:paraId="4F9F327B" w14:textId="77777777" w:rsidR="008947F9" w:rsidRPr="00AF49AF" w:rsidRDefault="008947F9" w:rsidP="008947F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6270" w:type="dxa"/>
            <w:vAlign w:val="center"/>
          </w:tcPr>
          <w:p w14:paraId="29608901" w14:textId="756E726A" w:rsidR="008947F9" w:rsidRPr="00AF49AF" w:rsidRDefault="00DB3D36" w:rsidP="00DB3D36">
            <w:pPr>
              <w:pStyle w:val="Heading2"/>
              <w:numPr>
                <w:ilvl w:val="0"/>
                <w:numId w:val="0"/>
              </w:numPr>
              <w:spacing w:before="120" w:after="120"/>
              <w:outlineLvl w:val="1"/>
              <w:rPr>
                <w:rFonts w:ascii="Gill Sans MT" w:hAnsi="Gill Sans MT"/>
                <w:b w:val="0"/>
              </w:rPr>
            </w:pPr>
            <w:r>
              <w:rPr>
                <w:rFonts w:ascii="Gill Sans MT" w:hAnsi="Gill Sans MT"/>
                <w:b w:val="0"/>
              </w:rPr>
              <w:t>13</w:t>
            </w:r>
            <w:r w:rsidR="00A614F7" w:rsidRPr="00A614F7">
              <w:rPr>
                <w:rFonts w:ascii="Gill Sans MT" w:hAnsi="Gill Sans MT"/>
                <w:b w:val="0"/>
              </w:rPr>
              <w:t>%</w:t>
            </w:r>
          </w:p>
        </w:tc>
      </w:tr>
      <w:tr w:rsidR="008947F9" w14:paraId="1E64FAAB" w14:textId="77777777" w:rsidTr="008947F9">
        <w:trPr>
          <w:trHeight w:val="293"/>
        </w:trPr>
        <w:tc>
          <w:tcPr>
            <w:tcW w:w="6541" w:type="dxa"/>
            <w:vAlign w:val="center"/>
          </w:tcPr>
          <w:p w14:paraId="51997D48" w14:textId="77777777" w:rsidR="008947F9" w:rsidRPr="00AF49AF" w:rsidRDefault="008947F9" w:rsidP="008947F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6270" w:type="dxa"/>
            <w:vAlign w:val="center"/>
          </w:tcPr>
          <w:p w14:paraId="08682520" w14:textId="5FBFB435" w:rsidR="008947F9" w:rsidRPr="00AF49AF"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0</w:t>
            </w:r>
            <w:r w:rsidR="00A614F7" w:rsidRPr="00A614F7">
              <w:rPr>
                <w:rFonts w:ascii="Gill Sans MT" w:hAnsi="Gill Sans MT"/>
                <w:b w:val="0"/>
              </w:rPr>
              <w:t>%</w:t>
            </w:r>
          </w:p>
        </w:tc>
      </w:tr>
      <w:tr w:rsidR="008947F9" w14:paraId="383068B3" w14:textId="77777777" w:rsidTr="008947F9">
        <w:trPr>
          <w:trHeight w:val="293"/>
        </w:trPr>
        <w:tc>
          <w:tcPr>
            <w:tcW w:w="6541" w:type="dxa"/>
            <w:vAlign w:val="center"/>
          </w:tcPr>
          <w:p w14:paraId="22F134E2" w14:textId="77777777" w:rsidR="008947F9" w:rsidRPr="00AF49AF" w:rsidRDefault="008947F9" w:rsidP="008947F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6270" w:type="dxa"/>
            <w:vAlign w:val="center"/>
          </w:tcPr>
          <w:p w14:paraId="1A8695E0" w14:textId="3F3A0011" w:rsidR="008947F9" w:rsidRPr="00AF49AF" w:rsidRDefault="00A614F7" w:rsidP="008947F9">
            <w:pPr>
              <w:pStyle w:val="Heading2"/>
              <w:numPr>
                <w:ilvl w:val="0"/>
                <w:numId w:val="0"/>
              </w:numPr>
              <w:spacing w:before="120" w:after="120"/>
              <w:outlineLvl w:val="1"/>
              <w:rPr>
                <w:rFonts w:ascii="Gill Sans MT" w:hAnsi="Gill Sans MT"/>
                <w:b w:val="0"/>
              </w:rPr>
            </w:pPr>
            <w:r w:rsidRPr="00A614F7">
              <w:rPr>
                <w:rFonts w:ascii="Gill Sans MT" w:hAnsi="Gill Sans MT"/>
                <w:b w:val="0"/>
              </w:rPr>
              <w:t>0%</w:t>
            </w:r>
          </w:p>
        </w:tc>
      </w:tr>
      <w:tr w:rsidR="008947F9" w14:paraId="66B37090" w14:textId="77777777" w:rsidTr="008947F9">
        <w:trPr>
          <w:trHeight w:val="293"/>
        </w:trPr>
        <w:tc>
          <w:tcPr>
            <w:tcW w:w="6541" w:type="dxa"/>
            <w:vAlign w:val="center"/>
          </w:tcPr>
          <w:p w14:paraId="342D68F4" w14:textId="77777777" w:rsidR="008947F9" w:rsidRPr="00AF49AF" w:rsidRDefault="008947F9" w:rsidP="008947F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6270" w:type="dxa"/>
            <w:vAlign w:val="center"/>
          </w:tcPr>
          <w:p w14:paraId="4D202EE2" w14:textId="00C2943C" w:rsidR="008947F9" w:rsidRPr="00AF49AF" w:rsidRDefault="00A614F7" w:rsidP="008947F9">
            <w:pPr>
              <w:pStyle w:val="Heading2"/>
              <w:numPr>
                <w:ilvl w:val="0"/>
                <w:numId w:val="0"/>
              </w:numPr>
              <w:spacing w:before="120" w:after="120"/>
              <w:outlineLvl w:val="1"/>
              <w:rPr>
                <w:rFonts w:ascii="Gill Sans MT" w:hAnsi="Gill Sans MT"/>
                <w:b w:val="0"/>
              </w:rPr>
            </w:pPr>
            <w:r w:rsidRPr="00A614F7">
              <w:rPr>
                <w:rFonts w:ascii="Gill Sans MT" w:hAnsi="Gill Sans MT"/>
                <w:b w:val="0"/>
              </w:rPr>
              <w:t>0%</w:t>
            </w:r>
          </w:p>
        </w:tc>
      </w:tr>
      <w:tr w:rsidR="008947F9" w14:paraId="62A4A067" w14:textId="77777777" w:rsidTr="008947F9">
        <w:trPr>
          <w:trHeight w:val="293"/>
        </w:trPr>
        <w:tc>
          <w:tcPr>
            <w:tcW w:w="6541" w:type="dxa"/>
            <w:vAlign w:val="center"/>
          </w:tcPr>
          <w:p w14:paraId="0CF223B3" w14:textId="77777777" w:rsidR="008947F9" w:rsidRPr="00AF49AF" w:rsidRDefault="008947F9" w:rsidP="008947F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6270" w:type="dxa"/>
            <w:vAlign w:val="center"/>
          </w:tcPr>
          <w:p w14:paraId="40504645" w14:textId="7EB80B8D" w:rsidR="008947F9" w:rsidRPr="00AF49AF" w:rsidRDefault="00DB3D36" w:rsidP="008947F9">
            <w:pPr>
              <w:pStyle w:val="Heading2"/>
              <w:numPr>
                <w:ilvl w:val="0"/>
                <w:numId w:val="0"/>
              </w:numPr>
              <w:spacing w:before="120" w:after="120"/>
              <w:outlineLvl w:val="1"/>
              <w:rPr>
                <w:rFonts w:ascii="Gill Sans MT" w:hAnsi="Gill Sans MT"/>
                <w:b w:val="0"/>
              </w:rPr>
            </w:pPr>
            <w:r>
              <w:rPr>
                <w:rFonts w:ascii="Gill Sans MT" w:hAnsi="Gill Sans MT"/>
                <w:b w:val="0"/>
              </w:rPr>
              <w:t>0</w:t>
            </w:r>
            <w:r w:rsidR="00A614F7" w:rsidRPr="00A614F7">
              <w:rPr>
                <w:rFonts w:ascii="Gill Sans MT" w:hAnsi="Gill Sans MT"/>
                <w:b w:val="0"/>
              </w:rPr>
              <w:t>%</w:t>
            </w:r>
          </w:p>
        </w:tc>
      </w:tr>
      <w:tr w:rsidR="008947F9" w14:paraId="7AB7DA2F" w14:textId="77777777" w:rsidTr="008947F9">
        <w:trPr>
          <w:trHeight w:val="293"/>
        </w:trPr>
        <w:tc>
          <w:tcPr>
            <w:tcW w:w="6541" w:type="dxa"/>
            <w:vAlign w:val="center"/>
          </w:tcPr>
          <w:p w14:paraId="60AA795D" w14:textId="77777777" w:rsidR="008947F9" w:rsidRPr="00AF49AF" w:rsidRDefault="008947F9" w:rsidP="008947F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6270" w:type="dxa"/>
            <w:vAlign w:val="center"/>
          </w:tcPr>
          <w:p w14:paraId="06FEDED9" w14:textId="76102275" w:rsidR="008947F9" w:rsidRPr="00AF49AF" w:rsidRDefault="00FF5180" w:rsidP="008947F9">
            <w:pPr>
              <w:pStyle w:val="Heading2"/>
              <w:numPr>
                <w:ilvl w:val="0"/>
                <w:numId w:val="0"/>
              </w:numPr>
              <w:spacing w:before="120" w:after="120"/>
              <w:outlineLvl w:val="1"/>
              <w:rPr>
                <w:rFonts w:ascii="Gill Sans MT" w:hAnsi="Gill Sans MT"/>
                <w:b w:val="0"/>
              </w:rPr>
            </w:pPr>
            <w:r>
              <w:rPr>
                <w:rFonts w:ascii="Gill Sans MT" w:hAnsi="Gill Sans MT"/>
                <w:b w:val="0"/>
              </w:rPr>
              <w:t>13</w:t>
            </w:r>
            <w:r w:rsidR="00A614F7" w:rsidRPr="00A614F7">
              <w:rPr>
                <w:rFonts w:ascii="Gill Sans MT" w:hAnsi="Gill Sans MT"/>
                <w:b w:val="0"/>
              </w:rPr>
              <w:t>%</w:t>
            </w:r>
          </w:p>
        </w:tc>
      </w:tr>
    </w:tbl>
    <w:p w14:paraId="7A3A357B" w14:textId="77777777" w:rsidR="00476675" w:rsidRDefault="00476675" w:rsidP="00476675">
      <w:pPr>
        <w:ind w:left="-142"/>
      </w:pPr>
      <w:r>
        <w:br/>
      </w: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2622ABFE" w14:textId="77777777" w:rsidR="00476675" w:rsidRDefault="00476675" w:rsidP="00476675">
      <w:pPr>
        <w:ind w:left="-142"/>
      </w:pPr>
      <w:r>
        <w:t xml:space="preserve">Medical reason A – means that a medical reason prevented the job seeker from complying with the requirement but the job seeker did not provide specific evidence relating to the particular incident. </w:t>
      </w:r>
    </w:p>
    <w:p w14:paraId="1B2CEFF0" w14:textId="77777777"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25FD9AAA" w14:textId="5DAE93F5" w:rsidR="00366AB0" w:rsidRPr="00366AB0" w:rsidRDefault="00456F16" w:rsidP="00366AB0">
      <w:pPr>
        <w:pStyle w:val="Heading2"/>
        <w:spacing w:before="0" w:after="240" w:line="240" w:lineRule="auto"/>
        <w:ind w:left="-142" w:firstLine="142"/>
      </w:pPr>
      <w:bookmarkStart w:id="18" w:name="_Toc30005449"/>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F75C11">
        <w:t xml:space="preserve">31 </w:t>
      </w:r>
      <w:r w:rsidR="008A526B">
        <w:t>March 2022</w:t>
      </w:r>
      <w:r w:rsidR="00C93A2C">
        <w:t>)</w:t>
      </w:r>
      <w:bookmarkEnd w:id="18"/>
    </w:p>
    <w:tbl>
      <w:tblPr>
        <w:tblStyle w:val="CenterAlignTable"/>
        <w:tblW w:w="5000" w:type="pct"/>
        <w:tblInd w:w="0" w:type="dxa"/>
        <w:tblLook w:val="04E0" w:firstRow="1" w:lastRow="1" w:firstColumn="1" w:lastColumn="0" w:noHBand="0" w:noVBand="1"/>
      </w:tblPr>
      <w:tblGrid>
        <w:gridCol w:w="4210"/>
        <w:gridCol w:w="4446"/>
        <w:gridCol w:w="3091"/>
        <w:gridCol w:w="2985"/>
      </w:tblGrid>
      <w:tr w:rsidR="00C93A2C" w:rsidRPr="00325EF7" w14:paraId="3775482E"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0D232262"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17EACD0A"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25C8BE65"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213CE04A"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150D47" w:rsidRPr="00325EF7" w14:paraId="7573C0F0" w14:textId="77777777" w:rsidTr="00150D47">
        <w:tc>
          <w:tcPr>
            <w:cnfStyle w:val="001000000000" w:firstRow="0" w:lastRow="0" w:firstColumn="1" w:lastColumn="0" w:oddVBand="0" w:evenVBand="0" w:oddHBand="0" w:evenHBand="0" w:firstRowFirstColumn="0" w:firstRowLastColumn="0" w:lastRowFirstColumn="0" w:lastRowLastColumn="0"/>
            <w:tcW w:w="1429" w:type="pct"/>
            <w:vAlign w:val="center"/>
          </w:tcPr>
          <w:p w14:paraId="295EE9A0" w14:textId="77777777" w:rsidR="00150D47" w:rsidRPr="004741B6" w:rsidRDefault="00150D47" w:rsidP="00150D47">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39355B98" w14:textId="6C45E450"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10,928</w:t>
            </w:r>
          </w:p>
        </w:tc>
        <w:tc>
          <w:tcPr>
            <w:tcW w:w="1049" w:type="pct"/>
            <w:tcBorders>
              <w:top w:val="single" w:sz="4" w:space="0" w:color="auto"/>
              <w:left w:val="nil"/>
              <w:bottom w:val="single" w:sz="4" w:space="0" w:color="auto"/>
              <w:right w:val="single" w:sz="4" w:space="0" w:color="auto"/>
            </w:tcBorders>
            <w:shd w:val="clear" w:color="auto" w:fill="auto"/>
            <w:vAlign w:val="center"/>
          </w:tcPr>
          <w:p w14:paraId="4F07A019" w14:textId="5054CA5F"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29.8%</w:t>
            </w:r>
          </w:p>
        </w:tc>
        <w:tc>
          <w:tcPr>
            <w:tcW w:w="1013" w:type="pct"/>
            <w:tcBorders>
              <w:top w:val="single" w:sz="4" w:space="0" w:color="auto"/>
              <w:left w:val="nil"/>
              <w:bottom w:val="single" w:sz="4" w:space="0" w:color="auto"/>
              <w:right w:val="single" w:sz="4" w:space="0" w:color="auto"/>
            </w:tcBorders>
            <w:shd w:val="clear" w:color="auto" w:fill="auto"/>
            <w:vAlign w:val="center"/>
          </w:tcPr>
          <w:p w14:paraId="7295BCAA" w14:textId="5FE47B59"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N/A</w:t>
            </w:r>
          </w:p>
        </w:tc>
      </w:tr>
      <w:tr w:rsidR="00150D47" w:rsidRPr="00325EF7" w14:paraId="20EE191C" w14:textId="77777777" w:rsidTr="00150D47">
        <w:tc>
          <w:tcPr>
            <w:cnfStyle w:val="001000000000" w:firstRow="0" w:lastRow="0" w:firstColumn="1" w:lastColumn="0" w:oddVBand="0" w:evenVBand="0" w:oddHBand="0" w:evenHBand="0" w:firstRowFirstColumn="0" w:firstRowLastColumn="0" w:lastRowFirstColumn="0" w:lastRowLastColumn="0"/>
            <w:tcW w:w="1429" w:type="pct"/>
            <w:vAlign w:val="center"/>
          </w:tcPr>
          <w:p w14:paraId="74BDA8B3" w14:textId="77777777" w:rsidR="00150D47" w:rsidRPr="004741B6" w:rsidRDefault="00150D47" w:rsidP="00150D47">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14:paraId="2AFDE26D" w14:textId="5B5CE131"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5,801</w:t>
            </w:r>
          </w:p>
        </w:tc>
        <w:tc>
          <w:tcPr>
            <w:tcW w:w="1049" w:type="pct"/>
            <w:tcBorders>
              <w:top w:val="nil"/>
              <w:left w:val="nil"/>
              <w:bottom w:val="single" w:sz="4" w:space="0" w:color="auto"/>
              <w:right w:val="single" w:sz="4" w:space="0" w:color="auto"/>
            </w:tcBorders>
            <w:shd w:val="clear" w:color="auto" w:fill="auto"/>
            <w:vAlign w:val="center"/>
          </w:tcPr>
          <w:p w14:paraId="68E42BC3" w14:textId="1538092B"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15.8%</w:t>
            </w:r>
          </w:p>
        </w:tc>
        <w:tc>
          <w:tcPr>
            <w:tcW w:w="1013" w:type="pct"/>
            <w:tcBorders>
              <w:top w:val="nil"/>
              <w:left w:val="nil"/>
              <w:bottom w:val="single" w:sz="4" w:space="0" w:color="auto"/>
              <w:right w:val="single" w:sz="4" w:space="0" w:color="auto"/>
            </w:tcBorders>
            <w:shd w:val="clear" w:color="auto" w:fill="auto"/>
            <w:vAlign w:val="center"/>
          </w:tcPr>
          <w:p w14:paraId="146FD293" w14:textId="21C46D79"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5.6%</w:t>
            </w:r>
          </w:p>
        </w:tc>
      </w:tr>
      <w:tr w:rsidR="00150D47" w:rsidRPr="00325EF7" w14:paraId="7314461E" w14:textId="77777777" w:rsidTr="00150D47">
        <w:tc>
          <w:tcPr>
            <w:cnfStyle w:val="001000000000" w:firstRow="0" w:lastRow="0" w:firstColumn="1" w:lastColumn="0" w:oddVBand="0" w:evenVBand="0" w:oddHBand="0" w:evenHBand="0" w:firstRowFirstColumn="0" w:firstRowLastColumn="0" w:lastRowFirstColumn="0" w:lastRowLastColumn="0"/>
            <w:tcW w:w="1429" w:type="pct"/>
            <w:vAlign w:val="center"/>
          </w:tcPr>
          <w:p w14:paraId="69461A7D" w14:textId="77777777" w:rsidR="00150D47" w:rsidRPr="004741B6" w:rsidRDefault="00150D47" w:rsidP="00150D47">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14:paraId="41732D03" w14:textId="07A86CF0"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4,436</w:t>
            </w:r>
          </w:p>
        </w:tc>
        <w:tc>
          <w:tcPr>
            <w:tcW w:w="1049" w:type="pct"/>
            <w:tcBorders>
              <w:top w:val="nil"/>
              <w:left w:val="nil"/>
              <w:bottom w:val="single" w:sz="4" w:space="0" w:color="auto"/>
              <w:right w:val="single" w:sz="4" w:space="0" w:color="auto"/>
            </w:tcBorders>
            <w:shd w:val="clear" w:color="auto" w:fill="auto"/>
            <w:vAlign w:val="center"/>
          </w:tcPr>
          <w:p w14:paraId="7A92B2BD" w14:textId="6367EC95"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12.1%</w:t>
            </w:r>
          </w:p>
        </w:tc>
        <w:tc>
          <w:tcPr>
            <w:tcW w:w="1013" w:type="pct"/>
            <w:tcBorders>
              <w:top w:val="nil"/>
              <w:left w:val="nil"/>
              <w:bottom w:val="single" w:sz="4" w:space="0" w:color="auto"/>
              <w:right w:val="single" w:sz="4" w:space="0" w:color="auto"/>
            </w:tcBorders>
            <w:shd w:val="clear" w:color="auto" w:fill="auto"/>
            <w:vAlign w:val="center"/>
          </w:tcPr>
          <w:p w14:paraId="68DFF704" w14:textId="24EBEF37"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8.6%</w:t>
            </w:r>
          </w:p>
        </w:tc>
      </w:tr>
      <w:tr w:rsidR="00150D47" w:rsidRPr="00325EF7" w14:paraId="18516A94" w14:textId="77777777" w:rsidTr="00150D47">
        <w:tc>
          <w:tcPr>
            <w:cnfStyle w:val="001000000000" w:firstRow="0" w:lastRow="0" w:firstColumn="1" w:lastColumn="0" w:oddVBand="0" w:evenVBand="0" w:oddHBand="0" w:evenHBand="0" w:firstRowFirstColumn="0" w:firstRowLastColumn="0" w:lastRowFirstColumn="0" w:lastRowLastColumn="0"/>
            <w:tcW w:w="1429" w:type="pct"/>
            <w:vAlign w:val="center"/>
          </w:tcPr>
          <w:p w14:paraId="6BD2DBCA" w14:textId="77777777" w:rsidR="00150D47" w:rsidRPr="004741B6" w:rsidRDefault="00150D47" w:rsidP="00150D47">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14:paraId="1346CDFF" w14:textId="0A44D7B7"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3,610</w:t>
            </w:r>
          </w:p>
        </w:tc>
        <w:tc>
          <w:tcPr>
            <w:tcW w:w="1049" w:type="pct"/>
            <w:tcBorders>
              <w:top w:val="nil"/>
              <w:left w:val="nil"/>
              <w:bottom w:val="single" w:sz="4" w:space="0" w:color="auto"/>
              <w:right w:val="single" w:sz="4" w:space="0" w:color="auto"/>
            </w:tcBorders>
            <w:shd w:val="clear" w:color="auto" w:fill="auto"/>
            <w:vAlign w:val="center"/>
          </w:tcPr>
          <w:p w14:paraId="1E595B9F" w14:textId="0E144CF1"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9.8%</w:t>
            </w:r>
          </w:p>
        </w:tc>
        <w:tc>
          <w:tcPr>
            <w:tcW w:w="1013" w:type="pct"/>
            <w:tcBorders>
              <w:top w:val="nil"/>
              <w:left w:val="nil"/>
              <w:bottom w:val="single" w:sz="4" w:space="0" w:color="auto"/>
              <w:right w:val="single" w:sz="4" w:space="0" w:color="auto"/>
            </w:tcBorders>
            <w:shd w:val="clear" w:color="auto" w:fill="auto"/>
            <w:vAlign w:val="center"/>
          </w:tcPr>
          <w:p w14:paraId="651CAE23" w14:textId="3BD87BA3"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10.5%</w:t>
            </w:r>
          </w:p>
        </w:tc>
      </w:tr>
      <w:tr w:rsidR="00150D47" w:rsidRPr="00325EF7" w14:paraId="4E417537" w14:textId="77777777" w:rsidTr="00150D47">
        <w:tc>
          <w:tcPr>
            <w:cnfStyle w:val="001000000000" w:firstRow="0" w:lastRow="0" w:firstColumn="1" w:lastColumn="0" w:oddVBand="0" w:evenVBand="0" w:oddHBand="0" w:evenHBand="0" w:firstRowFirstColumn="0" w:firstRowLastColumn="0" w:lastRowFirstColumn="0" w:lastRowLastColumn="0"/>
            <w:tcW w:w="1429" w:type="pct"/>
            <w:vAlign w:val="center"/>
          </w:tcPr>
          <w:p w14:paraId="06727EE5" w14:textId="77777777" w:rsidR="00150D47" w:rsidRPr="004741B6" w:rsidRDefault="00150D47" w:rsidP="00150D47">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14:paraId="717AC379" w14:textId="7B0BFDFE"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2,953</w:t>
            </w:r>
          </w:p>
        </w:tc>
        <w:tc>
          <w:tcPr>
            <w:tcW w:w="1049" w:type="pct"/>
            <w:tcBorders>
              <w:top w:val="nil"/>
              <w:left w:val="nil"/>
              <w:bottom w:val="single" w:sz="4" w:space="0" w:color="auto"/>
              <w:right w:val="single" w:sz="4" w:space="0" w:color="auto"/>
            </w:tcBorders>
            <w:shd w:val="clear" w:color="auto" w:fill="auto"/>
            <w:vAlign w:val="center"/>
          </w:tcPr>
          <w:p w14:paraId="0DA9E036" w14:textId="161BFB0D"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8.0%</w:t>
            </w:r>
          </w:p>
        </w:tc>
        <w:tc>
          <w:tcPr>
            <w:tcW w:w="1013" w:type="pct"/>
            <w:tcBorders>
              <w:top w:val="nil"/>
              <w:left w:val="nil"/>
              <w:bottom w:val="single" w:sz="4" w:space="0" w:color="auto"/>
              <w:right w:val="single" w:sz="4" w:space="0" w:color="auto"/>
            </w:tcBorders>
            <w:shd w:val="clear" w:color="auto" w:fill="auto"/>
            <w:vAlign w:val="center"/>
          </w:tcPr>
          <w:p w14:paraId="490B36C8" w14:textId="4A7AEC47"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11.4%</w:t>
            </w:r>
          </w:p>
        </w:tc>
      </w:tr>
      <w:tr w:rsidR="00150D47" w:rsidRPr="00325EF7" w14:paraId="650AD5D5" w14:textId="77777777" w:rsidTr="00150D47">
        <w:tc>
          <w:tcPr>
            <w:cnfStyle w:val="001000000000" w:firstRow="0" w:lastRow="0" w:firstColumn="1" w:lastColumn="0" w:oddVBand="0" w:evenVBand="0" w:oddHBand="0" w:evenHBand="0" w:firstRowFirstColumn="0" w:firstRowLastColumn="0" w:lastRowFirstColumn="0" w:lastRowLastColumn="0"/>
            <w:tcW w:w="1429" w:type="pct"/>
            <w:vAlign w:val="center"/>
          </w:tcPr>
          <w:p w14:paraId="403AA1A9" w14:textId="77777777" w:rsidR="00150D47" w:rsidRPr="004741B6" w:rsidRDefault="00150D47" w:rsidP="00150D47">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14:paraId="2458B2B4" w14:textId="68C72F5D"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8,971</w:t>
            </w:r>
          </w:p>
        </w:tc>
        <w:tc>
          <w:tcPr>
            <w:tcW w:w="1049" w:type="pct"/>
            <w:tcBorders>
              <w:top w:val="nil"/>
              <w:left w:val="nil"/>
              <w:bottom w:val="single" w:sz="4" w:space="0" w:color="auto"/>
              <w:right w:val="single" w:sz="4" w:space="0" w:color="auto"/>
            </w:tcBorders>
            <w:shd w:val="clear" w:color="auto" w:fill="auto"/>
            <w:vAlign w:val="center"/>
          </w:tcPr>
          <w:p w14:paraId="79CC62DA" w14:textId="3C70FF3E"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24.4%</w:t>
            </w:r>
          </w:p>
        </w:tc>
        <w:tc>
          <w:tcPr>
            <w:tcW w:w="1013" w:type="pct"/>
            <w:tcBorders>
              <w:top w:val="nil"/>
              <w:left w:val="nil"/>
              <w:bottom w:val="single" w:sz="4" w:space="0" w:color="auto"/>
              <w:right w:val="single" w:sz="4" w:space="0" w:color="auto"/>
            </w:tcBorders>
            <w:shd w:val="clear" w:color="auto" w:fill="auto"/>
            <w:vAlign w:val="center"/>
          </w:tcPr>
          <w:p w14:paraId="30F93FA1" w14:textId="55FCBC0C" w:rsidR="00150D47" w:rsidRPr="00150D47" w:rsidRDefault="00150D47" w:rsidP="00150D47">
            <w:pPr>
              <w:ind w:left="-142" w:firstLine="142"/>
              <w:cnfStyle w:val="000000000000" w:firstRow="0" w:lastRow="0" w:firstColumn="0" w:lastColumn="0" w:oddVBand="0" w:evenVBand="0" w:oddHBand="0" w:evenHBand="0" w:firstRowFirstColumn="0" w:firstRowLastColumn="0" w:lastRowFirstColumn="0" w:lastRowLastColumn="0"/>
              <w:rPr>
                <w:noProof/>
              </w:rPr>
            </w:pPr>
            <w:r w:rsidRPr="00150D47">
              <w:rPr>
                <w:rFonts w:cs="Gill Sans MT"/>
                <w:color w:val="000000"/>
              </w:rPr>
              <w:t>63.9%</w:t>
            </w:r>
          </w:p>
        </w:tc>
      </w:tr>
      <w:tr w:rsidR="00150D47" w:rsidRPr="00325EF7" w14:paraId="4C60D304" w14:textId="77777777" w:rsidTr="00150D47">
        <w:trPr>
          <w:cnfStyle w:val="010000000000" w:firstRow="0" w:lastRow="1"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6BBA3E1E" w14:textId="77777777" w:rsidR="00150D47" w:rsidRPr="004741B6" w:rsidRDefault="00150D47" w:rsidP="00150D47">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14:paraId="62EDFAC2" w14:textId="5BC6FFFC" w:rsidR="00150D47" w:rsidRPr="00150D47" w:rsidRDefault="00150D47" w:rsidP="00150D47">
            <w:pPr>
              <w:ind w:left="-142" w:firstLine="142"/>
              <w:cnfStyle w:val="010000000000" w:firstRow="0" w:lastRow="1" w:firstColumn="0" w:lastColumn="0" w:oddVBand="0" w:evenVBand="0" w:oddHBand="0" w:evenHBand="0" w:firstRowFirstColumn="0" w:firstRowLastColumn="0" w:lastRowFirstColumn="0" w:lastRowLastColumn="0"/>
              <w:rPr>
                <w:noProof/>
              </w:rPr>
            </w:pPr>
            <w:r w:rsidRPr="00150D47">
              <w:rPr>
                <w:rFonts w:cs="Gill Sans MT"/>
                <w:b w:val="0"/>
                <w:bCs/>
                <w:color w:val="000000"/>
              </w:rPr>
              <w:t>36,699</w:t>
            </w:r>
          </w:p>
        </w:tc>
        <w:tc>
          <w:tcPr>
            <w:tcW w:w="1049" w:type="pct"/>
            <w:tcBorders>
              <w:top w:val="nil"/>
              <w:left w:val="nil"/>
              <w:bottom w:val="single" w:sz="4" w:space="0" w:color="auto"/>
              <w:right w:val="single" w:sz="4" w:space="0" w:color="auto"/>
            </w:tcBorders>
            <w:shd w:val="clear" w:color="auto" w:fill="auto"/>
            <w:vAlign w:val="center"/>
          </w:tcPr>
          <w:p w14:paraId="5EB9DA0A" w14:textId="7C574866" w:rsidR="00150D47" w:rsidRPr="00150D47" w:rsidRDefault="00150D47" w:rsidP="00150D47">
            <w:pPr>
              <w:ind w:left="-142" w:firstLine="142"/>
              <w:cnfStyle w:val="010000000000" w:firstRow="0" w:lastRow="1" w:firstColumn="0" w:lastColumn="0" w:oddVBand="0" w:evenVBand="0" w:oddHBand="0" w:evenHBand="0" w:firstRowFirstColumn="0" w:firstRowLastColumn="0" w:lastRowFirstColumn="0" w:lastRowLastColumn="0"/>
              <w:rPr>
                <w:noProof/>
              </w:rPr>
            </w:pPr>
            <w:r w:rsidRPr="00150D47">
              <w:rPr>
                <w:rFonts w:cs="Gill Sans MT"/>
                <w:b w:val="0"/>
                <w:bCs/>
                <w:color w:val="000000"/>
              </w:rPr>
              <w:t>100%</w:t>
            </w:r>
          </w:p>
        </w:tc>
        <w:tc>
          <w:tcPr>
            <w:tcW w:w="1013" w:type="pct"/>
            <w:tcBorders>
              <w:top w:val="nil"/>
              <w:left w:val="nil"/>
              <w:bottom w:val="single" w:sz="4" w:space="0" w:color="auto"/>
              <w:right w:val="single" w:sz="4" w:space="0" w:color="auto"/>
            </w:tcBorders>
            <w:shd w:val="clear" w:color="auto" w:fill="auto"/>
            <w:vAlign w:val="center"/>
          </w:tcPr>
          <w:p w14:paraId="1AEE8B40" w14:textId="3B8179CD" w:rsidR="00150D47" w:rsidRPr="00150D47" w:rsidRDefault="00150D47" w:rsidP="00150D47">
            <w:pPr>
              <w:ind w:left="-142" w:firstLine="142"/>
              <w:cnfStyle w:val="010000000000" w:firstRow="0" w:lastRow="1" w:firstColumn="0" w:lastColumn="0" w:oddVBand="0" w:evenVBand="0" w:oddHBand="0" w:evenHBand="0" w:firstRowFirstColumn="0" w:firstRowLastColumn="0" w:lastRowFirstColumn="0" w:lastRowLastColumn="0"/>
              <w:rPr>
                <w:noProof/>
              </w:rPr>
            </w:pPr>
            <w:r w:rsidRPr="00150D47">
              <w:rPr>
                <w:rFonts w:cs="Gill Sans MT"/>
                <w:b w:val="0"/>
                <w:bCs/>
                <w:color w:val="000000"/>
              </w:rPr>
              <w:t>100%</w:t>
            </w:r>
          </w:p>
        </w:tc>
      </w:tr>
    </w:tbl>
    <w:p w14:paraId="398C2635"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50A28C5B"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06EF5561" w14:textId="03D06C2C"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F75C11">
        <w:t xml:space="preserve">31 </w:t>
      </w:r>
      <w:r w:rsidR="008A526B">
        <w:t>March 2022</w:t>
      </w:r>
      <w:r w:rsidR="008D1F89" w:rsidRPr="00325EF7">
        <w:t xml:space="preserve"> </w:t>
      </w:r>
      <w:r w:rsidRPr="00325EF7">
        <w:t>who received the specified number of Participation Reports, Provider Appointment Reports and/or Non-Attendance Reports over the preceding twelve months.</w:t>
      </w:r>
    </w:p>
    <w:p w14:paraId="26AB274F" w14:textId="43423FDE"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F75C11">
        <w:t xml:space="preserve">31 </w:t>
      </w:r>
      <w:r w:rsidR="008A526B">
        <w:t>March 2022</w:t>
      </w:r>
      <w:r w:rsidR="008D1F89" w:rsidRPr="00325EF7">
        <w:t xml:space="preserve"> </w:t>
      </w:r>
      <w:r w:rsidRPr="00325EF7">
        <w:t xml:space="preserve">during the preceding twelve </w:t>
      </w:r>
      <w:r w:rsidRPr="00287925">
        <w:t>month period (e.g</w:t>
      </w:r>
      <w:r w:rsidRPr="00724DAA">
        <w:t>.</w:t>
      </w:r>
      <w:r w:rsidR="00135D0E" w:rsidRPr="00724DAA">
        <w:t xml:space="preserve"> </w:t>
      </w:r>
      <w:r w:rsidR="008A526B">
        <w:t>xx</w:t>
      </w:r>
      <w:r w:rsidR="008D1F89" w:rsidRPr="00724DAA">
        <w:t xml:space="preserve"> </w:t>
      </w:r>
      <w:r w:rsidRPr="00724DAA">
        <w:t>per cent</w:t>
      </w:r>
      <w:r w:rsidRPr="00287925">
        <w:t xml:space="preserve"> of all compliance reports submitted between </w:t>
      </w:r>
      <w:r w:rsidRPr="00287925">
        <w:br/>
      </w:r>
      <w:r w:rsidR="008D1F89" w:rsidRPr="00D8728B">
        <w:t xml:space="preserve">1 </w:t>
      </w:r>
      <w:r w:rsidR="008A526B">
        <w:t>April</w:t>
      </w:r>
      <w:r w:rsidR="00D93A1B">
        <w:t xml:space="preserve"> 202</w:t>
      </w:r>
      <w:r w:rsidR="00F75C11">
        <w:t>1</w:t>
      </w:r>
      <w:r w:rsidR="008D1F89" w:rsidRPr="00D8728B">
        <w:t xml:space="preserve"> and </w:t>
      </w:r>
      <w:r w:rsidR="00F75C11">
        <w:t xml:space="preserve">31 </w:t>
      </w:r>
      <w:r w:rsidR="008A526B">
        <w:t>March 2022</w:t>
      </w:r>
      <w:r w:rsidR="008D1F89" w:rsidRPr="00D8728B">
        <w:t xml:space="preserve"> </w:t>
      </w:r>
      <w:r w:rsidRPr="00287925">
        <w:t xml:space="preserve">were submitted in relation to those job seekers who, as at </w:t>
      </w:r>
      <w:r w:rsidR="00F75C11">
        <w:t xml:space="preserve">31 </w:t>
      </w:r>
      <w:r w:rsidR="008A526B">
        <w:t>March 2022</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0F0FB69A" w14:textId="77777777"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68DCEE8F" w14:textId="77777777" w:rsidR="00ED1D1C" w:rsidRDefault="00ED1D1C" w:rsidP="008F1667">
      <w:pPr>
        <w:spacing w:before="0" w:after="120" w:line="240" w:lineRule="auto"/>
        <w:ind w:left="-142"/>
      </w:pPr>
    </w:p>
    <w:p w14:paraId="7EB8E220" w14:textId="77777777" w:rsidR="00E909FA" w:rsidRDefault="00E909FA" w:rsidP="00887E4E">
      <w:pPr>
        <w:ind w:left="-142" w:firstLine="142"/>
      </w:pPr>
      <w:r>
        <w:br w:type="page"/>
      </w:r>
    </w:p>
    <w:p w14:paraId="15C7E156" w14:textId="77777777" w:rsidR="00366AB0" w:rsidRPr="00366AB0" w:rsidRDefault="00456F16" w:rsidP="00366AB0">
      <w:pPr>
        <w:pStyle w:val="Heading2"/>
        <w:spacing w:after="240"/>
        <w:ind w:left="-142" w:firstLine="142"/>
      </w:pPr>
      <w:bookmarkStart w:id="19" w:name="_Toc30005450"/>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Pr>
      <w:tblGrid>
        <w:gridCol w:w="4191"/>
        <w:gridCol w:w="5444"/>
        <w:gridCol w:w="5271"/>
      </w:tblGrid>
      <w:tr w:rsidR="00687E2D" w:rsidRPr="00325EF7" w14:paraId="6CF49340"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301C4F86" w14:textId="77777777"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14:paraId="492392C2" w14:textId="4AC6FD08" w:rsidR="00687E2D" w:rsidRPr="004741B6" w:rsidRDefault="008A526B" w:rsidP="00981F68">
            <w:pPr>
              <w:spacing w:before="0"/>
              <w:ind w:left="-142" w:firstLine="142"/>
              <w:rPr>
                <w:noProof/>
              </w:rPr>
            </w:pPr>
            <w:r>
              <w:t>1 January</w:t>
            </w:r>
            <w:r w:rsidR="00132589">
              <w:t xml:space="preserve"> to </w:t>
            </w:r>
            <w:r w:rsidR="00981F68">
              <w:t xml:space="preserve">31 </w:t>
            </w:r>
            <w:r>
              <w:t>March 2022</w:t>
            </w:r>
          </w:p>
        </w:tc>
        <w:tc>
          <w:tcPr>
            <w:tcW w:w="1826" w:type="pct"/>
            <w:vAlign w:val="center"/>
          </w:tcPr>
          <w:p w14:paraId="74C1F676" w14:textId="01CBA562" w:rsidR="00687E2D" w:rsidRPr="004741B6" w:rsidRDefault="00687E2D" w:rsidP="00981F68">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981F68">
              <w:rPr>
                <w:noProof/>
              </w:rPr>
              <w:t xml:space="preserve">31 </w:t>
            </w:r>
            <w:r w:rsidR="008A526B">
              <w:rPr>
                <w:noProof/>
              </w:rPr>
              <w:t>March 2022</w:t>
            </w:r>
          </w:p>
        </w:tc>
        <w:tc>
          <w:tcPr>
            <w:tcW w:w="1768" w:type="pct"/>
            <w:vAlign w:val="center"/>
          </w:tcPr>
          <w:p w14:paraId="501912D7" w14:textId="63084251" w:rsidR="00687E2D" w:rsidRPr="004741B6" w:rsidRDefault="00687E2D" w:rsidP="00981F68">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w:t>
            </w:r>
            <w:r w:rsidR="00981F68">
              <w:rPr>
                <w:noProof/>
              </w:rPr>
              <w:t xml:space="preserve">31 </w:t>
            </w:r>
            <w:r w:rsidR="008A526B">
              <w:rPr>
                <w:noProof/>
              </w:rPr>
              <w:t>March 2022</w:t>
            </w:r>
            <w:r>
              <w:rPr>
                <w:noProof/>
              </w:rPr>
              <w:t xml:space="preserve"> </w:t>
            </w:r>
            <w:r w:rsidRPr="004741B6">
              <w:rPr>
                <w:noProof/>
              </w:rPr>
              <w:t xml:space="preserve">with a Participation Failure </w:t>
            </w:r>
            <w:r>
              <w:rPr>
                <w:noProof/>
              </w:rPr>
              <w:t>in past 12 months</w:t>
            </w:r>
          </w:p>
        </w:tc>
      </w:tr>
      <w:tr w:rsidR="008947F9" w:rsidRPr="00325EF7" w14:paraId="01B41A1F" w14:textId="77777777" w:rsidTr="008947F9">
        <w:trPr>
          <w:trHeight w:val="445"/>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7DC1F396" w14:textId="1DFF7F6C" w:rsidR="008947F9" w:rsidRPr="001265B5" w:rsidRDefault="003B656C" w:rsidP="008947F9">
            <w:pPr>
              <w:autoSpaceDE w:val="0"/>
              <w:autoSpaceDN w:val="0"/>
              <w:adjustRightInd w:val="0"/>
              <w:spacing w:line="360" w:lineRule="auto"/>
              <w:ind w:left="0"/>
              <w:rPr>
                <w:rFonts w:cs="Gill Sans MT"/>
                <w:b w:val="0"/>
                <w:color w:val="000000"/>
              </w:rPr>
            </w:pPr>
            <w:r>
              <w:rPr>
                <w:rFonts w:cs="Gill Sans MT"/>
                <w:b w:val="0"/>
                <w:color w:val="000000"/>
              </w:rPr>
              <w:t>np</w:t>
            </w:r>
          </w:p>
        </w:tc>
        <w:tc>
          <w:tcPr>
            <w:tcW w:w="1826" w:type="pct"/>
            <w:vAlign w:val="center"/>
          </w:tcPr>
          <w:p w14:paraId="14AAACB8" w14:textId="4C7F67B3" w:rsidR="008947F9" w:rsidRPr="00495540" w:rsidRDefault="00150D47" w:rsidP="008947F9">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3,673</w:t>
            </w:r>
          </w:p>
        </w:tc>
        <w:tc>
          <w:tcPr>
            <w:tcW w:w="1768" w:type="pct"/>
            <w:vAlign w:val="center"/>
          </w:tcPr>
          <w:p w14:paraId="72B0BF9F" w14:textId="6DC81A04" w:rsidR="008947F9" w:rsidRPr="00495540" w:rsidRDefault="003B656C" w:rsidP="00150D47">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r>
    </w:tbl>
    <w:p w14:paraId="755AC557"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36518FA6" w14:textId="77777777" w:rsidR="00131442" w:rsidRPr="00A64073" w:rsidRDefault="00131442" w:rsidP="00BB1E3F">
      <w:pPr>
        <w:spacing w:before="240" w:after="240" w:line="240" w:lineRule="auto"/>
        <w:ind w:left="-142"/>
      </w:pPr>
      <w:r w:rsidRPr="00A64073">
        <w:t xml:space="preserve">Participation Failures are applied where </w:t>
      </w:r>
      <w:r w:rsidR="00284489">
        <w:t>Services Australia</w:t>
      </w:r>
      <w:r w:rsidRPr="00A64073">
        <w:t xml:space="preserve"> has assessed a Participation Report or a Provider Appointment Report and has determined under social security law that the job seeker did not have a reasonable excuse. </w:t>
      </w:r>
      <w:r w:rsidR="00284489">
        <w:t>Services Australia</w:t>
      </w:r>
      <w:r w:rsidRPr="00A64073">
        <w:t xml:space="preserve"> then records the Participation Failure on the job seeker’s record and this may or may not result in the application of a financial penalty, depending on the failure type. </w:t>
      </w:r>
    </w:p>
    <w:p w14:paraId="72009337" w14:textId="77777777" w:rsidR="00131442" w:rsidRDefault="00131442" w:rsidP="00BB1E3F">
      <w:pPr>
        <w:spacing w:before="240" w:after="240" w:line="240" w:lineRule="auto"/>
        <w:ind w:left="-142"/>
      </w:pPr>
      <w:r w:rsidRPr="00A64073">
        <w:t>Non</w:t>
      </w:r>
      <w:r w:rsidRPr="00A64073">
        <w:noBreakHyphen/>
        <w:t xml:space="preserve">Attendance Reports, like Participation Reports, are a mechanism for providers to report non-compliance. However, </w:t>
      </w:r>
      <w:r w:rsidR="00284489">
        <w:t>Services Australia</w:t>
      </w:r>
      <w:r w:rsidRPr="00A64073">
        <w:t xml:space="preserve"> does not consider reasonable excuse before actioning Non</w:t>
      </w:r>
      <w:r w:rsidRPr="00A64073">
        <w:noBreakHyphen/>
        <w:t xml:space="preserve">Attendance Reports and they do not result in the application of a Participation Failure or penalty (only income support payment suspension). Unemployment Non Payment Periods (UNPPs) are also excluded from the table as the majority of UNPPs are initiated by </w:t>
      </w:r>
      <w:r w:rsidR="00284489">
        <w:t>Services Australia</w:t>
      </w:r>
      <w:r w:rsidRPr="00A64073">
        <w:t xml:space="preserve"> prior</w:t>
      </w:r>
      <w:r w:rsidRPr="00325EF7">
        <w:t xml:space="preserve"> to a job seeker commencing in employment services.</w:t>
      </w:r>
    </w:p>
    <w:p w14:paraId="1B1CA2DD" w14:textId="77777777"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34A0B1C2" w14:textId="41A0F55B"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F75C11">
        <w:t xml:space="preserve">31 </w:t>
      </w:r>
      <w:r w:rsidR="008A526B">
        <w:t>March 2022</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13D01F2B" w14:textId="0B5A9C81"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F75C11">
        <w:t xml:space="preserve">31 </w:t>
      </w:r>
      <w:r w:rsidR="008A526B">
        <w:t>March 2022</w:t>
      </w:r>
      <w:r w:rsidR="00A9033B">
        <w:t>)</w:t>
      </w:r>
      <w:r>
        <w:t>.</w:t>
      </w:r>
    </w:p>
    <w:p w14:paraId="3248773C" w14:textId="77777777" w:rsidR="00CC1242" w:rsidRDefault="00CC1242">
      <w:pPr>
        <w:spacing w:before="0"/>
        <w:ind w:left="0"/>
      </w:pPr>
      <w:r>
        <w:br w:type="page"/>
      </w:r>
    </w:p>
    <w:p w14:paraId="2112FEA2" w14:textId="77777777" w:rsidR="00456F16" w:rsidRDefault="00456F16" w:rsidP="00456F16">
      <w:pPr>
        <w:pStyle w:val="Heading2"/>
        <w:ind w:left="-142" w:firstLine="142"/>
      </w:pPr>
      <w:bookmarkStart w:id="20" w:name="_Toc30005451"/>
      <w:r w:rsidRPr="00325EF7">
        <w:lastRenderedPageBreak/>
        <w:t>Types of Participation Failures</w:t>
      </w:r>
      <w:bookmarkEnd w:id="20"/>
    </w:p>
    <w:p w14:paraId="70BF4B6A" w14:textId="6892A0BA" w:rsidR="001053D0"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w:t>
      </w:r>
      <w:r w:rsidR="008A526B">
        <w:rPr>
          <w:rFonts w:cs="Arial"/>
          <w:bCs w:val="0"/>
          <w:i/>
          <w:szCs w:val="22"/>
        </w:rPr>
        <w:t>1 January</w:t>
      </w:r>
      <w:r w:rsidR="00132589">
        <w:rPr>
          <w:rFonts w:cs="Arial"/>
          <w:bCs w:val="0"/>
          <w:i/>
          <w:szCs w:val="22"/>
        </w:rPr>
        <w:t xml:space="preserve"> to </w:t>
      </w:r>
      <w:r w:rsidR="00F75C11">
        <w:rPr>
          <w:rFonts w:cs="Arial"/>
          <w:bCs w:val="0"/>
          <w:i/>
          <w:szCs w:val="22"/>
        </w:rPr>
        <w:t xml:space="preserve">31 </w:t>
      </w:r>
      <w:r w:rsidR="008A526B">
        <w:rPr>
          <w:rFonts w:cs="Arial"/>
          <w:bCs w:val="0"/>
          <w:i/>
          <w:szCs w:val="22"/>
        </w:rPr>
        <w:t>March 2022</w:t>
      </w:r>
      <w:r w:rsidR="0035417E" w:rsidRPr="001053D0">
        <w:rPr>
          <w:rFonts w:cs="Arial"/>
          <w:i/>
          <w:szCs w:val="22"/>
        </w:rPr>
        <w:br/>
      </w:r>
    </w:p>
    <w:tbl>
      <w:tblPr>
        <w:tblStyle w:val="CenterAlignTable"/>
        <w:tblW w:w="5000" w:type="pct"/>
        <w:tblInd w:w="0" w:type="dxa"/>
        <w:tblLook w:val="07E0" w:firstRow="1" w:lastRow="1" w:firstColumn="1" w:lastColumn="1" w:noHBand="1" w:noVBand="1"/>
      </w:tblPr>
      <w:tblGrid>
        <w:gridCol w:w="1164"/>
        <w:gridCol w:w="2127"/>
        <w:gridCol w:w="2169"/>
        <w:gridCol w:w="3044"/>
        <w:gridCol w:w="2566"/>
        <w:gridCol w:w="1968"/>
        <w:gridCol w:w="1694"/>
      </w:tblGrid>
      <w:tr w:rsidR="0035417E" w:rsidRPr="004741B6" w14:paraId="18B28DEB" w14:textId="77777777" w:rsidTr="00FB22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tcPr>
          <w:p w14:paraId="75BD150B" w14:textId="77777777" w:rsidR="0035417E" w:rsidRPr="004741B6" w:rsidRDefault="0035417E" w:rsidP="00FB2293">
            <w:pPr>
              <w:ind w:left="-142" w:firstLine="142"/>
            </w:pPr>
            <w:r>
              <w:t xml:space="preserve">Reason </w:t>
            </w:r>
          </w:p>
        </w:tc>
        <w:tc>
          <w:tcPr>
            <w:tcW w:w="722" w:type="pct"/>
          </w:tcPr>
          <w:p w14:paraId="71DD4ACB"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736" w:type="pct"/>
          </w:tcPr>
          <w:p w14:paraId="518B3B11"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1033" w:type="pct"/>
          </w:tcPr>
          <w:p w14:paraId="6565D59D"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871" w:type="pct"/>
          </w:tcPr>
          <w:p w14:paraId="0EC0CB18"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68" w:type="pct"/>
          </w:tcPr>
          <w:p w14:paraId="153C1025"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75" w:type="pct"/>
          </w:tcPr>
          <w:p w14:paraId="3C44064D"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8947F9" w:rsidRPr="004741B6" w14:paraId="6C5E1E87" w14:textId="77777777" w:rsidTr="008947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vAlign w:val="center"/>
          </w:tcPr>
          <w:p w14:paraId="14FB30F6" w14:textId="77777777" w:rsidR="008947F9" w:rsidRPr="00463ED1" w:rsidRDefault="008947F9" w:rsidP="008947F9">
            <w:pPr>
              <w:ind w:left="-142" w:firstLine="142"/>
              <w:rPr>
                <w:b w:val="0"/>
              </w:rPr>
            </w:pPr>
            <w:r w:rsidRPr="00463ED1">
              <w:rPr>
                <w:b w:val="0"/>
              </w:rPr>
              <w:t>Number</w:t>
            </w:r>
          </w:p>
        </w:tc>
        <w:tc>
          <w:tcPr>
            <w:tcW w:w="722" w:type="pct"/>
            <w:vAlign w:val="center"/>
          </w:tcPr>
          <w:p w14:paraId="039216E0" w14:textId="309AF13F" w:rsidR="008947F9" w:rsidRPr="00463ED1" w:rsidRDefault="003B656C" w:rsidP="008947F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736" w:type="pct"/>
            <w:vAlign w:val="center"/>
          </w:tcPr>
          <w:p w14:paraId="16844A1F" w14:textId="598923AD" w:rsidR="008947F9" w:rsidRPr="00463ED1" w:rsidRDefault="00122A84" w:rsidP="008947F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1033" w:type="pct"/>
            <w:vAlign w:val="center"/>
          </w:tcPr>
          <w:p w14:paraId="6C1C4A52" w14:textId="4325BB67" w:rsidR="008947F9" w:rsidRPr="00463ED1" w:rsidRDefault="003B656C" w:rsidP="008947F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871" w:type="pct"/>
            <w:vAlign w:val="center"/>
          </w:tcPr>
          <w:p w14:paraId="145C1B6F" w14:textId="19933D21" w:rsidR="008947F9" w:rsidRPr="00463ED1" w:rsidRDefault="003B656C" w:rsidP="008947F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68" w:type="pct"/>
            <w:vAlign w:val="center"/>
          </w:tcPr>
          <w:p w14:paraId="2C953DAD" w14:textId="71D5B8A2" w:rsidR="008947F9" w:rsidRPr="00463ED1" w:rsidRDefault="00122A84" w:rsidP="008947F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575" w:type="pct"/>
            <w:vAlign w:val="center"/>
          </w:tcPr>
          <w:p w14:paraId="746BF335" w14:textId="409CE53E" w:rsidR="008947F9" w:rsidRPr="00463ED1" w:rsidRDefault="003B656C" w:rsidP="008947F9">
            <w:pPr>
              <w:ind w:left="-142" w:firstLine="142"/>
              <w:cnfStyle w:val="100000000000" w:firstRow="1" w:lastRow="0" w:firstColumn="0" w:lastColumn="0" w:oddVBand="0" w:evenVBand="0" w:oddHBand="0" w:evenHBand="0" w:firstRowFirstColumn="0" w:firstRowLastColumn="0" w:lastRowFirstColumn="0" w:lastRowLastColumn="0"/>
            </w:pPr>
            <w:r>
              <w:t>np</w:t>
            </w:r>
          </w:p>
        </w:tc>
      </w:tr>
    </w:tbl>
    <w:p w14:paraId="71C61EFF" w14:textId="77777777"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w:t>
      </w:r>
      <w:r w:rsidR="00284489">
        <w:t>Services Australia</w:t>
      </w:r>
      <w:r w:rsidRPr="00023D5D">
        <w:t xml:space="preserve">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58A00383" w14:textId="43073B80" w:rsidR="00EA1F85" w:rsidRPr="001053D0"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r w:rsidR="0035417E" w:rsidRPr="001053D0">
        <w:rPr>
          <w:rFonts w:cs="Arial"/>
          <w:i/>
          <w:szCs w:val="22"/>
        </w:rPr>
        <w:t xml:space="preserve"> </w:t>
      </w:r>
      <w:r w:rsidR="008A526B">
        <w:rPr>
          <w:rFonts w:cs="Arial"/>
          <w:i/>
          <w:szCs w:val="22"/>
        </w:rPr>
        <w:t>1 January</w:t>
      </w:r>
      <w:r w:rsidR="00132589">
        <w:rPr>
          <w:rFonts w:cs="Arial"/>
          <w:i/>
          <w:szCs w:val="22"/>
        </w:rPr>
        <w:t xml:space="preserve"> to </w:t>
      </w:r>
      <w:r w:rsidR="00F75C11">
        <w:rPr>
          <w:rFonts w:cs="Arial"/>
          <w:i/>
          <w:szCs w:val="22"/>
        </w:rPr>
        <w:t xml:space="preserve">31 </w:t>
      </w:r>
      <w:r w:rsidR="008A526B">
        <w:rPr>
          <w:rFonts w:cs="Arial"/>
          <w:i/>
          <w:szCs w:val="22"/>
        </w:rPr>
        <w:t>March 2022</w:t>
      </w:r>
    </w:p>
    <w:tbl>
      <w:tblPr>
        <w:tblStyle w:val="CenterAlignTable"/>
        <w:tblW w:w="0" w:type="auto"/>
        <w:tblInd w:w="-34" w:type="dxa"/>
        <w:tblLook w:val="04A0" w:firstRow="1" w:lastRow="0" w:firstColumn="1" w:lastColumn="0" w:noHBand="0" w:noVBand="1"/>
      </w:tblPr>
      <w:tblGrid>
        <w:gridCol w:w="1869"/>
      </w:tblGrid>
      <w:tr w:rsidR="0035417E" w:rsidRPr="00325EF7" w14:paraId="3F49FD82" w14:textId="77777777" w:rsidTr="00681CAF">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1869" w:type="dxa"/>
          </w:tcPr>
          <w:p w14:paraId="0DB3A191" w14:textId="77777777" w:rsidR="0035417E" w:rsidRPr="004741B6" w:rsidRDefault="0035417E" w:rsidP="00887E4E">
            <w:pPr>
              <w:ind w:left="-142" w:firstLine="142"/>
            </w:pPr>
            <w:r w:rsidRPr="004741B6">
              <w:t>Total Serious Failures</w:t>
            </w:r>
            <w:r>
              <w:t>^^</w:t>
            </w:r>
          </w:p>
        </w:tc>
      </w:tr>
      <w:tr w:rsidR="0035417E" w:rsidRPr="00325EF7" w14:paraId="57F650B5" w14:textId="77777777" w:rsidTr="00681CA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1869" w:type="dxa"/>
          </w:tcPr>
          <w:p w14:paraId="148F4928" w14:textId="77777777" w:rsidR="0035417E" w:rsidRPr="004741B6" w:rsidRDefault="0035417E" w:rsidP="00887E4E">
            <w:pPr>
              <w:ind w:left="-142" w:firstLine="142"/>
            </w:pPr>
            <w:r w:rsidRPr="004741B6">
              <w:t>No.</w:t>
            </w:r>
          </w:p>
        </w:tc>
      </w:tr>
      <w:tr w:rsidR="0035417E" w:rsidRPr="00325EF7" w14:paraId="019817F2" w14:textId="77777777" w:rsidTr="00681CAF">
        <w:trPr>
          <w:trHeight w:val="444"/>
        </w:trPr>
        <w:tc>
          <w:tcPr>
            <w:cnfStyle w:val="001000000000" w:firstRow="0" w:lastRow="0" w:firstColumn="1" w:lastColumn="0" w:oddVBand="0" w:evenVBand="0" w:oddHBand="0" w:evenHBand="0" w:firstRowFirstColumn="0" w:firstRowLastColumn="0" w:lastRowFirstColumn="0" w:lastRowLastColumn="0"/>
            <w:tcW w:w="1869" w:type="dxa"/>
            <w:vAlign w:val="center"/>
          </w:tcPr>
          <w:p w14:paraId="1F830D0B" w14:textId="57A95A5D" w:rsidR="0035417E" w:rsidRPr="00B622A4" w:rsidRDefault="00122A84" w:rsidP="00797B17">
            <w:pPr>
              <w:spacing w:before="0"/>
              <w:ind w:left="-142" w:firstLine="142"/>
              <w:rPr>
                <w:rFonts w:cs="Arial"/>
                <w:b w:val="0"/>
                <w:color w:val="000000"/>
              </w:rPr>
            </w:pPr>
            <w:r>
              <w:rPr>
                <w:rFonts w:cs="Arial"/>
                <w:b w:val="0"/>
                <w:color w:val="000000"/>
              </w:rPr>
              <w:t>0</w:t>
            </w:r>
          </w:p>
        </w:tc>
      </w:tr>
    </w:tbl>
    <w:p w14:paraId="42DB5430" w14:textId="77777777" w:rsidR="00045A2C" w:rsidRDefault="00131442" w:rsidP="00656FF9">
      <w:pPr>
        <w:spacing w:after="0" w:line="240" w:lineRule="auto"/>
        <w:ind w:left="0"/>
      </w:pPr>
      <w:r>
        <w:rPr>
          <w:sz w:val="32"/>
          <w:szCs w:val="32"/>
          <w:vertAlign w:val="superscript"/>
        </w:rPr>
        <w:t>^</w:t>
      </w:r>
      <w:r w:rsidR="00284489">
        <w:t>Services Australia</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733994E5" w14:textId="77777777"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03120A3C" w14:textId="77777777" w:rsidR="00CC1242" w:rsidRDefault="00CC1242">
      <w:pPr>
        <w:spacing w:before="0"/>
        <w:ind w:left="0"/>
      </w:pPr>
      <w:r>
        <w:br w:type="page"/>
      </w:r>
    </w:p>
    <w:p w14:paraId="661F48C8" w14:textId="3511C04B" w:rsidR="00FA1DE7" w:rsidRDefault="00A00239" w:rsidP="00BC0C49">
      <w:pPr>
        <w:pStyle w:val="Heading2"/>
        <w:spacing w:after="120"/>
        <w:ind w:left="-142" w:firstLine="142"/>
      </w:pPr>
      <w:bookmarkStart w:id="25" w:name="_Toc30005454"/>
      <w:r w:rsidRPr="00325EF7">
        <w:lastRenderedPageBreak/>
        <w:t>Sanctions for Serious Failures</w:t>
      </w:r>
      <w:r w:rsidR="00D92B5E">
        <w:t xml:space="preserve"> and Unemployment Non-Payment Periods</w:t>
      </w:r>
      <w:bookmarkEnd w:id="25"/>
      <w:r w:rsidR="0035417E">
        <w:t xml:space="preserve"> </w:t>
      </w:r>
      <w:r w:rsidR="008A526B">
        <w:t>1 January</w:t>
      </w:r>
      <w:r w:rsidR="00132589">
        <w:t xml:space="preserve"> to </w:t>
      </w:r>
      <w:r w:rsidR="00F75C11">
        <w:t xml:space="preserve">31 </w:t>
      </w:r>
      <w:r w:rsidR="008A526B">
        <w:t>March 2022</w:t>
      </w:r>
    </w:p>
    <w:tbl>
      <w:tblPr>
        <w:tblStyle w:val="TableGrid"/>
        <w:tblW w:w="0" w:type="auto"/>
        <w:tblLook w:val="04A0" w:firstRow="1" w:lastRow="0" w:firstColumn="1" w:lastColumn="0" w:noHBand="0" w:noVBand="1"/>
      </w:tblPr>
      <w:tblGrid>
        <w:gridCol w:w="4853"/>
        <w:gridCol w:w="4714"/>
        <w:gridCol w:w="4381"/>
      </w:tblGrid>
      <w:tr w:rsidR="0035417E" w:rsidRPr="00116BAB" w14:paraId="54A3A99F" w14:textId="77777777" w:rsidTr="00FB2293">
        <w:trPr>
          <w:tblHeader/>
        </w:trPr>
        <w:tc>
          <w:tcPr>
            <w:tcW w:w="4853" w:type="dxa"/>
          </w:tcPr>
          <w:p w14:paraId="59380835" w14:textId="77777777"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4714" w:type="dxa"/>
          </w:tcPr>
          <w:p w14:paraId="559FCB25" w14:textId="77777777" w:rsidR="0035417E" w:rsidRPr="00116BAB" w:rsidRDefault="0035417E" w:rsidP="00FB2293">
            <w:pPr>
              <w:pStyle w:val="Heading2"/>
              <w:numPr>
                <w:ilvl w:val="0"/>
                <w:numId w:val="0"/>
              </w:numPr>
              <w:spacing w:before="120" w:after="120"/>
              <w:outlineLvl w:val="1"/>
              <w:rPr>
                <w:rFonts w:ascii="Gill Sans MT" w:hAnsi="Gill Sans MT"/>
              </w:rPr>
            </w:pPr>
            <w:r w:rsidRPr="00116BAB">
              <w:rPr>
                <w:rFonts w:ascii="Gill Sans MT" w:hAnsi="Gill Sans MT"/>
              </w:rPr>
              <w:t xml:space="preserve">Number </w:t>
            </w:r>
          </w:p>
        </w:tc>
        <w:tc>
          <w:tcPr>
            <w:tcW w:w="4381" w:type="dxa"/>
          </w:tcPr>
          <w:p w14:paraId="6E4127E0" w14:textId="77777777" w:rsidR="0035417E" w:rsidRPr="00116BAB" w:rsidRDefault="0035417E"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rsidRPr="000C0C08" w14:paraId="51049793" w14:textId="77777777" w:rsidTr="008947F9">
        <w:tc>
          <w:tcPr>
            <w:tcW w:w="4853" w:type="dxa"/>
          </w:tcPr>
          <w:p w14:paraId="25AF0C4F" w14:textId="77777777" w:rsidR="008947F9" w:rsidRPr="00116BAB" w:rsidRDefault="008947F9" w:rsidP="008947F9">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4714" w:type="dxa"/>
            <w:vAlign w:val="center"/>
          </w:tcPr>
          <w:p w14:paraId="4777FA7B" w14:textId="5E135596" w:rsidR="008947F9" w:rsidRPr="000C0C08" w:rsidRDefault="003B656C" w:rsidP="008947F9">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4381" w:type="dxa"/>
            <w:vAlign w:val="center"/>
          </w:tcPr>
          <w:p w14:paraId="60D11AF8" w14:textId="4BC3CF75" w:rsidR="008947F9" w:rsidRDefault="00122A84" w:rsidP="008947F9">
            <w:pPr>
              <w:pStyle w:val="Heading2"/>
              <w:numPr>
                <w:ilvl w:val="0"/>
                <w:numId w:val="0"/>
              </w:numPr>
              <w:spacing w:before="120" w:after="120"/>
              <w:outlineLvl w:val="1"/>
              <w:rPr>
                <w:rFonts w:ascii="Gill Sans MT" w:hAnsi="Gill Sans MT"/>
                <w:b w:val="0"/>
              </w:rPr>
            </w:pPr>
            <w:r>
              <w:rPr>
                <w:rFonts w:ascii="Gill Sans MT" w:hAnsi="Gill Sans MT"/>
                <w:b w:val="0"/>
              </w:rPr>
              <w:t>57</w:t>
            </w:r>
            <w:r w:rsidR="001A1262">
              <w:rPr>
                <w:rFonts w:ascii="Gill Sans MT" w:hAnsi="Gill Sans MT"/>
                <w:b w:val="0"/>
              </w:rPr>
              <w:t>%</w:t>
            </w:r>
          </w:p>
        </w:tc>
      </w:tr>
      <w:tr w:rsidR="008947F9" w:rsidRPr="000C0C08" w14:paraId="4DE57C7F" w14:textId="77777777" w:rsidTr="008947F9">
        <w:tc>
          <w:tcPr>
            <w:tcW w:w="4853" w:type="dxa"/>
          </w:tcPr>
          <w:p w14:paraId="3837C96E" w14:textId="77777777" w:rsidR="008947F9" w:rsidRPr="00116BAB" w:rsidRDefault="008947F9" w:rsidP="008947F9">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4714" w:type="dxa"/>
            <w:vAlign w:val="center"/>
          </w:tcPr>
          <w:p w14:paraId="4F37516F" w14:textId="23335104" w:rsidR="008947F9" w:rsidRPr="000C0C08" w:rsidRDefault="00122A84"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81" w:type="dxa"/>
            <w:vAlign w:val="center"/>
          </w:tcPr>
          <w:p w14:paraId="183BEC50" w14:textId="1487D512" w:rsidR="008947F9" w:rsidRDefault="001A1262"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14:paraId="516662B3" w14:textId="77777777" w:rsidTr="008947F9">
        <w:tc>
          <w:tcPr>
            <w:tcW w:w="4853" w:type="dxa"/>
          </w:tcPr>
          <w:p w14:paraId="77E60041" w14:textId="77777777" w:rsidR="008947F9" w:rsidRPr="00346E3B" w:rsidRDefault="008947F9" w:rsidP="008947F9">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4714" w:type="dxa"/>
            <w:vAlign w:val="center"/>
          </w:tcPr>
          <w:p w14:paraId="4DA4C1F0" w14:textId="26C74212" w:rsidR="008947F9" w:rsidRDefault="003B656C" w:rsidP="008947F9">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4381" w:type="dxa"/>
            <w:vAlign w:val="center"/>
          </w:tcPr>
          <w:p w14:paraId="44B0E5A2" w14:textId="2BCC6313" w:rsidR="008947F9" w:rsidRDefault="00122A84" w:rsidP="008947F9">
            <w:pPr>
              <w:pStyle w:val="Heading2"/>
              <w:numPr>
                <w:ilvl w:val="0"/>
                <w:numId w:val="0"/>
              </w:numPr>
              <w:spacing w:before="120" w:after="120"/>
              <w:outlineLvl w:val="1"/>
              <w:rPr>
                <w:rFonts w:ascii="Gill Sans MT" w:hAnsi="Gill Sans MT"/>
                <w:b w:val="0"/>
              </w:rPr>
            </w:pPr>
            <w:r>
              <w:rPr>
                <w:rFonts w:ascii="Gill Sans MT" w:hAnsi="Gill Sans MT"/>
                <w:b w:val="0"/>
              </w:rPr>
              <w:t>43</w:t>
            </w:r>
            <w:r w:rsidR="001A1262">
              <w:rPr>
                <w:rFonts w:ascii="Gill Sans MT" w:hAnsi="Gill Sans MT"/>
                <w:b w:val="0"/>
              </w:rPr>
              <w:t>%</w:t>
            </w:r>
          </w:p>
        </w:tc>
      </w:tr>
      <w:tr w:rsidR="008947F9" w:rsidRPr="000C0C08" w14:paraId="46FA300A" w14:textId="77777777" w:rsidTr="008947F9">
        <w:tc>
          <w:tcPr>
            <w:tcW w:w="4853" w:type="dxa"/>
          </w:tcPr>
          <w:p w14:paraId="5FE5479D"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4714" w:type="dxa"/>
            <w:vAlign w:val="center"/>
          </w:tcPr>
          <w:p w14:paraId="79F94306" w14:textId="453E7991" w:rsidR="008947F9" w:rsidRPr="00B622A4" w:rsidRDefault="003B656C" w:rsidP="008947F9">
            <w:pPr>
              <w:pStyle w:val="Heading2"/>
              <w:numPr>
                <w:ilvl w:val="0"/>
                <w:numId w:val="0"/>
              </w:numPr>
              <w:spacing w:before="120" w:after="120"/>
              <w:outlineLvl w:val="1"/>
              <w:rPr>
                <w:rFonts w:ascii="Gill Sans MT" w:hAnsi="Gill Sans MT"/>
              </w:rPr>
            </w:pPr>
            <w:r>
              <w:rPr>
                <w:rFonts w:ascii="Gill Sans MT" w:hAnsi="Gill Sans MT"/>
              </w:rPr>
              <w:t>np</w:t>
            </w:r>
          </w:p>
        </w:tc>
        <w:tc>
          <w:tcPr>
            <w:tcW w:w="4381" w:type="dxa"/>
            <w:vAlign w:val="center"/>
          </w:tcPr>
          <w:p w14:paraId="6A8D3A15" w14:textId="4259D7C4" w:rsidR="008947F9" w:rsidRPr="00B622A4" w:rsidRDefault="001A1262" w:rsidP="008947F9">
            <w:pPr>
              <w:pStyle w:val="Heading2"/>
              <w:numPr>
                <w:ilvl w:val="0"/>
                <w:numId w:val="0"/>
              </w:numPr>
              <w:spacing w:before="120" w:after="120"/>
              <w:outlineLvl w:val="1"/>
              <w:rPr>
                <w:rFonts w:ascii="Gill Sans MT" w:hAnsi="Gill Sans MT"/>
              </w:rPr>
            </w:pPr>
            <w:r>
              <w:rPr>
                <w:rFonts w:ascii="Gill Sans MT" w:hAnsi="Gill Sans MT"/>
              </w:rPr>
              <w:t>100%</w:t>
            </w:r>
          </w:p>
        </w:tc>
      </w:tr>
    </w:tbl>
    <w:p w14:paraId="0711C581" w14:textId="77777777"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4FD29F7C" w14:textId="77777777" w:rsidR="00C24E8B" w:rsidRPr="00325EF7" w:rsidRDefault="00E837BA" w:rsidP="0070239B">
      <w:pPr>
        <w:pStyle w:val="Heading1"/>
        <w:spacing w:before="240"/>
      </w:pPr>
      <w:r>
        <w:br w:type="page"/>
      </w:r>
      <w:bookmarkStart w:id="26" w:name="_Toc30005455"/>
      <w:r w:rsidR="00C24E8B" w:rsidRPr="00325EF7">
        <w:lastRenderedPageBreak/>
        <w:t>Part B</w:t>
      </w:r>
      <w:bookmarkEnd w:id="26"/>
    </w:p>
    <w:p w14:paraId="5E3D25AC" w14:textId="77777777"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6ADB1837" w14:textId="0A57CAC6"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8A526B">
        <w:rPr>
          <w:rFonts w:ascii="Arial" w:hAnsi="Arial" w:cs="Arial"/>
          <w:i/>
        </w:rPr>
        <w:t>1 January</w:t>
      </w:r>
      <w:r w:rsidR="00132589">
        <w:rPr>
          <w:rFonts w:ascii="Arial" w:hAnsi="Arial" w:cs="Arial"/>
          <w:i/>
        </w:rPr>
        <w:t xml:space="preserve"> to </w:t>
      </w:r>
      <w:r w:rsidR="00F75C11">
        <w:rPr>
          <w:rFonts w:ascii="Arial" w:hAnsi="Arial" w:cs="Arial"/>
          <w:i/>
        </w:rPr>
        <w:t xml:space="preserve">31 </w:t>
      </w:r>
      <w:r w:rsidR="008A526B">
        <w:rPr>
          <w:rFonts w:ascii="Arial" w:hAnsi="Arial" w:cs="Arial"/>
          <w:i/>
        </w:rPr>
        <w:t>March 2022</w:t>
      </w:r>
      <w:bookmarkEnd w:id="28"/>
      <w:r w:rsidR="001053D0">
        <w:rPr>
          <w:rFonts w:ascii="Arial" w:hAnsi="Arial" w:cs="Arial"/>
          <w:i/>
        </w:rPr>
        <w:br/>
      </w:r>
    </w:p>
    <w:tbl>
      <w:tblPr>
        <w:tblStyle w:val="LeftAlignTable"/>
        <w:tblW w:w="14898" w:type="dxa"/>
        <w:tblLook w:val="04E0" w:firstRow="1" w:lastRow="1" w:firstColumn="1" w:lastColumn="0" w:noHBand="0" w:noVBand="1"/>
      </w:tblPr>
      <w:tblGrid>
        <w:gridCol w:w="4489"/>
        <w:gridCol w:w="1090"/>
        <w:gridCol w:w="1227"/>
        <w:gridCol w:w="1506"/>
        <w:gridCol w:w="1377"/>
        <w:gridCol w:w="1354"/>
        <w:gridCol w:w="1281"/>
        <w:gridCol w:w="1287"/>
        <w:gridCol w:w="1287"/>
      </w:tblGrid>
      <w:tr w:rsidR="00E758D1" w:rsidRPr="00325EF7" w14:paraId="69D9CA2E"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723CE2EC"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24DA7C2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6CD8FCB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5B62F20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7DED08A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0972F63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1A5D8C4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11DA6A6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03302A77"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122A84" w:rsidRPr="00325EF7" w14:paraId="244A5F67" w14:textId="77777777" w:rsidTr="00122A84">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632E3455" w14:textId="77777777" w:rsidR="00122A84" w:rsidRPr="00325EF7" w:rsidRDefault="00122A84" w:rsidP="00122A84">
            <w:pPr>
              <w:ind w:left="-142" w:firstLine="142"/>
            </w:pPr>
            <w:r w:rsidRPr="00325EF7">
              <w:t xml:space="preserve">Sub Total NPPs </w:t>
            </w:r>
          </w:p>
        </w:tc>
        <w:tc>
          <w:tcPr>
            <w:tcW w:w="1090" w:type="dxa"/>
            <w:vAlign w:val="center"/>
          </w:tcPr>
          <w:p w14:paraId="7E9A87C1" w14:textId="08CA7F07" w:rsidR="00122A84" w:rsidRPr="00155995"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&lt;20</w:t>
            </w:r>
          </w:p>
        </w:tc>
        <w:tc>
          <w:tcPr>
            <w:tcW w:w="1227" w:type="dxa"/>
            <w:vAlign w:val="center"/>
          </w:tcPr>
          <w:p w14:paraId="0956E004" w14:textId="54168CD4" w:rsidR="00122A84" w:rsidRPr="00155995"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71.43%</w:t>
            </w:r>
          </w:p>
        </w:tc>
        <w:tc>
          <w:tcPr>
            <w:tcW w:w="1506" w:type="dxa"/>
            <w:vAlign w:val="center"/>
          </w:tcPr>
          <w:p w14:paraId="64DCB851" w14:textId="5B77F0BB" w:rsidR="00122A84" w:rsidRPr="00155995"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&lt;20</w:t>
            </w:r>
          </w:p>
        </w:tc>
        <w:tc>
          <w:tcPr>
            <w:tcW w:w="1377" w:type="dxa"/>
            <w:vAlign w:val="center"/>
          </w:tcPr>
          <w:p w14:paraId="0297E47B" w14:textId="3CCF483A" w:rsidR="00122A84" w:rsidRPr="00155995"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28.57%</w:t>
            </w:r>
          </w:p>
        </w:tc>
        <w:tc>
          <w:tcPr>
            <w:tcW w:w="1354" w:type="dxa"/>
            <w:vAlign w:val="center"/>
          </w:tcPr>
          <w:p w14:paraId="1824E920" w14:textId="235B10D3" w:rsidR="00122A84" w:rsidRPr="00155995"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np</w:t>
            </w:r>
          </w:p>
        </w:tc>
        <w:tc>
          <w:tcPr>
            <w:tcW w:w="1281" w:type="dxa"/>
            <w:vAlign w:val="center"/>
          </w:tcPr>
          <w:p w14:paraId="5B102B12" w14:textId="2121CED4" w:rsidR="00122A84" w:rsidRPr="00155995"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c>
          <w:tcPr>
            <w:tcW w:w="1287" w:type="dxa"/>
            <w:vAlign w:val="center"/>
          </w:tcPr>
          <w:p w14:paraId="16513618" w14:textId="77A12ECA" w:rsidR="00122A84" w:rsidRPr="00155995"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np</w:t>
            </w:r>
          </w:p>
        </w:tc>
        <w:tc>
          <w:tcPr>
            <w:tcW w:w="1287" w:type="dxa"/>
            <w:vAlign w:val="center"/>
          </w:tcPr>
          <w:p w14:paraId="4495076B" w14:textId="41F3E433" w:rsidR="00122A84" w:rsidRPr="00155995"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r>
    </w:tbl>
    <w:p w14:paraId="543AA97D" w14:textId="7A16D967"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8A526B">
        <w:rPr>
          <w:rFonts w:ascii="Arial" w:hAnsi="Arial" w:cs="Arial"/>
          <w:i/>
        </w:rPr>
        <w:t>1 January</w:t>
      </w:r>
      <w:r w:rsidR="00132589">
        <w:rPr>
          <w:rFonts w:ascii="Arial" w:hAnsi="Arial" w:cs="Arial"/>
          <w:i/>
        </w:rPr>
        <w:t xml:space="preserve"> to </w:t>
      </w:r>
      <w:r w:rsidR="00F75C11">
        <w:rPr>
          <w:rFonts w:ascii="Arial" w:hAnsi="Arial" w:cs="Arial"/>
          <w:i/>
        </w:rPr>
        <w:t xml:space="preserve">31 </w:t>
      </w:r>
      <w:r w:rsidR="008A526B">
        <w:rPr>
          <w:rFonts w:ascii="Arial" w:hAnsi="Arial" w:cs="Arial"/>
          <w:i/>
        </w:rPr>
        <w:t>March 2022</w:t>
      </w:r>
      <w:bookmarkEnd w:id="29"/>
      <w:r w:rsidR="001053D0">
        <w:rPr>
          <w:rFonts w:ascii="Arial" w:hAnsi="Arial" w:cs="Arial"/>
          <w:i/>
        </w:rPr>
        <w:br/>
      </w:r>
    </w:p>
    <w:tbl>
      <w:tblPr>
        <w:tblStyle w:val="LeftAlignTable"/>
        <w:tblW w:w="14879" w:type="dxa"/>
        <w:tblLook w:val="04E0" w:firstRow="1" w:lastRow="1" w:firstColumn="1" w:lastColumn="0" w:noHBand="0" w:noVBand="1"/>
      </w:tblPr>
      <w:tblGrid>
        <w:gridCol w:w="4535"/>
        <w:gridCol w:w="988"/>
        <w:gridCol w:w="1276"/>
        <w:gridCol w:w="1559"/>
        <w:gridCol w:w="1276"/>
        <w:gridCol w:w="1417"/>
        <w:gridCol w:w="1276"/>
        <w:gridCol w:w="1276"/>
        <w:gridCol w:w="1276"/>
      </w:tblGrid>
      <w:tr w:rsidR="00877281" w:rsidRPr="00325EF7" w14:paraId="20C2650F"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69850DA7"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3069B96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62FB6AC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623D435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634E418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4C34530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0E61E08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5BEE67B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640EA44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122A84" w:rsidRPr="00325EF7" w14:paraId="5CEA1DE2" w14:textId="77777777" w:rsidTr="00122A84">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5CABBBAD" w14:textId="77777777" w:rsidR="00122A84" w:rsidRPr="00E84EAF" w:rsidRDefault="00122A84" w:rsidP="00122A84">
            <w:pPr>
              <w:spacing w:before="60" w:after="60"/>
              <w:ind w:left="0"/>
              <w:rPr>
                <w:b w:val="0"/>
                <w:noProof/>
              </w:rPr>
            </w:pPr>
            <w:r w:rsidRPr="00E84EAF">
              <w:rPr>
                <w:noProof/>
              </w:rPr>
              <w:t>Sub Total Short Term Financial Penalties</w:t>
            </w:r>
          </w:p>
        </w:tc>
        <w:tc>
          <w:tcPr>
            <w:tcW w:w="988" w:type="dxa"/>
            <w:vAlign w:val="center"/>
          </w:tcPr>
          <w:p w14:paraId="434BC3C6" w14:textId="7D8CE7CD"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4CA25A4C" w14:textId="3C5E2092"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64.52%</w:t>
            </w:r>
          </w:p>
        </w:tc>
        <w:tc>
          <w:tcPr>
            <w:tcW w:w="1559" w:type="dxa"/>
            <w:vAlign w:val="center"/>
          </w:tcPr>
          <w:p w14:paraId="0B6EE782" w14:textId="21A59D62"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38B42E29" w14:textId="5EC77FC0"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35.48%</w:t>
            </w:r>
          </w:p>
        </w:tc>
        <w:tc>
          <w:tcPr>
            <w:tcW w:w="1417" w:type="dxa"/>
            <w:vAlign w:val="center"/>
          </w:tcPr>
          <w:p w14:paraId="735B9CC1" w14:textId="69938075"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1C998B5B" w14:textId="1C41D806"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4983E39F" w14:textId="5AB3E9C2"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63C02220" w14:textId="6910DF07"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E7B9B50" w14:textId="6D1CB09E" w:rsidR="008E51E9"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8A526B">
        <w:rPr>
          <w:rFonts w:ascii="Arial" w:hAnsi="Arial" w:cs="Arial"/>
          <w:i/>
        </w:rPr>
        <w:t>1 January</w:t>
      </w:r>
      <w:r w:rsidR="00132589">
        <w:rPr>
          <w:rFonts w:ascii="Arial" w:hAnsi="Arial" w:cs="Arial"/>
          <w:i/>
        </w:rPr>
        <w:t xml:space="preserve"> to </w:t>
      </w:r>
      <w:r w:rsidR="00F75C11">
        <w:rPr>
          <w:rFonts w:ascii="Arial" w:hAnsi="Arial" w:cs="Arial"/>
          <w:i/>
        </w:rPr>
        <w:t xml:space="preserve">31 </w:t>
      </w:r>
      <w:r w:rsidR="008A526B">
        <w:rPr>
          <w:rFonts w:ascii="Arial" w:hAnsi="Arial" w:cs="Arial"/>
          <w:i/>
        </w:rPr>
        <w:t>March 2022</w:t>
      </w:r>
      <w:bookmarkEnd w:id="30"/>
    </w:p>
    <w:tbl>
      <w:tblPr>
        <w:tblStyle w:val="LeftAlignTable"/>
        <w:tblW w:w="10418" w:type="dxa"/>
        <w:tblLook w:val="04E0" w:firstRow="1" w:lastRow="1" w:firstColumn="1" w:lastColumn="0" w:noHBand="0" w:noVBand="1"/>
      </w:tblPr>
      <w:tblGrid>
        <w:gridCol w:w="1129"/>
        <w:gridCol w:w="1231"/>
        <w:gridCol w:w="1512"/>
        <w:gridCol w:w="1301"/>
        <w:gridCol w:w="1443"/>
        <w:gridCol w:w="1286"/>
        <w:gridCol w:w="1290"/>
        <w:gridCol w:w="1226"/>
      </w:tblGrid>
      <w:tr w:rsidR="008E51E9" w:rsidRPr="00325EF7" w14:paraId="0EADEA56" w14:textId="77777777" w:rsidTr="004D0216">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18D60BAA" w14:textId="77777777" w:rsidR="008E51E9" w:rsidRPr="00325EF7" w:rsidRDefault="008E51E9" w:rsidP="004D0216">
            <w:pPr>
              <w:ind w:left="-142" w:firstLine="142"/>
              <w:rPr>
                <w:noProof/>
              </w:rPr>
            </w:pPr>
            <w:r w:rsidRPr="00325EF7">
              <w:rPr>
                <w:noProof/>
              </w:rPr>
              <w:t>Male</w:t>
            </w:r>
          </w:p>
        </w:tc>
        <w:tc>
          <w:tcPr>
            <w:tcW w:w="1231" w:type="dxa"/>
          </w:tcPr>
          <w:p w14:paraId="668A36F2" w14:textId="77777777" w:rsidR="008E51E9" w:rsidRPr="00325EF7" w:rsidRDefault="008E51E9" w:rsidP="004D0216">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5F6AD8F9" w14:textId="77777777" w:rsidR="008E51E9" w:rsidRPr="00325EF7" w:rsidRDefault="008E51E9" w:rsidP="004D0216">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2112BA5A" w14:textId="77777777" w:rsidR="008E51E9" w:rsidRPr="00325EF7" w:rsidRDefault="008E51E9" w:rsidP="004D0216">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6683C5C4" w14:textId="77777777" w:rsidR="008E51E9" w:rsidRPr="00325EF7" w:rsidRDefault="008E51E9" w:rsidP="004D0216">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6846DD72" w14:textId="77777777" w:rsidR="008E51E9" w:rsidRPr="00325EF7" w:rsidRDefault="008E51E9" w:rsidP="004D0216">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01AA582D" w14:textId="77777777" w:rsidR="008E51E9" w:rsidRPr="00325EF7" w:rsidRDefault="008E51E9" w:rsidP="004D0216">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7F057030" w14:textId="77777777" w:rsidR="008E51E9" w:rsidRPr="00325EF7" w:rsidRDefault="008E51E9" w:rsidP="004D0216">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8E51E9" w:rsidRPr="00325EF7" w14:paraId="797565A8" w14:textId="77777777" w:rsidTr="004D0216">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1039EDD" w14:textId="047C1A17" w:rsidR="008E51E9" w:rsidRPr="0043502E" w:rsidRDefault="008E51E9" w:rsidP="004D0216">
            <w:pPr>
              <w:autoSpaceDE w:val="0"/>
              <w:autoSpaceDN w:val="0"/>
              <w:adjustRightInd w:val="0"/>
              <w:spacing w:before="0"/>
              <w:ind w:left="0"/>
              <w:jc w:val="center"/>
              <w:rPr>
                <w:rFonts w:cs="Gill Sans MT"/>
                <w:b w:val="0"/>
                <w:bCs/>
                <w:color w:val="000000"/>
              </w:rPr>
            </w:pPr>
            <w:r>
              <w:rPr>
                <w:rFonts w:cs="Gill Sans MT"/>
                <w:b w:val="0"/>
                <w:bCs/>
                <w:color w:val="000000"/>
              </w:rPr>
              <w:t>np</w:t>
            </w:r>
          </w:p>
        </w:tc>
        <w:tc>
          <w:tcPr>
            <w:tcW w:w="1231" w:type="dxa"/>
            <w:vAlign w:val="center"/>
          </w:tcPr>
          <w:p w14:paraId="42F251E9" w14:textId="77777777" w:rsidR="008E51E9" w:rsidRPr="0043502E" w:rsidRDefault="008E51E9" w:rsidP="004D021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16B0">
              <w:rPr>
                <w:rFonts w:cs="Gill Sans MT"/>
                <w:b w:val="0"/>
                <w:bCs/>
                <w:color w:val="000000"/>
              </w:rPr>
              <w:t>65.79%</w:t>
            </w:r>
          </w:p>
        </w:tc>
        <w:tc>
          <w:tcPr>
            <w:tcW w:w="1512" w:type="dxa"/>
            <w:vAlign w:val="center"/>
          </w:tcPr>
          <w:p w14:paraId="653D3860" w14:textId="6A84AA0B" w:rsidR="008E51E9" w:rsidRPr="0043502E" w:rsidRDefault="008E51E9" w:rsidP="004D021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301" w:type="dxa"/>
            <w:vAlign w:val="center"/>
          </w:tcPr>
          <w:p w14:paraId="78A8A7D1" w14:textId="77777777" w:rsidR="008E51E9" w:rsidRPr="0043502E" w:rsidRDefault="008E51E9" w:rsidP="004D021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16B0">
              <w:rPr>
                <w:rFonts w:cs="Gill Sans MT"/>
                <w:b w:val="0"/>
                <w:bCs/>
                <w:color w:val="000000"/>
              </w:rPr>
              <w:t>34.21%</w:t>
            </w:r>
          </w:p>
        </w:tc>
        <w:tc>
          <w:tcPr>
            <w:tcW w:w="1443" w:type="dxa"/>
            <w:vAlign w:val="center"/>
          </w:tcPr>
          <w:p w14:paraId="793B012C" w14:textId="247A6A15" w:rsidR="008E51E9" w:rsidRPr="0043502E" w:rsidRDefault="008E51E9" w:rsidP="004D021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86" w:type="dxa"/>
            <w:vAlign w:val="center"/>
          </w:tcPr>
          <w:p w14:paraId="67A8E5C0" w14:textId="77777777" w:rsidR="008E51E9" w:rsidRPr="0043502E" w:rsidRDefault="008E51E9" w:rsidP="004D021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5582DED3" w14:textId="391C3442" w:rsidR="008E51E9" w:rsidRPr="0043502E" w:rsidRDefault="008E51E9" w:rsidP="004D021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26" w:type="dxa"/>
            <w:vAlign w:val="center"/>
          </w:tcPr>
          <w:p w14:paraId="18AB29F5" w14:textId="77777777" w:rsidR="008E51E9" w:rsidRPr="0043502E" w:rsidRDefault="008E51E9" w:rsidP="004D021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B286047" w14:textId="77777777" w:rsidR="00E84EAF" w:rsidRDefault="00E84EAF" w:rsidP="00E84EAF">
      <w:pPr>
        <w:spacing w:before="0" w:after="0" w:line="240" w:lineRule="auto"/>
        <w:ind w:left="142"/>
        <w:rPr>
          <w:noProof/>
        </w:rPr>
      </w:pPr>
    </w:p>
    <w:p w14:paraId="67025E28"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0E3009E" w14:textId="77777777"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0022570C">
        <w:t>Services Australia</w:t>
      </w:r>
      <w:r w:rsidRPr="00FB63AD">
        <w:t xml:space="preserve">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7F9B904D" w14:textId="29C0D01D"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lastRenderedPageBreak/>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8A526B">
        <w:rPr>
          <w:rFonts w:ascii="Arial" w:hAnsi="Arial" w:cs="Arial"/>
          <w:i/>
        </w:rPr>
        <w:t>1 January</w:t>
      </w:r>
      <w:r w:rsidR="00132589">
        <w:rPr>
          <w:rFonts w:ascii="Arial" w:hAnsi="Arial" w:cs="Arial"/>
          <w:i/>
        </w:rPr>
        <w:t xml:space="preserve"> to </w:t>
      </w:r>
      <w:r w:rsidR="00F75C11">
        <w:rPr>
          <w:rFonts w:ascii="Arial" w:hAnsi="Arial" w:cs="Arial"/>
          <w:i/>
        </w:rPr>
        <w:t xml:space="preserve">31 </w:t>
      </w:r>
      <w:r w:rsidR="008A526B">
        <w:rPr>
          <w:rFonts w:ascii="Arial" w:hAnsi="Arial" w:cs="Arial"/>
          <w:i/>
        </w:rPr>
        <w:t>March 2022</w:t>
      </w:r>
      <w:bookmarkEnd w:id="31"/>
      <w:r w:rsidR="001053D0">
        <w:br/>
      </w:r>
    </w:p>
    <w:tbl>
      <w:tblPr>
        <w:tblStyle w:val="LeftAlignTable"/>
        <w:tblW w:w="14879" w:type="dxa"/>
        <w:tblLook w:val="06A0" w:firstRow="1" w:lastRow="0" w:firstColumn="1" w:lastColumn="0" w:noHBand="1" w:noVBand="1"/>
      </w:tblPr>
      <w:tblGrid>
        <w:gridCol w:w="4355"/>
        <w:gridCol w:w="1310"/>
        <w:gridCol w:w="1134"/>
        <w:gridCol w:w="1559"/>
        <w:gridCol w:w="1276"/>
        <w:gridCol w:w="1417"/>
        <w:gridCol w:w="1276"/>
        <w:gridCol w:w="1276"/>
        <w:gridCol w:w="1276"/>
      </w:tblGrid>
      <w:tr w:rsidR="00877281" w:rsidRPr="00FB63AD" w14:paraId="5BA98144"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0DFBD130" w14:textId="77777777" w:rsidR="001F7420" w:rsidRPr="00FB63AD" w:rsidRDefault="008164F9" w:rsidP="00F74E10">
            <w:pPr>
              <w:ind w:left="-142" w:firstLine="142"/>
            </w:pPr>
            <w:r w:rsidRPr="00FB63AD">
              <w:t>Income Support payment suspensions</w:t>
            </w:r>
          </w:p>
        </w:tc>
        <w:tc>
          <w:tcPr>
            <w:tcW w:w="1310" w:type="dxa"/>
            <w:vAlign w:val="center"/>
          </w:tcPr>
          <w:p w14:paraId="1094D19E"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383A503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3023780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5BC0E45C"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12057744"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76BD1702"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4F28A77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65ADE7F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22A84" w:rsidRPr="00FB63AD" w14:paraId="03A296C1" w14:textId="77777777" w:rsidTr="00122A84">
        <w:tc>
          <w:tcPr>
            <w:cnfStyle w:val="001000000000" w:firstRow="0" w:lastRow="0" w:firstColumn="1" w:lastColumn="0" w:oddVBand="0" w:evenVBand="0" w:oddHBand="0" w:evenHBand="0" w:firstRowFirstColumn="0" w:firstRowLastColumn="0" w:lastRowFirstColumn="0" w:lastRowLastColumn="0"/>
            <w:tcW w:w="4355" w:type="dxa"/>
            <w:vAlign w:val="center"/>
          </w:tcPr>
          <w:p w14:paraId="10D0FBED" w14:textId="77777777" w:rsidR="00122A84" w:rsidRPr="00FB63AD" w:rsidRDefault="00122A84" w:rsidP="00122A84">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3C5D6DFE" w14:textId="54F61A40"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10,955</w:t>
            </w:r>
          </w:p>
        </w:tc>
        <w:tc>
          <w:tcPr>
            <w:tcW w:w="1134" w:type="dxa"/>
            <w:vAlign w:val="center"/>
          </w:tcPr>
          <w:p w14:paraId="67517A45" w14:textId="0059E557"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57.72%</w:t>
            </w:r>
          </w:p>
        </w:tc>
        <w:tc>
          <w:tcPr>
            <w:tcW w:w="1559" w:type="dxa"/>
            <w:vAlign w:val="center"/>
          </w:tcPr>
          <w:p w14:paraId="3BCC9078" w14:textId="13BFF727"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8,024</w:t>
            </w:r>
          </w:p>
        </w:tc>
        <w:tc>
          <w:tcPr>
            <w:tcW w:w="1276" w:type="dxa"/>
            <w:vAlign w:val="center"/>
          </w:tcPr>
          <w:p w14:paraId="31CF188C" w14:textId="46793DA7"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42.28%</w:t>
            </w:r>
          </w:p>
        </w:tc>
        <w:tc>
          <w:tcPr>
            <w:tcW w:w="1417" w:type="dxa"/>
            <w:vAlign w:val="center"/>
          </w:tcPr>
          <w:p w14:paraId="70ED7B3D" w14:textId="343F1780"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18,979</w:t>
            </w:r>
          </w:p>
        </w:tc>
        <w:tc>
          <w:tcPr>
            <w:tcW w:w="1276" w:type="dxa"/>
            <w:vAlign w:val="center"/>
          </w:tcPr>
          <w:p w14:paraId="619DBED5" w14:textId="737561C3"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76" w:type="dxa"/>
            <w:vAlign w:val="center"/>
          </w:tcPr>
          <w:p w14:paraId="7BAECBF7" w14:textId="793474FD"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67,810</w:t>
            </w:r>
          </w:p>
        </w:tc>
        <w:tc>
          <w:tcPr>
            <w:tcW w:w="1276" w:type="dxa"/>
            <w:vAlign w:val="center"/>
          </w:tcPr>
          <w:p w14:paraId="7BD3B3B8" w14:textId="6C79178D"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122A84" w:rsidRPr="00FB63AD" w14:paraId="23176E53" w14:textId="77777777" w:rsidTr="00122A84">
        <w:tc>
          <w:tcPr>
            <w:cnfStyle w:val="001000000000" w:firstRow="0" w:lastRow="0" w:firstColumn="1" w:lastColumn="0" w:oddVBand="0" w:evenVBand="0" w:oddHBand="0" w:evenHBand="0" w:firstRowFirstColumn="0" w:firstRowLastColumn="0" w:lastRowFirstColumn="0" w:lastRowLastColumn="0"/>
            <w:tcW w:w="4355" w:type="dxa"/>
            <w:vAlign w:val="center"/>
          </w:tcPr>
          <w:p w14:paraId="0F7E15CD" w14:textId="77777777" w:rsidR="00122A84" w:rsidRPr="00FB63AD" w:rsidRDefault="00122A84" w:rsidP="00122A84">
            <w:pPr>
              <w:ind w:left="0"/>
            </w:pPr>
            <w:r w:rsidRPr="00FB63AD">
              <w:rPr>
                <w:bCs/>
              </w:rPr>
              <w:t>Income support payment suspension – disengagement from activity</w:t>
            </w:r>
          </w:p>
        </w:tc>
        <w:tc>
          <w:tcPr>
            <w:tcW w:w="1310" w:type="dxa"/>
            <w:vAlign w:val="center"/>
          </w:tcPr>
          <w:p w14:paraId="731708F9" w14:textId="7C896FFC"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55C03ECD" w14:textId="3F9A08D0"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559" w:type="dxa"/>
            <w:vAlign w:val="center"/>
          </w:tcPr>
          <w:p w14:paraId="4B363289" w14:textId="1350ED8E"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793D9978" w14:textId="22B619D5"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4B35796B" w14:textId="3F09D187"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5D7FDC34" w14:textId="76B7F704"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76" w:type="dxa"/>
            <w:vAlign w:val="center"/>
          </w:tcPr>
          <w:p w14:paraId="0D2FAB08" w14:textId="0A8C3F87"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78C11A35" w14:textId="416DE740" w:rsidR="00122A84" w:rsidRPr="00495540"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122A84" w:rsidRPr="00FB63AD" w14:paraId="59308EB7" w14:textId="77777777" w:rsidTr="00122A84">
        <w:tc>
          <w:tcPr>
            <w:cnfStyle w:val="001000000000" w:firstRow="0" w:lastRow="0" w:firstColumn="1" w:lastColumn="0" w:oddVBand="0" w:evenVBand="0" w:oddHBand="0" w:evenHBand="0" w:firstRowFirstColumn="0" w:firstRowLastColumn="0" w:lastRowFirstColumn="0" w:lastRowLastColumn="0"/>
            <w:tcW w:w="4355" w:type="dxa"/>
            <w:vAlign w:val="center"/>
          </w:tcPr>
          <w:p w14:paraId="54F01E6C" w14:textId="77777777" w:rsidR="00122A84" w:rsidRPr="00FB63AD" w:rsidRDefault="00122A84" w:rsidP="00122A84">
            <w:pPr>
              <w:ind w:left="0"/>
              <w:jc w:val="center"/>
              <w:rPr>
                <w:b/>
                <w:bCs/>
              </w:rPr>
            </w:pPr>
            <w:r w:rsidRPr="00FB63AD">
              <w:rPr>
                <w:b/>
                <w:bCs/>
              </w:rPr>
              <w:t>Total Income Support payment suspensions</w:t>
            </w:r>
          </w:p>
        </w:tc>
        <w:tc>
          <w:tcPr>
            <w:tcW w:w="1310" w:type="dxa"/>
            <w:vAlign w:val="center"/>
          </w:tcPr>
          <w:p w14:paraId="1ACBFEE3" w14:textId="304D477C"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10,955</w:t>
            </w:r>
          </w:p>
        </w:tc>
        <w:tc>
          <w:tcPr>
            <w:tcW w:w="1134" w:type="dxa"/>
            <w:vAlign w:val="center"/>
          </w:tcPr>
          <w:p w14:paraId="1EFE024A" w14:textId="1FBC3398"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57.72%</w:t>
            </w:r>
          </w:p>
        </w:tc>
        <w:tc>
          <w:tcPr>
            <w:tcW w:w="1559" w:type="dxa"/>
            <w:vAlign w:val="center"/>
          </w:tcPr>
          <w:p w14:paraId="11AA90BA" w14:textId="12141601"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8,024</w:t>
            </w:r>
          </w:p>
        </w:tc>
        <w:tc>
          <w:tcPr>
            <w:tcW w:w="1276" w:type="dxa"/>
            <w:vAlign w:val="center"/>
          </w:tcPr>
          <w:p w14:paraId="577ED9C1" w14:textId="279CD84A"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42.28%</w:t>
            </w:r>
          </w:p>
        </w:tc>
        <w:tc>
          <w:tcPr>
            <w:tcW w:w="1417" w:type="dxa"/>
            <w:vAlign w:val="center"/>
          </w:tcPr>
          <w:p w14:paraId="3874A512" w14:textId="47226400"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18,979</w:t>
            </w:r>
          </w:p>
        </w:tc>
        <w:tc>
          <w:tcPr>
            <w:tcW w:w="1276" w:type="dxa"/>
            <w:vAlign w:val="center"/>
          </w:tcPr>
          <w:p w14:paraId="6DED62DA" w14:textId="0D633B08"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76" w:type="dxa"/>
            <w:vAlign w:val="center"/>
          </w:tcPr>
          <w:p w14:paraId="46F631B1" w14:textId="32DC4C04"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67,810</w:t>
            </w:r>
          </w:p>
        </w:tc>
        <w:tc>
          <w:tcPr>
            <w:tcW w:w="1276" w:type="dxa"/>
            <w:vAlign w:val="center"/>
          </w:tcPr>
          <w:p w14:paraId="6DDD2DBD" w14:textId="485D1270"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36DFE16A" w14:textId="77777777" w:rsidR="00CC1242" w:rsidRDefault="002B3DDA" w:rsidP="00BB1E3F">
      <w:pPr>
        <w:spacing w:before="240" w:after="240" w:line="240" w:lineRule="auto"/>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5B5D91" w:rsidRPr="00A64073">
        <w:rPr>
          <w:noProof/>
        </w:rPr>
        <w:t>.</w:t>
      </w:r>
      <w:r w:rsidR="005B5D91" w:rsidRPr="00FB63AD">
        <w:rPr>
          <w:noProof/>
        </w:rPr>
        <w:t xml:space="preserve"> </w:t>
      </w:r>
    </w:p>
    <w:p w14:paraId="45D77EAB" w14:textId="77777777" w:rsidR="00CC1242" w:rsidRDefault="00CC1242">
      <w:pPr>
        <w:spacing w:before="0"/>
        <w:ind w:left="0"/>
        <w:rPr>
          <w:noProof/>
        </w:rPr>
      </w:pPr>
      <w:r>
        <w:rPr>
          <w:noProof/>
        </w:rPr>
        <w:br w:type="page"/>
      </w:r>
    </w:p>
    <w:p w14:paraId="772333D2" w14:textId="77777777" w:rsidR="005B5D91" w:rsidRPr="00FB63AD" w:rsidRDefault="005B5D91" w:rsidP="00D446CC">
      <w:pPr>
        <w:pStyle w:val="Heading2"/>
        <w:spacing w:after="240"/>
        <w:ind w:left="0" w:firstLine="0"/>
      </w:pPr>
      <w:bookmarkStart w:id="32" w:name="_Toc30005461"/>
      <w:r w:rsidRPr="00FB63AD">
        <w:lastRenderedPageBreak/>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1C87E6FE" w14:textId="1A9DD947"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8A526B">
        <w:rPr>
          <w:rFonts w:ascii="Arial" w:hAnsi="Arial" w:cs="Arial"/>
          <w:i/>
        </w:rPr>
        <w:t>1 January</w:t>
      </w:r>
      <w:r w:rsidR="00132589">
        <w:rPr>
          <w:rFonts w:ascii="Arial" w:hAnsi="Arial" w:cs="Arial"/>
          <w:i/>
        </w:rPr>
        <w:t xml:space="preserve"> to </w:t>
      </w:r>
      <w:r w:rsidR="00F75C11">
        <w:rPr>
          <w:rFonts w:ascii="Arial" w:hAnsi="Arial" w:cs="Arial"/>
          <w:i/>
        </w:rPr>
        <w:t xml:space="preserve">31 </w:t>
      </w:r>
      <w:r w:rsidR="008A526B">
        <w:rPr>
          <w:rFonts w:ascii="Arial" w:hAnsi="Arial" w:cs="Arial"/>
          <w:i/>
        </w:rPr>
        <w:t>March 2022</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276"/>
        <w:gridCol w:w="1417"/>
        <w:gridCol w:w="1276"/>
        <w:gridCol w:w="1276"/>
        <w:gridCol w:w="1247"/>
      </w:tblGrid>
      <w:tr w:rsidR="00D9585E" w:rsidRPr="00FB63AD" w14:paraId="5A28FE82"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4B560BD" w14:textId="77777777"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5D4CEA8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6ACF36C1"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2A747CE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51E88E3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61A5E90B"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34EA22E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15493AC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3560B5B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22A84" w:rsidRPr="00FB63AD" w14:paraId="776520BA" w14:textId="77777777" w:rsidTr="00122A84">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71B89BD0" w14:textId="77777777" w:rsidR="00122A84" w:rsidRPr="00FB63AD" w:rsidRDefault="00122A84" w:rsidP="00122A84">
            <w:pPr>
              <w:ind w:left="-142" w:firstLine="142"/>
            </w:pPr>
            <w:r w:rsidRPr="00FB63AD">
              <w:t xml:space="preserve">Sub Total NPPs </w:t>
            </w:r>
          </w:p>
        </w:tc>
        <w:tc>
          <w:tcPr>
            <w:tcW w:w="1418" w:type="dxa"/>
            <w:vAlign w:val="center"/>
          </w:tcPr>
          <w:p w14:paraId="523E6B8E" w14:textId="587EEBF9"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7" w:type="dxa"/>
            <w:vAlign w:val="center"/>
          </w:tcPr>
          <w:p w14:paraId="3FB0FD21" w14:textId="6DB7BADF"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57.14%</w:t>
            </w:r>
          </w:p>
        </w:tc>
        <w:tc>
          <w:tcPr>
            <w:tcW w:w="1276" w:type="dxa"/>
            <w:vAlign w:val="center"/>
          </w:tcPr>
          <w:p w14:paraId="03EBACF7" w14:textId="182F96B6"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03572845" w14:textId="6A818587"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42.86%</w:t>
            </w:r>
          </w:p>
        </w:tc>
        <w:tc>
          <w:tcPr>
            <w:tcW w:w="1417" w:type="dxa"/>
            <w:vAlign w:val="center"/>
          </w:tcPr>
          <w:p w14:paraId="41B09CCF" w14:textId="74B58321"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2F7C7E74" w14:textId="5A916F50"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560BE608" w14:textId="72747FF9"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47" w:type="dxa"/>
            <w:vAlign w:val="center"/>
          </w:tcPr>
          <w:p w14:paraId="21849C19" w14:textId="71E81463"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DA581DE" w14:textId="0ED02A65"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8A526B">
        <w:rPr>
          <w:rFonts w:ascii="Arial" w:hAnsi="Arial" w:cs="Arial"/>
          <w:i/>
        </w:rPr>
        <w:t>1 January</w:t>
      </w:r>
      <w:r w:rsidR="00132589">
        <w:rPr>
          <w:rFonts w:ascii="Arial" w:hAnsi="Arial" w:cs="Arial"/>
          <w:i/>
        </w:rPr>
        <w:t xml:space="preserve"> to </w:t>
      </w:r>
      <w:r w:rsidR="00A3505C">
        <w:rPr>
          <w:rFonts w:ascii="Arial" w:hAnsi="Arial" w:cs="Arial"/>
          <w:i/>
        </w:rPr>
        <w:t xml:space="preserve">31 </w:t>
      </w:r>
      <w:r w:rsidR="008A526B">
        <w:rPr>
          <w:rFonts w:ascii="Arial" w:hAnsi="Arial" w:cs="Arial"/>
          <w:i/>
        </w:rPr>
        <w:t>March 2022</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418"/>
        <w:gridCol w:w="1275"/>
        <w:gridCol w:w="1276"/>
        <w:gridCol w:w="1276"/>
        <w:gridCol w:w="1247"/>
      </w:tblGrid>
      <w:tr w:rsidR="00D9585E" w:rsidRPr="00FB63AD" w14:paraId="29C3D6C9"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51741D0E"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6E8B823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790F79E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61C491EB"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4D1EE014" w14:textId="77777777"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348734D6"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202B9D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7DA0BE4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1AB19593"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22A84" w:rsidRPr="00FB63AD" w14:paraId="62A368B4" w14:textId="77777777" w:rsidTr="00122A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5913A134" w14:textId="77777777" w:rsidR="00122A84" w:rsidRPr="00FB63AD" w:rsidRDefault="00122A84" w:rsidP="00122A84">
            <w:pPr>
              <w:ind w:left="0"/>
            </w:pPr>
            <w:r w:rsidRPr="00FB63AD">
              <w:t>Sub Total Short Term Financial Penalties</w:t>
            </w:r>
          </w:p>
        </w:tc>
        <w:tc>
          <w:tcPr>
            <w:tcW w:w="1418" w:type="dxa"/>
            <w:vAlign w:val="center"/>
          </w:tcPr>
          <w:p w14:paraId="611C2CF8" w14:textId="7A5E5E60"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7" w:type="dxa"/>
            <w:vAlign w:val="center"/>
          </w:tcPr>
          <w:p w14:paraId="10F60136" w14:textId="38BFF43C"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96.77%</w:t>
            </w:r>
          </w:p>
        </w:tc>
        <w:tc>
          <w:tcPr>
            <w:tcW w:w="1276" w:type="dxa"/>
            <w:vAlign w:val="center"/>
          </w:tcPr>
          <w:p w14:paraId="4899234C" w14:textId="115790DF"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8" w:type="dxa"/>
            <w:vAlign w:val="center"/>
          </w:tcPr>
          <w:p w14:paraId="35EBFAAB" w14:textId="00889D06"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3.23%</w:t>
            </w:r>
          </w:p>
        </w:tc>
        <w:tc>
          <w:tcPr>
            <w:tcW w:w="1275" w:type="dxa"/>
            <w:vAlign w:val="center"/>
          </w:tcPr>
          <w:p w14:paraId="38FC46B7" w14:textId="675D888F"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4131B718" w14:textId="5B6C560F"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2B49DAAD" w14:textId="0A4CD615"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47" w:type="dxa"/>
            <w:vAlign w:val="center"/>
          </w:tcPr>
          <w:p w14:paraId="4B56F936" w14:textId="1EB5C6F7"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1F4A44C" w14:textId="77777777" w:rsidR="00EF4695" w:rsidRDefault="00EF4695" w:rsidP="008671DA">
      <w:pPr>
        <w:spacing w:after="240" w:line="240" w:lineRule="auto"/>
        <w:ind w:left="142"/>
        <w:rPr>
          <w:noProof/>
        </w:rPr>
      </w:pPr>
    </w:p>
    <w:p w14:paraId="114FC876" w14:textId="3AB26739"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8A526B">
        <w:rPr>
          <w:rFonts w:ascii="Arial" w:hAnsi="Arial" w:cs="Arial"/>
          <w:i/>
        </w:rPr>
        <w:t>1 January</w:t>
      </w:r>
      <w:r w:rsidR="00132589">
        <w:rPr>
          <w:rFonts w:ascii="Arial" w:hAnsi="Arial" w:cs="Arial"/>
          <w:i/>
        </w:rPr>
        <w:t xml:space="preserve"> to </w:t>
      </w:r>
      <w:r w:rsidR="00A3505C">
        <w:rPr>
          <w:rFonts w:ascii="Arial" w:hAnsi="Arial" w:cs="Arial"/>
          <w:i/>
        </w:rPr>
        <w:t xml:space="preserve">31 </w:t>
      </w:r>
      <w:r w:rsidR="008A526B">
        <w:rPr>
          <w:rFonts w:ascii="Arial" w:hAnsi="Arial" w:cs="Arial"/>
          <w:i/>
        </w:rPr>
        <w:t>March 2022</w:t>
      </w:r>
      <w:bookmarkEnd w:id="35"/>
      <w:r w:rsidR="001053D0">
        <w:rPr>
          <w:rFonts w:ascii="Arial" w:hAnsi="Arial" w:cs="Arial"/>
          <w:i/>
        </w:rPr>
        <w:br/>
      </w:r>
    </w:p>
    <w:tbl>
      <w:tblPr>
        <w:tblStyle w:val="LeftAlignTable"/>
        <w:tblW w:w="10529" w:type="dxa"/>
        <w:tblLook w:val="04E0" w:firstRow="1" w:lastRow="1" w:firstColumn="1" w:lastColumn="0" w:noHBand="0" w:noVBand="1"/>
      </w:tblPr>
      <w:tblGrid>
        <w:gridCol w:w="1328"/>
        <w:gridCol w:w="1328"/>
        <w:gridCol w:w="1508"/>
        <w:gridCol w:w="1186"/>
        <w:gridCol w:w="1525"/>
        <w:gridCol w:w="1252"/>
        <w:gridCol w:w="1268"/>
        <w:gridCol w:w="1134"/>
      </w:tblGrid>
      <w:tr w:rsidR="002522E1" w:rsidRPr="00FB63AD" w14:paraId="606D873B" w14:textId="77777777"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3CCA09F8" w14:textId="77777777" w:rsidR="002522E1" w:rsidRPr="00FB63AD" w:rsidRDefault="002522E1" w:rsidP="00887E4E">
            <w:pPr>
              <w:ind w:left="-142" w:firstLine="142"/>
            </w:pPr>
            <w:r w:rsidRPr="00FB63AD">
              <w:t>Indigenous</w:t>
            </w:r>
          </w:p>
        </w:tc>
        <w:tc>
          <w:tcPr>
            <w:tcW w:w="1328" w:type="dxa"/>
          </w:tcPr>
          <w:p w14:paraId="2DED444A"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0261928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14:paraId="743E9E4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14:paraId="214BF3B3"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79D0F10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5FBB223C"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291D345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22A84" w:rsidRPr="00FB63AD" w14:paraId="392126D2" w14:textId="77777777" w:rsidTr="00122A84">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64E9C0EB" w14:textId="40BD87F8" w:rsidR="00122A84" w:rsidRPr="00B622A4" w:rsidRDefault="003B656C" w:rsidP="00122A84">
            <w:pPr>
              <w:autoSpaceDE w:val="0"/>
              <w:autoSpaceDN w:val="0"/>
              <w:adjustRightInd w:val="0"/>
              <w:spacing w:before="0"/>
              <w:ind w:left="0"/>
              <w:jc w:val="center"/>
              <w:rPr>
                <w:rFonts w:cs="Gill Sans MT"/>
                <w:b w:val="0"/>
                <w:bCs/>
                <w:color w:val="000000"/>
              </w:rPr>
            </w:pPr>
            <w:r>
              <w:rPr>
                <w:rFonts w:cs="Gill Sans MT"/>
                <w:b w:val="0"/>
                <w:bCs/>
                <w:color w:val="000000"/>
              </w:rPr>
              <w:t>np</w:t>
            </w:r>
          </w:p>
        </w:tc>
        <w:tc>
          <w:tcPr>
            <w:tcW w:w="1328" w:type="dxa"/>
            <w:vAlign w:val="center"/>
          </w:tcPr>
          <w:p w14:paraId="769AD315" w14:textId="26185C78"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89.47%</w:t>
            </w:r>
          </w:p>
        </w:tc>
        <w:tc>
          <w:tcPr>
            <w:tcW w:w="1508" w:type="dxa"/>
            <w:vAlign w:val="center"/>
          </w:tcPr>
          <w:p w14:paraId="2CA0B30F" w14:textId="4216129B"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86" w:type="dxa"/>
            <w:vAlign w:val="center"/>
          </w:tcPr>
          <w:p w14:paraId="2C02059E" w14:textId="0DB10267"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10.53%</w:t>
            </w:r>
          </w:p>
        </w:tc>
        <w:tc>
          <w:tcPr>
            <w:tcW w:w="1525" w:type="dxa"/>
            <w:vAlign w:val="center"/>
          </w:tcPr>
          <w:p w14:paraId="649E3698" w14:textId="63D49228"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52" w:type="dxa"/>
            <w:vAlign w:val="center"/>
          </w:tcPr>
          <w:p w14:paraId="24A147E7" w14:textId="0E0A8D51"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5A5024DC" w14:textId="6CF7FE2B"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134" w:type="dxa"/>
            <w:vAlign w:val="center"/>
          </w:tcPr>
          <w:p w14:paraId="4FA2F1C0" w14:textId="24A03682"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7DB187C"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3B4730DA" w14:textId="77777777"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0022570C">
        <w:t>Services Australia</w:t>
      </w:r>
      <w:r w:rsidRPr="00FB63AD">
        <w:t xml:space="preserve"> (including </w:t>
      </w:r>
      <w:r w:rsidR="00F341B9">
        <w:t>CCA</w:t>
      </w:r>
      <w:r>
        <w:t>) appointment</w:t>
      </w:r>
      <w:r w:rsidRPr="00481EB2">
        <w:t>.</w:t>
      </w:r>
    </w:p>
    <w:p w14:paraId="3529F2F0" w14:textId="77777777"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2559AF90" w14:textId="048599B4"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lastRenderedPageBreak/>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8A526B">
        <w:rPr>
          <w:rFonts w:ascii="Arial" w:hAnsi="Arial" w:cs="Arial"/>
          <w:i/>
        </w:rPr>
        <w:t>1 January</w:t>
      </w:r>
      <w:r w:rsidR="00132589">
        <w:rPr>
          <w:rFonts w:ascii="Arial" w:hAnsi="Arial" w:cs="Arial"/>
          <w:i/>
        </w:rPr>
        <w:t xml:space="preserve"> to </w:t>
      </w:r>
      <w:r w:rsidR="00A3505C">
        <w:rPr>
          <w:rFonts w:ascii="Arial" w:hAnsi="Arial" w:cs="Arial"/>
          <w:i/>
        </w:rPr>
        <w:t xml:space="preserve">31 </w:t>
      </w:r>
      <w:r w:rsidR="008A526B">
        <w:rPr>
          <w:rFonts w:ascii="Arial" w:hAnsi="Arial" w:cs="Arial"/>
          <w:i/>
        </w:rPr>
        <w:t>March 2022</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Pr>
      <w:tblGrid>
        <w:gridCol w:w="4106"/>
        <w:gridCol w:w="1417"/>
        <w:gridCol w:w="1418"/>
        <w:gridCol w:w="1417"/>
        <w:gridCol w:w="1303"/>
        <w:gridCol w:w="1390"/>
        <w:gridCol w:w="1311"/>
        <w:gridCol w:w="1241"/>
        <w:gridCol w:w="1134"/>
      </w:tblGrid>
      <w:tr w:rsidR="00D9585E" w:rsidRPr="00FB63AD" w14:paraId="7A7073D7"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7CB10100" w14:textId="77777777" w:rsidR="00D9585E" w:rsidRPr="00FB63AD" w:rsidRDefault="00D9585E" w:rsidP="00F74E10">
            <w:pPr>
              <w:ind w:left="-142" w:firstLine="142"/>
              <w:rPr>
                <w:noProof/>
              </w:rPr>
            </w:pPr>
            <w:r w:rsidRPr="00FB63AD">
              <w:rPr>
                <w:noProof/>
              </w:rPr>
              <w:t>Income support payment suspensions</w:t>
            </w:r>
          </w:p>
        </w:tc>
        <w:tc>
          <w:tcPr>
            <w:tcW w:w="1417" w:type="dxa"/>
          </w:tcPr>
          <w:p w14:paraId="2D80471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2D346BB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4F1518F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776B41C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68C8244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612554B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7030F4C2"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212A9A5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122A84" w:rsidRPr="00FB63AD" w14:paraId="2BD20B94" w14:textId="77777777" w:rsidTr="00122A84">
        <w:tc>
          <w:tcPr>
            <w:cnfStyle w:val="001000000000" w:firstRow="0" w:lastRow="0" w:firstColumn="1" w:lastColumn="0" w:oddVBand="0" w:evenVBand="0" w:oddHBand="0" w:evenHBand="0" w:firstRowFirstColumn="0" w:firstRowLastColumn="0" w:lastRowFirstColumn="0" w:lastRowLastColumn="0"/>
            <w:tcW w:w="4106" w:type="dxa"/>
            <w:vAlign w:val="center"/>
          </w:tcPr>
          <w:p w14:paraId="4718F6B1" w14:textId="77777777" w:rsidR="00122A84" w:rsidRPr="00FB63AD" w:rsidRDefault="00122A84" w:rsidP="00122A84">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vAlign w:val="center"/>
          </w:tcPr>
          <w:p w14:paraId="23BCBA3F" w14:textId="64D2ACE6"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17,590</w:t>
            </w:r>
          </w:p>
        </w:tc>
        <w:tc>
          <w:tcPr>
            <w:tcW w:w="1418" w:type="dxa"/>
            <w:vAlign w:val="center"/>
          </w:tcPr>
          <w:p w14:paraId="1A41C37A" w14:textId="013FD9D6"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92.68%</w:t>
            </w:r>
          </w:p>
        </w:tc>
        <w:tc>
          <w:tcPr>
            <w:tcW w:w="1417" w:type="dxa"/>
            <w:vAlign w:val="center"/>
          </w:tcPr>
          <w:p w14:paraId="67F4E8D3" w14:textId="099497E6"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1,389</w:t>
            </w:r>
          </w:p>
        </w:tc>
        <w:tc>
          <w:tcPr>
            <w:tcW w:w="1303" w:type="dxa"/>
            <w:vAlign w:val="center"/>
          </w:tcPr>
          <w:p w14:paraId="3994C7C3" w14:textId="24940C07"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7.32%</w:t>
            </w:r>
          </w:p>
        </w:tc>
        <w:tc>
          <w:tcPr>
            <w:tcW w:w="1390" w:type="dxa"/>
            <w:vAlign w:val="center"/>
          </w:tcPr>
          <w:p w14:paraId="1BC046E7" w14:textId="5E9E33BB"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18,979</w:t>
            </w:r>
          </w:p>
        </w:tc>
        <w:tc>
          <w:tcPr>
            <w:tcW w:w="1311" w:type="dxa"/>
            <w:vAlign w:val="center"/>
          </w:tcPr>
          <w:p w14:paraId="3A6CD533" w14:textId="7633848E"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41" w:type="dxa"/>
            <w:vAlign w:val="center"/>
          </w:tcPr>
          <w:p w14:paraId="7C3BD1BA" w14:textId="3171283C"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67,810</w:t>
            </w:r>
          </w:p>
        </w:tc>
        <w:tc>
          <w:tcPr>
            <w:tcW w:w="1134" w:type="dxa"/>
            <w:vAlign w:val="center"/>
          </w:tcPr>
          <w:p w14:paraId="1DE9C25C" w14:textId="5D2147F5"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122A84" w:rsidRPr="00FB63AD" w14:paraId="690CB6BC" w14:textId="77777777" w:rsidTr="00122A84">
        <w:tc>
          <w:tcPr>
            <w:cnfStyle w:val="001000000000" w:firstRow="0" w:lastRow="0" w:firstColumn="1" w:lastColumn="0" w:oddVBand="0" w:evenVBand="0" w:oddHBand="0" w:evenHBand="0" w:firstRowFirstColumn="0" w:firstRowLastColumn="0" w:lastRowFirstColumn="0" w:lastRowLastColumn="0"/>
            <w:tcW w:w="4106" w:type="dxa"/>
            <w:vAlign w:val="center"/>
          </w:tcPr>
          <w:p w14:paraId="34130389" w14:textId="77777777" w:rsidR="00122A84" w:rsidRPr="00FB63AD" w:rsidRDefault="00122A84" w:rsidP="00122A84">
            <w:pPr>
              <w:ind w:left="-142" w:firstLine="142"/>
              <w:rPr>
                <w:b w:val="0"/>
                <w:noProof/>
              </w:rPr>
            </w:pPr>
            <w:r w:rsidRPr="00FB63AD">
              <w:rPr>
                <w:bCs/>
              </w:rPr>
              <w:t>Income support payment suspension – disengagement from activity</w:t>
            </w:r>
          </w:p>
        </w:tc>
        <w:tc>
          <w:tcPr>
            <w:tcW w:w="1417" w:type="dxa"/>
            <w:vAlign w:val="center"/>
          </w:tcPr>
          <w:p w14:paraId="587B5F48" w14:textId="60D26AC1"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8" w:type="dxa"/>
            <w:vAlign w:val="center"/>
          </w:tcPr>
          <w:p w14:paraId="1003360F" w14:textId="03564569"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663D9C50" w14:textId="1FB171B6"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03" w:type="dxa"/>
            <w:vAlign w:val="center"/>
          </w:tcPr>
          <w:p w14:paraId="64A2921C" w14:textId="75641F2B"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390" w:type="dxa"/>
            <w:vAlign w:val="center"/>
          </w:tcPr>
          <w:p w14:paraId="4BCC2F56" w14:textId="1D0C9C79"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11" w:type="dxa"/>
            <w:vAlign w:val="center"/>
          </w:tcPr>
          <w:p w14:paraId="7340D70C" w14:textId="07DB9E82"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41" w:type="dxa"/>
            <w:vAlign w:val="center"/>
          </w:tcPr>
          <w:p w14:paraId="1986DB47" w14:textId="0F5C9ED2"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6596E644" w14:textId="6F459D9A"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122A84" w:rsidRPr="00FB63AD" w14:paraId="7B3D5436" w14:textId="77777777" w:rsidTr="00122A84">
        <w:tc>
          <w:tcPr>
            <w:cnfStyle w:val="001000000000" w:firstRow="0" w:lastRow="0" w:firstColumn="1" w:lastColumn="0" w:oddVBand="0" w:evenVBand="0" w:oddHBand="0" w:evenHBand="0" w:firstRowFirstColumn="0" w:firstRowLastColumn="0" w:lastRowFirstColumn="0" w:lastRowLastColumn="0"/>
            <w:tcW w:w="4106" w:type="dxa"/>
            <w:vAlign w:val="center"/>
          </w:tcPr>
          <w:p w14:paraId="27CB4A0D" w14:textId="77777777" w:rsidR="00122A84" w:rsidRPr="00FB63AD" w:rsidRDefault="00122A84" w:rsidP="00122A84">
            <w:pPr>
              <w:ind w:left="0"/>
              <w:rPr>
                <w:bCs/>
              </w:rPr>
            </w:pPr>
            <w:r w:rsidRPr="00FB63AD">
              <w:rPr>
                <w:bCs/>
              </w:rPr>
              <w:t>Total Income Support payment suspensions</w:t>
            </w:r>
          </w:p>
        </w:tc>
        <w:tc>
          <w:tcPr>
            <w:tcW w:w="1417" w:type="dxa"/>
            <w:vAlign w:val="center"/>
          </w:tcPr>
          <w:p w14:paraId="3CE4A2F3" w14:textId="5CBC0971"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17,590</w:t>
            </w:r>
          </w:p>
        </w:tc>
        <w:tc>
          <w:tcPr>
            <w:tcW w:w="1418" w:type="dxa"/>
            <w:vAlign w:val="center"/>
          </w:tcPr>
          <w:p w14:paraId="2A4C1008" w14:textId="34C30E7E"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92.68%</w:t>
            </w:r>
          </w:p>
        </w:tc>
        <w:tc>
          <w:tcPr>
            <w:tcW w:w="1417" w:type="dxa"/>
            <w:vAlign w:val="center"/>
          </w:tcPr>
          <w:p w14:paraId="430FCEE2" w14:textId="3A0FB477"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1,389</w:t>
            </w:r>
          </w:p>
        </w:tc>
        <w:tc>
          <w:tcPr>
            <w:tcW w:w="1303" w:type="dxa"/>
            <w:vAlign w:val="center"/>
          </w:tcPr>
          <w:p w14:paraId="508094FC" w14:textId="078B1805"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7.32%</w:t>
            </w:r>
          </w:p>
        </w:tc>
        <w:tc>
          <w:tcPr>
            <w:tcW w:w="1390" w:type="dxa"/>
            <w:vAlign w:val="center"/>
          </w:tcPr>
          <w:p w14:paraId="6FE05C10" w14:textId="7E2522AC"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18,979</w:t>
            </w:r>
          </w:p>
        </w:tc>
        <w:tc>
          <w:tcPr>
            <w:tcW w:w="1311" w:type="dxa"/>
            <w:vAlign w:val="center"/>
          </w:tcPr>
          <w:p w14:paraId="0D38CDD2" w14:textId="71B01CCA"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41" w:type="dxa"/>
            <w:vAlign w:val="center"/>
          </w:tcPr>
          <w:p w14:paraId="573CBC71" w14:textId="0C4D586A"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67,810</w:t>
            </w:r>
          </w:p>
        </w:tc>
        <w:tc>
          <w:tcPr>
            <w:tcW w:w="1134" w:type="dxa"/>
            <w:vAlign w:val="center"/>
          </w:tcPr>
          <w:p w14:paraId="50161C02" w14:textId="0E4584B2"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7AD49380" w14:textId="77777777" w:rsidR="00BF54B3" w:rsidRDefault="002B3DDA" w:rsidP="00BF54B3">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F54B3" w:rsidRPr="00A64073">
        <w:rPr>
          <w:noProof/>
        </w:rPr>
        <w:t>.</w:t>
      </w:r>
      <w:r w:rsidR="00BF54B3" w:rsidRPr="00FB63AD">
        <w:rPr>
          <w:noProof/>
        </w:rPr>
        <w:t xml:space="preserve"> </w:t>
      </w:r>
    </w:p>
    <w:p w14:paraId="482B8751" w14:textId="77777777"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48F304F8" w14:textId="603679D9"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8A526B">
        <w:rPr>
          <w:rFonts w:ascii="Arial" w:hAnsi="Arial" w:cs="Arial"/>
          <w:i/>
        </w:rPr>
        <w:t>1 January</w:t>
      </w:r>
      <w:r w:rsidR="00132589">
        <w:rPr>
          <w:rFonts w:ascii="Arial" w:hAnsi="Arial" w:cs="Arial"/>
          <w:i/>
        </w:rPr>
        <w:t xml:space="preserve"> to </w:t>
      </w:r>
      <w:r w:rsidR="00A3505C">
        <w:rPr>
          <w:rFonts w:ascii="Arial" w:hAnsi="Arial" w:cs="Arial"/>
          <w:i/>
        </w:rPr>
        <w:t xml:space="preserve">31 </w:t>
      </w:r>
      <w:r w:rsidR="008A526B">
        <w:rPr>
          <w:rFonts w:ascii="Arial" w:hAnsi="Arial" w:cs="Arial"/>
          <w:i/>
        </w:rPr>
        <w:t>March 2022</w:t>
      </w:r>
      <w:bookmarkEnd w:id="38"/>
      <w:r w:rsidR="001053D0">
        <w:rPr>
          <w:rFonts w:ascii="Arial" w:hAnsi="Arial" w:cs="Arial"/>
          <w:i/>
        </w:rPr>
        <w:br/>
      </w:r>
    </w:p>
    <w:tbl>
      <w:tblPr>
        <w:tblStyle w:val="LeftAlignTable"/>
        <w:tblW w:w="0" w:type="auto"/>
        <w:tblLook w:val="04E0" w:firstRow="1" w:lastRow="1" w:firstColumn="1" w:lastColumn="0" w:noHBand="0" w:noVBand="1"/>
      </w:tblPr>
      <w:tblGrid>
        <w:gridCol w:w="4413"/>
        <w:gridCol w:w="934"/>
        <w:gridCol w:w="1148"/>
        <w:gridCol w:w="1388"/>
        <w:gridCol w:w="1148"/>
        <w:gridCol w:w="1139"/>
        <w:gridCol w:w="1422"/>
        <w:gridCol w:w="1428"/>
        <w:gridCol w:w="1428"/>
      </w:tblGrid>
      <w:tr w:rsidR="00BB1E9F" w:rsidRPr="00FB63AD" w14:paraId="40B9CE54"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2E127011" w14:textId="77777777" w:rsidR="00BB1E9F" w:rsidRPr="00FB63AD" w:rsidRDefault="00BB1E9F" w:rsidP="00F74E10">
            <w:pPr>
              <w:keepNext/>
              <w:keepLines/>
              <w:ind w:left="0"/>
            </w:pPr>
            <w:r w:rsidRPr="00FB63AD">
              <w:t>Non Payment Periods (Serious and UNPPs)</w:t>
            </w:r>
          </w:p>
        </w:tc>
        <w:tc>
          <w:tcPr>
            <w:tcW w:w="934" w:type="dxa"/>
          </w:tcPr>
          <w:p w14:paraId="14620B1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104FBC0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5DEC65F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51110C1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16091018"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74BB1E5D"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4988D81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21D6990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22A84" w:rsidRPr="00FB63AD" w14:paraId="4C0ECDD5" w14:textId="77777777" w:rsidTr="00122A84">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332D411C" w14:textId="77777777" w:rsidR="00122A84" w:rsidRPr="00FB63AD" w:rsidRDefault="00122A84" w:rsidP="00122A84">
            <w:pPr>
              <w:keepNext/>
              <w:keepLines/>
              <w:ind w:left="-142" w:firstLine="142"/>
              <w:jc w:val="center"/>
            </w:pPr>
            <w:r w:rsidRPr="00FB63AD">
              <w:t>Sub Total NPPs</w:t>
            </w:r>
          </w:p>
        </w:tc>
        <w:tc>
          <w:tcPr>
            <w:tcW w:w="934" w:type="dxa"/>
            <w:vAlign w:val="center"/>
          </w:tcPr>
          <w:p w14:paraId="6A27ABC8" w14:textId="0AF9567C"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148" w:type="dxa"/>
            <w:vAlign w:val="center"/>
          </w:tcPr>
          <w:p w14:paraId="0EF604FB" w14:textId="00DE9835"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388" w:type="dxa"/>
            <w:vAlign w:val="center"/>
          </w:tcPr>
          <w:p w14:paraId="0F29C530" w14:textId="7681E1F9"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48" w:type="dxa"/>
            <w:vAlign w:val="center"/>
          </w:tcPr>
          <w:p w14:paraId="507E7829" w14:textId="697375FA"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139" w:type="dxa"/>
            <w:vAlign w:val="center"/>
          </w:tcPr>
          <w:p w14:paraId="1ED49FCD" w14:textId="0D81F687"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22" w:type="dxa"/>
            <w:vAlign w:val="center"/>
          </w:tcPr>
          <w:p w14:paraId="5E034C52" w14:textId="6FC6FA8D"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28" w:type="dxa"/>
            <w:vAlign w:val="center"/>
          </w:tcPr>
          <w:p w14:paraId="3F93BF41" w14:textId="3F86EA95"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28" w:type="dxa"/>
            <w:vAlign w:val="center"/>
          </w:tcPr>
          <w:p w14:paraId="221CF5CF" w14:textId="16777FAA"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EFB30BA" w14:textId="77777777" w:rsidR="00126999" w:rsidRDefault="00126999" w:rsidP="00126999">
      <w:pPr>
        <w:spacing w:before="0" w:after="60" w:line="240" w:lineRule="auto"/>
        <w:ind w:left="0"/>
        <w:rPr>
          <w:rFonts w:ascii="Arial" w:eastAsiaTheme="majorEastAsia" w:hAnsi="Arial" w:cstheme="majorBidi"/>
          <w:b/>
          <w:bCs/>
          <w:szCs w:val="26"/>
        </w:rPr>
      </w:pPr>
    </w:p>
    <w:p w14:paraId="3589534C" w14:textId="3FBD2D2B"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8A526B">
        <w:rPr>
          <w:rFonts w:ascii="Arial" w:hAnsi="Arial" w:cs="Arial"/>
          <w:i/>
        </w:rPr>
        <w:t>1 January</w:t>
      </w:r>
      <w:r w:rsidR="00132589">
        <w:rPr>
          <w:rFonts w:ascii="Arial" w:hAnsi="Arial" w:cs="Arial"/>
          <w:i/>
        </w:rPr>
        <w:t xml:space="preserve"> to </w:t>
      </w:r>
      <w:r w:rsidR="00A3505C">
        <w:rPr>
          <w:rFonts w:ascii="Arial" w:hAnsi="Arial" w:cs="Arial"/>
          <w:i/>
        </w:rPr>
        <w:t xml:space="preserve">31 </w:t>
      </w:r>
      <w:r w:rsidR="008A526B">
        <w:rPr>
          <w:rFonts w:ascii="Arial" w:hAnsi="Arial" w:cs="Arial"/>
          <w:i/>
        </w:rPr>
        <w:t>March 2022</w:t>
      </w:r>
      <w:bookmarkEnd w:id="39"/>
      <w:r w:rsidR="001053D0">
        <w:rPr>
          <w:rFonts w:ascii="Arial" w:hAnsi="Arial" w:cs="Arial"/>
          <w:i/>
        </w:rPr>
        <w:br/>
      </w:r>
    </w:p>
    <w:tbl>
      <w:tblPr>
        <w:tblStyle w:val="LeftAlignTable"/>
        <w:tblW w:w="0" w:type="auto"/>
        <w:tblLook w:val="04E0" w:firstRow="1" w:lastRow="1" w:firstColumn="1" w:lastColumn="0" w:noHBand="0" w:noVBand="1"/>
      </w:tblPr>
      <w:tblGrid>
        <w:gridCol w:w="4389"/>
        <w:gridCol w:w="1037"/>
        <w:gridCol w:w="1089"/>
        <w:gridCol w:w="1276"/>
        <w:gridCol w:w="1134"/>
        <w:gridCol w:w="1276"/>
        <w:gridCol w:w="1417"/>
        <w:gridCol w:w="1418"/>
        <w:gridCol w:w="1412"/>
      </w:tblGrid>
      <w:tr w:rsidR="00EF4695" w:rsidRPr="00FB63AD" w14:paraId="20825623"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704D4AAC" w14:textId="77777777" w:rsidR="00BB1E9F" w:rsidRPr="00FB63AD" w:rsidRDefault="00DE65F3" w:rsidP="00F74E10">
            <w:pPr>
              <w:ind w:left="0"/>
            </w:pPr>
            <w:r w:rsidRPr="00FB63AD">
              <w:t>Short Term Financial Penalties (Non-Attendance, Reconnection and NSNP)</w:t>
            </w:r>
          </w:p>
        </w:tc>
        <w:tc>
          <w:tcPr>
            <w:tcW w:w="1037" w:type="dxa"/>
          </w:tcPr>
          <w:p w14:paraId="60368DF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27F007E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3E6D03D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7739026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611F200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021DC11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4A85101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6DC7AE9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22A84" w:rsidRPr="00FB63AD" w14:paraId="3991D449" w14:textId="77777777" w:rsidTr="00122A84">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432F50DC" w14:textId="77777777" w:rsidR="00122A84" w:rsidRPr="00FB63AD" w:rsidRDefault="00122A84" w:rsidP="00122A84">
            <w:pPr>
              <w:ind w:left="0"/>
            </w:pPr>
            <w:r w:rsidRPr="00FB63AD">
              <w:t>Sub Total Short Term Financial Penalties</w:t>
            </w:r>
          </w:p>
        </w:tc>
        <w:tc>
          <w:tcPr>
            <w:tcW w:w="1037" w:type="dxa"/>
            <w:vAlign w:val="center"/>
          </w:tcPr>
          <w:p w14:paraId="093DE117" w14:textId="35E23D9B"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089" w:type="dxa"/>
            <w:vAlign w:val="center"/>
          </w:tcPr>
          <w:p w14:paraId="25F0E8AD" w14:textId="4362373A"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261B0CF7" w14:textId="29ED96B2"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4" w:type="dxa"/>
            <w:vAlign w:val="center"/>
          </w:tcPr>
          <w:p w14:paraId="76CD2A95" w14:textId="1ABAF05A"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37E78194" w14:textId="10A35D54"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7" w:type="dxa"/>
            <w:vAlign w:val="center"/>
          </w:tcPr>
          <w:p w14:paraId="4762D086" w14:textId="66400E92"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8" w:type="dxa"/>
            <w:vAlign w:val="center"/>
          </w:tcPr>
          <w:p w14:paraId="34E682A4" w14:textId="427BD393"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2" w:type="dxa"/>
            <w:vAlign w:val="center"/>
          </w:tcPr>
          <w:p w14:paraId="0A2E9EE1" w14:textId="71182DE7"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A89D75A" w14:textId="77777777" w:rsidR="001053D0" w:rsidRPr="001053D0" w:rsidRDefault="001053D0" w:rsidP="001053D0">
      <w:bookmarkStart w:id="40" w:name="_Toc30005469"/>
      <w:r>
        <w:rPr>
          <w:rFonts w:ascii="Arial" w:eastAsiaTheme="majorEastAsia" w:hAnsi="Arial" w:cs="Arial"/>
          <w:b/>
          <w:bCs/>
          <w:i/>
        </w:rPr>
        <w:lastRenderedPageBreak/>
        <w:br/>
      </w:r>
    </w:p>
    <w:p w14:paraId="05176194" w14:textId="121A3DCC"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8A526B">
        <w:rPr>
          <w:rFonts w:ascii="Arial" w:hAnsi="Arial" w:cs="Arial"/>
          <w:i/>
        </w:rPr>
        <w:t>1 January</w:t>
      </w:r>
      <w:r w:rsidR="00132589">
        <w:rPr>
          <w:rFonts w:ascii="Arial" w:hAnsi="Arial" w:cs="Arial"/>
          <w:i/>
        </w:rPr>
        <w:t xml:space="preserve"> to </w:t>
      </w:r>
      <w:r w:rsidR="00A3505C">
        <w:rPr>
          <w:rFonts w:ascii="Arial" w:hAnsi="Arial" w:cs="Arial"/>
          <w:i/>
        </w:rPr>
        <w:t xml:space="preserve">31 </w:t>
      </w:r>
      <w:r w:rsidR="008A526B">
        <w:rPr>
          <w:rFonts w:ascii="Arial" w:hAnsi="Arial" w:cs="Arial"/>
          <w:i/>
        </w:rPr>
        <w:t>March 2022</w:t>
      </w:r>
      <w:bookmarkEnd w:id="40"/>
      <w:r w:rsidR="001053D0">
        <w:rPr>
          <w:rFonts w:ascii="Arial" w:hAnsi="Arial" w:cs="Arial"/>
          <w:i/>
        </w:rPr>
        <w:br/>
      </w:r>
    </w:p>
    <w:tbl>
      <w:tblPr>
        <w:tblStyle w:val="LeftAlignTable"/>
        <w:tblW w:w="0" w:type="auto"/>
        <w:tblLook w:val="04E0" w:firstRow="1" w:lastRow="1" w:firstColumn="1" w:lastColumn="0" w:noHBand="0" w:noVBand="1"/>
      </w:tblPr>
      <w:tblGrid>
        <w:gridCol w:w="1271"/>
        <w:gridCol w:w="1134"/>
        <w:gridCol w:w="1083"/>
        <w:gridCol w:w="1134"/>
        <w:gridCol w:w="1227"/>
        <w:gridCol w:w="1428"/>
        <w:gridCol w:w="1434"/>
        <w:gridCol w:w="1434"/>
      </w:tblGrid>
      <w:tr w:rsidR="002522E1" w:rsidRPr="00FB63AD" w14:paraId="402D5D15"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6D0721FC" w14:textId="77777777" w:rsidR="002522E1" w:rsidRPr="00FB63AD" w:rsidRDefault="002522E1" w:rsidP="00BF3037">
            <w:pPr>
              <w:ind w:left="0"/>
            </w:pPr>
            <w:r w:rsidRPr="00FB63AD">
              <w:t>Under 21</w:t>
            </w:r>
          </w:p>
        </w:tc>
        <w:tc>
          <w:tcPr>
            <w:tcW w:w="1134" w:type="dxa"/>
          </w:tcPr>
          <w:p w14:paraId="45AFBBB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01C1C017"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00F2ECF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027901C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7745A4B8"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45CD22D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69BE2F6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22A84" w:rsidRPr="00FB63AD" w14:paraId="57D35A21" w14:textId="77777777" w:rsidTr="00122A84">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758C03A" w14:textId="237094C2" w:rsidR="00122A84" w:rsidRPr="00B622A4" w:rsidRDefault="003B656C" w:rsidP="00122A84">
            <w:pPr>
              <w:autoSpaceDE w:val="0"/>
              <w:autoSpaceDN w:val="0"/>
              <w:adjustRightInd w:val="0"/>
              <w:spacing w:before="0"/>
              <w:ind w:left="0"/>
              <w:jc w:val="center"/>
              <w:rPr>
                <w:rFonts w:cs="Gill Sans MT"/>
                <w:b w:val="0"/>
                <w:bCs/>
                <w:color w:val="000000"/>
              </w:rPr>
            </w:pPr>
            <w:r>
              <w:rPr>
                <w:rFonts w:cs="Gill Sans MT"/>
                <w:b w:val="0"/>
                <w:bCs/>
                <w:color w:val="000000"/>
              </w:rPr>
              <w:t>&lt;20</w:t>
            </w:r>
          </w:p>
        </w:tc>
        <w:tc>
          <w:tcPr>
            <w:tcW w:w="1134" w:type="dxa"/>
            <w:vAlign w:val="center"/>
          </w:tcPr>
          <w:p w14:paraId="12D3437F" w14:textId="31078E99"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083" w:type="dxa"/>
            <w:vAlign w:val="center"/>
          </w:tcPr>
          <w:p w14:paraId="4DD10B1E" w14:textId="09F65F4C"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4" w:type="dxa"/>
            <w:vAlign w:val="center"/>
          </w:tcPr>
          <w:p w14:paraId="67A46FA3" w14:textId="4BB2A6AC"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27" w:type="dxa"/>
            <w:vAlign w:val="center"/>
          </w:tcPr>
          <w:p w14:paraId="2A5BB614" w14:textId="1FB0F9F1"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28" w:type="dxa"/>
            <w:vAlign w:val="center"/>
          </w:tcPr>
          <w:p w14:paraId="1B64EC64" w14:textId="637143C7"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34" w:type="dxa"/>
            <w:vAlign w:val="center"/>
          </w:tcPr>
          <w:p w14:paraId="09CD8AFA" w14:textId="0B421019"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34" w:type="dxa"/>
            <w:vAlign w:val="center"/>
          </w:tcPr>
          <w:p w14:paraId="2D5959B6" w14:textId="3AEC0BEE"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2359AF9"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3D872D61" w14:textId="77777777"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F341B9">
        <w:t>CCA</w:t>
      </w:r>
      <w:r>
        <w:t>) appointment</w:t>
      </w:r>
      <w:r w:rsidRPr="00481EB2">
        <w:t>.</w:t>
      </w:r>
    </w:p>
    <w:p w14:paraId="05E4C3CC" w14:textId="77777777"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34382F9E" w14:textId="0FA744F6"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8A526B">
        <w:rPr>
          <w:rFonts w:ascii="Arial" w:hAnsi="Arial" w:cs="Arial"/>
          <w:i/>
        </w:rPr>
        <w:t>1 January</w:t>
      </w:r>
      <w:r w:rsidR="00132589">
        <w:rPr>
          <w:rFonts w:ascii="Arial" w:hAnsi="Arial" w:cs="Arial"/>
          <w:i/>
        </w:rPr>
        <w:t xml:space="preserve"> to </w:t>
      </w:r>
      <w:r w:rsidR="00A3505C">
        <w:rPr>
          <w:rFonts w:ascii="Arial" w:hAnsi="Arial" w:cs="Arial"/>
          <w:i/>
        </w:rPr>
        <w:t xml:space="preserve">31 </w:t>
      </w:r>
      <w:r w:rsidR="008A526B">
        <w:rPr>
          <w:rFonts w:ascii="Arial" w:hAnsi="Arial" w:cs="Arial"/>
          <w:i/>
        </w:rPr>
        <w:t>March 2022</w:t>
      </w:r>
      <w:bookmarkEnd w:id="41"/>
      <w:r w:rsidR="003A427E" w:rsidRPr="003A427E">
        <w:rPr>
          <w:rFonts w:ascii="Arial" w:hAnsi="Arial" w:cs="Arial"/>
          <w:i/>
        </w:rPr>
        <w:br/>
      </w:r>
    </w:p>
    <w:tbl>
      <w:tblPr>
        <w:tblStyle w:val="LeftAlignTable"/>
        <w:tblW w:w="0" w:type="auto"/>
        <w:tblLook w:val="04A0" w:firstRow="1" w:lastRow="0" w:firstColumn="1" w:lastColumn="0" w:noHBand="0" w:noVBand="1"/>
      </w:tblPr>
      <w:tblGrid>
        <w:gridCol w:w="4340"/>
        <w:gridCol w:w="1041"/>
        <w:gridCol w:w="1079"/>
        <w:gridCol w:w="1331"/>
        <w:gridCol w:w="1160"/>
        <w:gridCol w:w="1246"/>
        <w:gridCol w:w="1280"/>
        <w:gridCol w:w="1559"/>
        <w:gridCol w:w="1412"/>
      </w:tblGrid>
      <w:tr w:rsidR="00BB1E9F" w:rsidRPr="00FB63AD" w14:paraId="18F53662"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6A879750"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6EC4CCE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0EF48E0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56F9AF0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43BCB5D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39992DE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4483029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7106FE2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3450C07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122A84" w:rsidRPr="00FB63AD" w14:paraId="08F20677" w14:textId="77777777" w:rsidTr="00122A84">
        <w:tc>
          <w:tcPr>
            <w:cnfStyle w:val="001000000000" w:firstRow="0" w:lastRow="0" w:firstColumn="1" w:lastColumn="0" w:oddVBand="0" w:evenVBand="0" w:oddHBand="0" w:evenHBand="0" w:firstRowFirstColumn="0" w:firstRowLastColumn="0" w:lastRowFirstColumn="0" w:lastRowLastColumn="0"/>
            <w:tcW w:w="4340" w:type="dxa"/>
          </w:tcPr>
          <w:p w14:paraId="1233FF35" w14:textId="77777777" w:rsidR="00122A84" w:rsidRPr="00FB63AD" w:rsidRDefault="00122A84" w:rsidP="00122A84">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6FD2512B" w14:textId="6F31D0D5"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2,914</w:t>
            </w:r>
          </w:p>
        </w:tc>
        <w:tc>
          <w:tcPr>
            <w:tcW w:w="1079" w:type="dxa"/>
            <w:vAlign w:val="center"/>
          </w:tcPr>
          <w:p w14:paraId="7280D24F" w14:textId="65255EBB"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6,164</w:t>
            </w:r>
          </w:p>
        </w:tc>
        <w:tc>
          <w:tcPr>
            <w:tcW w:w="1331" w:type="dxa"/>
            <w:vAlign w:val="center"/>
          </w:tcPr>
          <w:p w14:paraId="53110BEC" w14:textId="65B026BD"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4,672</w:t>
            </w:r>
          </w:p>
        </w:tc>
        <w:tc>
          <w:tcPr>
            <w:tcW w:w="1160" w:type="dxa"/>
            <w:vAlign w:val="center"/>
          </w:tcPr>
          <w:p w14:paraId="500333E0" w14:textId="31CB15B3"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4,038</w:t>
            </w:r>
          </w:p>
        </w:tc>
        <w:tc>
          <w:tcPr>
            <w:tcW w:w="1246" w:type="dxa"/>
            <w:vAlign w:val="center"/>
          </w:tcPr>
          <w:p w14:paraId="25E9FBBB" w14:textId="570C433A"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1,191</w:t>
            </w:r>
          </w:p>
        </w:tc>
        <w:tc>
          <w:tcPr>
            <w:tcW w:w="1280" w:type="dxa"/>
            <w:vAlign w:val="center"/>
          </w:tcPr>
          <w:p w14:paraId="1C6B093B" w14:textId="0C7BE1B0"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18,979</w:t>
            </w:r>
          </w:p>
        </w:tc>
        <w:tc>
          <w:tcPr>
            <w:tcW w:w="1559" w:type="dxa"/>
            <w:vAlign w:val="center"/>
          </w:tcPr>
          <w:p w14:paraId="514DDD2C" w14:textId="078DD9B5"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67,810</w:t>
            </w:r>
          </w:p>
        </w:tc>
        <w:tc>
          <w:tcPr>
            <w:tcW w:w="1412" w:type="dxa"/>
            <w:vAlign w:val="center"/>
          </w:tcPr>
          <w:p w14:paraId="332AB86D" w14:textId="67E5B424"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122A84" w:rsidRPr="00FB63AD" w14:paraId="41DC22B2" w14:textId="77777777" w:rsidTr="00122A84">
        <w:tc>
          <w:tcPr>
            <w:cnfStyle w:val="001000000000" w:firstRow="0" w:lastRow="0" w:firstColumn="1" w:lastColumn="0" w:oddVBand="0" w:evenVBand="0" w:oddHBand="0" w:evenHBand="0" w:firstRowFirstColumn="0" w:firstRowLastColumn="0" w:lastRowFirstColumn="0" w:lastRowLastColumn="0"/>
            <w:tcW w:w="4340" w:type="dxa"/>
          </w:tcPr>
          <w:p w14:paraId="47EEC70A" w14:textId="77777777" w:rsidR="00122A84" w:rsidRPr="00FB63AD" w:rsidRDefault="00122A84" w:rsidP="00122A84">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2E56B33C" w14:textId="723CBC8A"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079" w:type="dxa"/>
            <w:vAlign w:val="center"/>
          </w:tcPr>
          <w:p w14:paraId="4F26CE27" w14:textId="1F19F6D1"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31" w:type="dxa"/>
            <w:vAlign w:val="center"/>
          </w:tcPr>
          <w:p w14:paraId="1EBF8157" w14:textId="421E6CFE"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60" w:type="dxa"/>
            <w:vAlign w:val="center"/>
          </w:tcPr>
          <w:p w14:paraId="33D1B1E9" w14:textId="2448278A"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46" w:type="dxa"/>
            <w:vAlign w:val="center"/>
          </w:tcPr>
          <w:p w14:paraId="0EA3002E" w14:textId="7F2195BF"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80" w:type="dxa"/>
            <w:vAlign w:val="center"/>
          </w:tcPr>
          <w:p w14:paraId="1E4A9198" w14:textId="467ABE91"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59" w:type="dxa"/>
            <w:vAlign w:val="center"/>
          </w:tcPr>
          <w:p w14:paraId="2DC0467E" w14:textId="6DED9604"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2" w:type="dxa"/>
            <w:vAlign w:val="center"/>
          </w:tcPr>
          <w:p w14:paraId="445D142F" w14:textId="4EA11362" w:rsidR="00122A84" w:rsidRPr="00885055"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122A84" w:rsidRPr="00FB63AD" w14:paraId="31251576" w14:textId="77777777" w:rsidTr="00122A84">
        <w:tc>
          <w:tcPr>
            <w:cnfStyle w:val="001000000000" w:firstRow="0" w:lastRow="0" w:firstColumn="1" w:lastColumn="0" w:oddVBand="0" w:evenVBand="0" w:oddHBand="0" w:evenHBand="0" w:firstRowFirstColumn="0" w:firstRowLastColumn="0" w:lastRowFirstColumn="0" w:lastRowLastColumn="0"/>
            <w:tcW w:w="4340" w:type="dxa"/>
          </w:tcPr>
          <w:p w14:paraId="352BD56A" w14:textId="77777777" w:rsidR="00122A84" w:rsidRPr="00FB63AD" w:rsidRDefault="00122A84" w:rsidP="00122A84">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6DA719AC" w14:textId="1471813A"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2,914</w:t>
            </w:r>
          </w:p>
        </w:tc>
        <w:tc>
          <w:tcPr>
            <w:tcW w:w="1079" w:type="dxa"/>
            <w:vAlign w:val="center"/>
          </w:tcPr>
          <w:p w14:paraId="3E90D757" w14:textId="617753C0"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6,164</w:t>
            </w:r>
          </w:p>
        </w:tc>
        <w:tc>
          <w:tcPr>
            <w:tcW w:w="1331" w:type="dxa"/>
            <w:vAlign w:val="center"/>
          </w:tcPr>
          <w:p w14:paraId="55A2082F" w14:textId="39D4EA1B"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4,672</w:t>
            </w:r>
          </w:p>
        </w:tc>
        <w:tc>
          <w:tcPr>
            <w:tcW w:w="1160" w:type="dxa"/>
            <w:vAlign w:val="center"/>
          </w:tcPr>
          <w:p w14:paraId="4420DC46" w14:textId="3825E33A"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4,038</w:t>
            </w:r>
          </w:p>
        </w:tc>
        <w:tc>
          <w:tcPr>
            <w:tcW w:w="1246" w:type="dxa"/>
            <w:vAlign w:val="center"/>
          </w:tcPr>
          <w:p w14:paraId="3BAF442B" w14:textId="208B049C"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1,191</w:t>
            </w:r>
          </w:p>
        </w:tc>
        <w:tc>
          <w:tcPr>
            <w:tcW w:w="1280" w:type="dxa"/>
            <w:vAlign w:val="center"/>
          </w:tcPr>
          <w:p w14:paraId="4DD6FE30" w14:textId="103C94AA"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18,979</w:t>
            </w:r>
          </w:p>
        </w:tc>
        <w:tc>
          <w:tcPr>
            <w:tcW w:w="1559" w:type="dxa"/>
            <w:vAlign w:val="center"/>
          </w:tcPr>
          <w:p w14:paraId="4BE245BD" w14:textId="7F1FF5E0"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67,810</w:t>
            </w:r>
          </w:p>
        </w:tc>
        <w:tc>
          <w:tcPr>
            <w:tcW w:w="1412" w:type="dxa"/>
            <w:vAlign w:val="center"/>
          </w:tcPr>
          <w:p w14:paraId="429A3662" w14:textId="08289474"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76B50AC2" w14:textId="77777777" w:rsidR="005532F7" w:rsidRPr="00FB63AD" w:rsidRDefault="002B3DDA" w:rsidP="00B51AA6">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F54B3" w:rsidRPr="00A64073">
        <w:rPr>
          <w:noProof/>
        </w:rPr>
        <w:t>.</w:t>
      </w:r>
      <w:r w:rsidR="0007155C" w:rsidRPr="00FB63AD">
        <w:rPr>
          <w:noProof/>
        </w:rPr>
        <w:t xml:space="preserve"> </w:t>
      </w:r>
    </w:p>
    <w:p w14:paraId="1A6AABD7" w14:textId="77777777" w:rsidR="00AF5603" w:rsidRDefault="00AF5603" w:rsidP="00F7644E">
      <w:pPr>
        <w:pStyle w:val="Heading2"/>
        <w:ind w:left="-142" w:firstLine="142"/>
      </w:pPr>
      <w:bookmarkStart w:id="42" w:name="_Toc490635936"/>
      <w:bookmarkStart w:id="43" w:name="_Toc30005471"/>
      <w:r w:rsidRPr="00FB63AD">
        <w:lastRenderedPageBreak/>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094F1839" w14:textId="436E6DC9"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8A526B">
        <w:rPr>
          <w:rFonts w:ascii="Arial" w:hAnsi="Arial" w:cs="Arial"/>
          <w:i/>
        </w:rPr>
        <w:t>1 January</w:t>
      </w:r>
      <w:r w:rsidR="00132589">
        <w:rPr>
          <w:rFonts w:ascii="Arial" w:hAnsi="Arial" w:cs="Arial"/>
          <w:i/>
        </w:rPr>
        <w:t xml:space="preserve"> to 3</w:t>
      </w:r>
      <w:r w:rsidR="00A3505C">
        <w:rPr>
          <w:rFonts w:ascii="Arial" w:hAnsi="Arial" w:cs="Arial"/>
          <w:i/>
        </w:rPr>
        <w:t xml:space="preserve">1 </w:t>
      </w:r>
      <w:r w:rsidR="008A526B">
        <w:rPr>
          <w:rFonts w:ascii="Arial" w:hAnsi="Arial" w:cs="Arial"/>
          <w:i/>
        </w:rPr>
        <w:t>March 2022</w:t>
      </w:r>
      <w:bookmarkEnd w:id="44"/>
      <w:r w:rsidR="003A427E" w:rsidRPr="003A427E">
        <w:rPr>
          <w:rFonts w:ascii="Arial" w:hAnsi="Arial" w:cs="Arial"/>
          <w:i/>
        </w:rPr>
        <w:br/>
      </w:r>
    </w:p>
    <w:tbl>
      <w:tblPr>
        <w:tblStyle w:val="LeftAlignTable"/>
        <w:tblW w:w="14312" w:type="dxa"/>
        <w:tblLook w:val="04E0" w:firstRow="1" w:lastRow="1" w:firstColumn="1" w:lastColumn="0" w:noHBand="0" w:noVBand="1"/>
      </w:tblPr>
      <w:tblGrid>
        <w:gridCol w:w="4389"/>
        <w:gridCol w:w="1531"/>
        <w:gridCol w:w="1275"/>
        <w:gridCol w:w="1560"/>
        <w:gridCol w:w="1276"/>
        <w:gridCol w:w="1276"/>
        <w:gridCol w:w="1276"/>
        <w:gridCol w:w="1729"/>
      </w:tblGrid>
      <w:tr w:rsidR="00BF73AD" w:rsidRPr="00FB63AD" w14:paraId="376955F5"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3A60F044" w14:textId="77777777" w:rsidR="00BF73AD" w:rsidRPr="00FB63AD" w:rsidRDefault="00BF73AD" w:rsidP="00BF73AD">
            <w:pPr>
              <w:ind w:left="0"/>
            </w:pPr>
            <w:r w:rsidRPr="00FB63AD">
              <w:t>Non Payment Periods (Serious Failure and UNPP)</w:t>
            </w:r>
          </w:p>
        </w:tc>
        <w:tc>
          <w:tcPr>
            <w:tcW w:w="1531" w:type="dxa"/>
          </w:tcPr>
          <w:p w14:paraId="33EE24F7"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5" w:type="dxa"/>
          </w:tcPr>
          <w:p w14:paraId="520CDD6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52970280"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0647BDEC" w14:textId="2D0BBF52"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094DBCE9"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0654F6A3"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04868357"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122A84" w:rsidRPr="00FB63AD" w14:paraId="2096D2D1" w14:textId="77777777" w:rsidTr="00122A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5F135811" w14:textId="77777777" w:rsidR="00122A84" w:rsidRPr="00FB63AD" w:rsidRDefault="00122A84" w:rsidP="00122A84">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14:paraId="042669A2" w14:textId="00704AA7"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5" w:type="dxa"/>
            <w:tcBorders>
              <w:top w:val="nil"/>
              <w:left w:val="nil"/>
              <w:bottom w:val="single" w:sz="4" w:space="0" w:color="auto"/>
              <w:right w:val="single" w:sz="4" w:space="0" w:color="auto"/>
            </w:tcBorders>
            <w:shd w:val="clear" w:color="auto" w:fill="auto"/>
            <w:vAlign w:val="center"/>
          </w:tcPr>
          <w:p w14:paraId="50AF1D14" w14:textId="6EECABA7" w:rsidR="00122A84" w:rsidRPr="00B622A4" w:rsidRDefault="00E97DED"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60" w:type="dxa"/>
            <w:tcBorders>
              <w:top w:val="nil"/>
              <w:left w:val="nil"/>
              <w:bottom w:val="single" w:sz="4" w:space="0" w:color="auto"/>
              <w:right w:val="single" w:sz="4" w:space="0" w:color="auto"/>
            </w:tcBorders>
            <w:shd w:val="clear" w:color="auto" w:fill="auto"/>
            <w:vAlign w:val="center"/>
          </w:tcPr>
          <w:p w14:paraId="68FB6F11" w14:textId="08820E59" w:rsidR="00122A84" w:rsidRPr="00B622A4" w:rsidRDefault="00E97DED"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nil"/>
              <w:bottom w:val="single" w:sz="4" w:space="0" w:color="auto"/>
              <w:right w:val="single" w:sz="4" w:space="0" w:color="auto"/>
            </w:tcBorders>
            <w:vAlign w:val="center"/>
          </w:tcPr>
          <w:p w14:paraId="10E0C11C" w14:textId="006D21E9" w:rsidR="00122A84" w:rsidRPr="00BF73AD" w:rsidRDefault="003B656C" w:rsidP="00122A84">
            <w:pPr>
              <w:autoSpaceDE w:val="0"/>
              <w:autoSpaceDN w:val="0"/>
              <w:adjustRightInd w:val="0"/>
              <w:spacing w:before="6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5D1229" w14:textId="75BA963F"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nil"/>
              <w:left w:val="nil"/>
              <w:bottom w:val="single" w:sz="4" w:space="0" w:color="auto"/>
              <w:right w:val="single" w:sz="4" w:space="0" w:color="auto"/>
            </w:tcBorders>
            <w:shd w:val="clear" w:color="auto" w:fill="auto"/>
            <w:vAlign w:val="center"/>
          </w:tcPr>
          <w:p w14:paraId="228E7135" w14:textId="1222EE58"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729" w:type="dxa"/>
            <w:tcBorders>
              <w:top w:val="nil"/>
              <w:left w:val="nil"/>
              <w:bottom w:val="single" w:sz="4" w:space="0" w:color="auto"/>
              <w:right w:val="single" w:sz="4" w:space="0" w:color="auto"/>
            </w:tcBorders>
            <w:shd w:val="clear" w:color="auto" w:fill="auto"/>
            <w:vAlign w:val="center"/>
          </w:tcPr>
          <w:p w14:paraId="4D99CE94" w14:textId="78D2931F"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522679A" w14:textId="77777777" w:rsidR="00AF5603" w:rsidRPr="00FB5106" w:rsidRDefault="00AF5603" w:rsidP="00FB5106">
      <w:bookmarkStart w:id="45" w:name="_Toc16519519"/>
      <w:bookmarkStart w:id="46" w:name="_Toc16688940"/>
      <w:bookmarkStart w:id="47" w:name="_Toc19281104"/>
      <w:bookmarkStart w:id="48" w:name="_Toc30005473"/>
      <w:r w:rsidRPr="00FB5106">
        <w:t xml:space="preserve">^ Due to the small number of Activity Tested recipients of Special Benefit (SpB), these job seekers are included under the </w:t>
      </w:r>
      <w:r w:rsidR="002B3DDA" w:rsidRPr="00FB5106">
        <w:t>JobSeeker Payment</w:t>
      </w:r>
      <w:r w:rsidR="00AC29A0" w:rsidRPr="00FB5106">
        <w:t xml:space="preserve"> (</w:t>
      </w:r>
      <w:r w:rsidR="002B3DDA" w:rsidRPr="00FB5106">
        <w:t>JSP</w:t>
      </w:r>
      <w:r w:rsidR="00AC29A0" w:rsidRPr="00FB5106">
        <w:t>) column</w:t>
      </w:r>
      <w:r w:rsidRPr="00FB5106">
        <w:t>.</w:t>
      </w:r>
      <w:bookmarkEnd w:id="45"/>
      <w:bookmarkEnd w:id="46"/>
      <w:bookmarkEnd w:id="47"/>
      <w:bookmarkEnd w:id="48"/>
    </w:p>
    <w:p w14:paraId="23ED6A52" w14:textId="18BFDCE4"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8A526B">
        <w:rPr>
          <w:rFonts w:ascii="Arial" w:hAnsi="Arial" w:cs="Arial"/>
          <w:i/>
        </w:rPr>
        <w:t>1 January</w:t>
      </w:r>
      <w:r w:rsidR="00132589">
        <w:rPr>
          <w:rFonts w:ascii="Arial" w:hAnsi="Arial" w:cs="Arial"/>
          <w:i/>
        </w:rPr>
        <w:t xml:space="preserve"> to </w:t>
      </w:r>
      <w:r w:rsidR="00A3505C">
        <w:rPr>
          <w:rFonts w:ascii="Arial" w:hAnsi="Arial" w:cs="Arial"/>
          <w:i/>
        </w:rPr>
        <w:t xml:space="preserve">31 </w:t>
      </w:r>
      <w:r w:rsidR="008A526B">
        <w:rPr>
          <w:rFonts w:ascii="Arial" w:hAnsi="Arial" w:cs="Arial"/>
          <w:i/>
        </w:rPr>
        <w:t>March 2022</w:t>
      </w:r>
      <w:bookmarkEnd w:id="49"/>
      <w:r w:rsidR="003A427E" w:rsidRPr="003A427E">
        <w:rPr>
          <w:rFonts w:ascii="Arial" w:hAnsi="Arial" w:cs="Arial"/>
          <w:i/>
        </w:rPr>
        <w:br/>
      </w:r>
    </w:p>
    <w:tbl>
      <w:tblPr>
        <w:tblStyle w:val="LeftAlignTable"/>
        <w:tblW w:w="0" w:type="auto"/>
        <w:tblLook w:val="04E0" w:firstRow="1" w:lastRow="1" w:firstColumn="1" w:lastColumn="0" w:noHBand="0" w:noVBand="1"/>
      </w:tblPr>
      <w:tblGrid>
        <w:gridCol w:w="4389"/>
        <w:gridCol w:w="1559"/>
        <w:gridCol w:w="1276"/>
        <w:gridCol w:w="1559"/>
        <w:gridCol w:w="1258"/>
        <w:gridCol w:w="1258"/>
        <w:gridCol w:w="1276"/>
        <w:gridCol w:w="1588"/>
      </w:tblGrid>
      <w:tr w:rsidR="00BF73AD" w:rsidRPr="00FB63AD" w14:paraId="034C57F6"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66148A6D" w14:textId="77777777" w:rsidR="00BF73AD" w:rsidRPr="00FB63AD" w:rsidRDefault="00BF73AD" w:rsidP="00BF73AD">
            <w:pPr>
              <w:ind w:left="0"/>
            </w:pPr>
            <w:r w:rsidRPr="00FB63AD">
              <w:t>Short Term Financial Penalties (Non-Attendance, Reconnection and NSNP)</w:t>
            </w:r>
          </w:p>
        </w:tc>
        <w:tc>
          <w:tcPr>
            <w:tcW w:w="1559" w:type="dxa"/>
          </w:tcPr>
          <w:p w14:paraId="3D0F721B"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6" w:type="dxa"/>
          </w:tcPr>
          <w:p w14:paraId="14994EF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58778624"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7C61EB31" w14:textId="44CADD58"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5388A804"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3CA28CF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43071F66"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122A84" w:rsidRPr="00FB63AD" w14:paraId="7CB2EC7B" w14:textId="77777777" w:rsidTr="00B52501">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2D72BEC" w14:textId="77777777" w:rsidR="00122A84" w:rsidRPr="00FB63AD" w:rsidRDefault="00122A84" w:rsidP="00122A84">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3BCAF04" w14:textId="611E63EF"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nil"/>
              <w:left w:val="nil"/>
              <w:bottom w:val="single" w:sz="4" w:space="0" w:color="auto"/>
              <w:right w:val="single" w:sz="4" w:space="0" w:color="auto"/>
            </w:tcBorders>
            <w:shd w:val="clear" w:color="auto" w:fill="auto"/>
            <w:vAlign w:val="center"/>
          </w:tcPr>
          <w:p w14:paraId="6892F25C" w14:textId="65ECA9FA"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559" w:type="dxa"/>
            <w:tcBorders>
              <w:top w:val="nil"/>
              <w:left w:val="nil"/>
              <w:bottom w:val="single" w:sz="4" w:space="0" w:color="auto"/>
              <w:right w:val="single" w:sz="4" w:space="0" w:color="auto"/>
            </w:tcBorders>
            <w:shd w:val="clear" w:color="auto" w:fill="auto"/>
            <w:vAlign w:val="center"/>
          </w:tcPr>
          <w:p w14:paraId="68689F51" w14:textId="4341DA13" w:rsidR="00122A84" w:rsidRPr="00B622A4" w:rsidRDefault="00E97DED"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58" w:type="dxa"/>
            <w:tcBorders>
              <w:top w:val="single" w:sz="4" w:space="0" w:color="auto"/>
              <w:left w:val="nil"/>
              <w:bottom w:val="single" w:sz="4" w:space="0" w:color="auto"/>
              <w:right w:val="single" w:sz="4" w:space="0" w:color="auto"/>
            </w:tcBorders>
          </w:tcPr>
          <w:p w14:paraId="10B4D5D9" w14:textId="5057E737" w:rsidR="00122A84" w:rsidRPr="00BF73AD" w:rsidRDefault="00E97DED" w:rsidP="00122A84">
            <w:pPr>
              <w:autoSpaceDE w:val="0"/>
              <w:autoSpaceDN w:val="0"/>
              <w:adjustRightInd w:val="0"/>
              <w:spacing w:before="20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47C9D22" w14:textId="574DFA6D"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nil"/>
              <w:left w:val="nil"/>
              <w:bottom w:val="single" w:sz="4" w:space="0" w:color="auto"/>
              <w:right w:val="single" w:sz="4" w:space="0" w:color="auto"/>
            </w:tcBorders>
            <w:shd w:val="clear" w:color="auto" w:fill="auto"/>
            <w:vAlign w:val="center"/>
          </w:tcPr>
          <w:p w14:paraId="3BA4D6C7" w14:textId="658D1272"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88" w:type="dxa"/>
            <w:tcBorders>
              <w:top w:val="nil"/>
              <w:left w:val="nil"/>
              <w:bottom w:val="single" w:sz="4" w:space="0" w:color="auto"/>
              <w:right w:val="single" w:sz="4" w:space="0" w:color="auto"/>
            </w:tcBorders>
            <w:shd w:val="clear" w:color="auto" w:fill="auto"/>
            <w:vAlign w:val="center"/>
          </w:tcPr>
          <w:p w14:paraId="3DD05753" w14:textId="3EACFA6C"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7272902" w14:textId="77777777" w:rsidR="00CB735B" w:rsidRPr="00CC1242" w:rsidRDefault="00CB735B" w:rsidP="00FB5106">
      <w:pPr>
        <w:rPr>
          <w:b/>
        </w:rPr>
      </w:pPr>
      <w:bookmarkStart w:id="50" w:name="_Toc19281106"/>
      <w:bookmarkStart w:id="51" w:name="_Toc30005475"/>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bookmarkEnd w:id="50"/>
      <w:bookmarkEnd w:id="51"/>
    </w:p>
    <w:p w14:paraId="345D3B85" w14:textId="3649D845"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8A526B">
        <w:rPr>
          <w:rFonts w:ascii="Arial" w:hAnsi="Arial" w:cs="Arial"/>
          <w:i/>
        </w:rPr>
        <w:t>1 January</w:t>
      </w:r>
      <w:r w:rsidR="00132589">
        <w:rPr>
          <w:rFonts w:ascii="Arial" w:hAnsi="Arial" w:cs="Arial"/>
          <w:i/>
        </w:rPr>
        <w:t xml:space="preserve"> to </w:t>
      </w:r>
      <w:r w:rsidR="00A3505C">
        <w:rPr>
          <w:rFonts w:ascii="Arial" w:hAnsi="Arial" w:cs="Arial"/>
          <w:i/>
        </w:rPr>
        <w:t xml:space="preserve">31 </w:t>
      </w:r>
      <w:r w:rsidR="008A526B">
        <w:rPr>
          <w:rFonts w:ascii="Arial" w:hAnsi="Arial" w:cs="Arial"/>
          <w:i/>
        </w:rPr>
        <w:t>March 2022</w:t>
      </w:r>
      <w:bookmarkEnd w:id="52"/>
      <w:r w:rsidR="003A427E" w:rsidRPr="003A427E">
        <w:rPr>
          <w:rFonts w:ascii="Arial" w:hAnsi="Arial" w:cs="Arial"/>
          <w:i/>
        </w:rPr>
        <w:br/>
      </w:r>
    </w:p>
    <w:tbl>
      <w:tblPr>
        <w:tblStyle w:val="LeftAlignTable"/>
        <w:tblW w:w="0" w:type="auto"/>
        <w:tblLook w:val="04E0" w:firstRow="1" w:lastRow="1" w:firstColumn="1" w:lastColumn="0" w:noHBand="0" w:noVBand="1"/>
      </w:tblPr>
      <w:tblGrid>
        <w:gridCol w:w="1531"/>
        <w:gridCol w:w="1275"/>
        <w:gridCol w:w="1560"/>
        <w:gridCol w:w="1276"/>
        <w:gridCol w:w="1276"/>
        <w:gridCol w:w="1276"/>
        <w:gridCol w:w="1588"/>
      </w:tblGrid>
      <w:tr w:rsidR="00BF73AD" w:rsidRPr="00FB63AD" w14:paraId="36D5140A"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77C138A7" w14:textId="77777777" w:rsidR="00BF73AD" w:rsidRPr="00FB63AD" w:rsidRDefault="00BF73AD" w:rsidP="00BF73AD">
            <w:pPr>
              <w:keepNext/>
              <w:keepLines/>
              <w:ind w:left="-142" w:firstLine="142"/>
            </w:pPr>
            <w:r>
              <w:t>JSP^</w:t>
            </w:r>
          </w:p>
        </w:tc>
        <w:tc>
          <w:tcPr>
            <w:tcW w:w="1275" w:type="dxa"/>
          </w:tcPr>
          <w:p w14:paraId="4AA7489E"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0E99A93F"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37FE932E" w14:textId="12F79A2A"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9968D7">
              <w:t>Not on allowance</w:t>
            </w:r>
          </w:p>
        </w:tc>
        <w:tc>
          <w:tcPr>
            <w:tcW w:w="1276" w:type="dxa"/>
          </w:tcPr>
          <w:p w14:paraId="3C611584"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73833F91"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0D2A9CFB"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122A84" w:rsidRPr="00FB63AD" w14:paraId="0FB80DBB" w14:textId="77777777" w:rsidTr="00B52501">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76E88B8" w14:textId="70097A00" w:rsidR="00122A84" w:rsidRPr="00B622A4" w:rsidRDefault="003B656C" w:rsidP="00122A84">
            <w:pPr>
              <w:autoSpaceDE w:val="0"/>
              <w:autoSpaceDN w:val="0"/>
              <w:adjustRightInd w:val="0"/>
              <w:spacing w:before="0"/>
              <w:ind w:left="0"/>
              <w:jc w:val="center"/>
              <w:rPr>
                <w:rFonts w:cs="Gill Sans MT"/>
                <w:b w:val="0"/>
                <w:bCs/>
                <w:color w:val="000000"/>
              </w:rPr>
            </w:pPr>
            <w:r>
              <w:rPr>
                <w:rFonts w:cs="Gill Sans MT"/>
                <w:b w:val="0"/>
                <w:bCs/>
                <w:color w:val="000000"/>
              </w:rPr>
              <w:t>np</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7FC073" w14:textId="369A42FE"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560" w:type="dxa"/>
            <w:tcBorders>
              <w:top w:val="single" w:sz="4" w:space="0" w:color="auto"/>
              <w:left w:val="nil"/>
              <w:bottom w:val="single" w:sz="4" w:space="0" w:color="auto"/>
              <w:right w:val="single" w:sz="4" w:space="0" w:color="auto"/>
            </w:tcBorders>
            <w:shd w:val="clear" w:color="auto" w:fill="auto"/>
            <w:vAlign w:val="center"/>
          </w:tcPr>
          <w:p w14:paraId="7E06F229" w14:textId="5708E0D1" w:rsidR="00122A84" w:rsidRPr="00B622A4" w:rsidRDefault="00E97DED"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nil"/>
              <w:bottom w:val="single" w:sz="4" w:space="0" w:color="auto"/>
              <w:right w:val="single" w:sz="4" w:space="0" w:color="auto"/>
            </w:tcBorders>
          </w:tcPr>
          <w:p w14:paraId="6B850ECB" w14:textId="0AA583E7" w:rsidR="00122A84" w:rsidRPr="00BF73AD" w:rsidRDefault="003B656C" w:rsidP="00122A84">
            <w:pPr>
              <w:autoSpaceDE w:val="0"/>
              <w:autoSpaceDN w:val="0"/>
              <w:adjustRightInd w:val="0"/>
              <w:spacing w:before="14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58458" w14:textId="0AC1DD75"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0314E4" w14:textId="4A598F3F" w:rsidR="00122A84" w:rsidRPr="00B622A4" w:rsidRDefault="003B656C"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88" w:type="dxa"/>
            <w:tcBorders>
              <w:top w:val="single" w:sz="4" w:space="0" w:color="auto"/>
              <w:left w:val="nil"/>
              <w:bottom w:val="single" w:sz="4" w:space="0" w:color="auto"/>
              <w:right w:val="single" w:sz="4" w:space="0" w:color="auto"/>
            </w:tcBorders>
            <w:shd w:val="clear" w:color="auto" w:fill="auto"/>
            <w:vAlign w:val="center"/>
          </w:tcPr>
          <w:p w14:paraId="62451809" w14:textId="34ECA8BD" w:rsidR="00122A84" w:rsidRPr="00B622A4" w:rsidRDefault="00122A84" w:rsidP="00122A8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2F36719" w14:textId="77777777" w:rsidR="00CB735B" w:rsidRPr="00A75C1F" w:rsidRDefault="00CB735B" w:rsidP="00FB5106">
      <w:bookmarkStart w:id="53" w:name="_Toc19281108"/>
      <w:bookmarkStart w:id="54" w:name="_Toc30005477"/>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3"/>
      <w:bookmarkEnd w:id="54"/>
    </w:p>
    <w:p w14:paraId="6EC6EB58"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03F70D3"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7CD8312E" w14:textId="77777777" w:rsidR="00AF5603" w:rsidRDefault="00AF5603" w:rsidP="00AF5603">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0CE3AC72" w14:textId="30B7AC62" w:rsidR="00661109" w:rsidRPr="003A427E" w:rsidRDefault="00BA3BE5" w:rsidP="00463ED1">
      <w:pPr>
        <w:pStyle w:val="Heading3"/>
        <w:numPr>
          <w:ilvl w:val="0"/>
          <w:numId w:val="0"/>
        </w:numPr>
        <w:ind w:left="502" w:hanging="360"/>
        <w:rPr>
          <w:i/>
        </w:rPr>
      </w:pPr>
      <w:bookmarkStart w:id="55" w:name="_Toc30005478"/>
      <w:r w:rsidRPr="003A427E">
        <w:rPr>
          <w:i/>
        </w:rPr>
        <w:lastRenderedPageBreak/>
        <w:t>14d</w:t>
      </w:r>
      <w:r w:rsidR="003F7D91" w:rsidRPr="003A427E">
        <w:rPr>
          <w:i/>
        </w:rPr>
        <w:t xml:space="preserve">. </w:t>
      </w:r>
      <w:r w:rsidR="00052840" w:rsidRPr="003A427E">
        <w:rPr>
          <w:i/>
        </w:rPr>
        <w:tab/>
      </w:r>
      <w:r w:rsidR="003F7D91" w:rsidRPr="003A427E">
        <w:rPr>
          <w:i/>
        </w:rPr>
        <w:t xml:space="preserve">Income Support Payment Suspensions </w:t>
      </w:r>
      <w:r w:rsidR="008A526B">
        <w:rPr>
          <w:i/>
        </w:rPr>
        <w:t>1 January</w:t>
      </w:r>
      <w:r w:rsidR="00132589">
        <w:rPr>
          <w:i/>
        </w:rPr>
        <w:t xml:space="preserve"> to </w:t>
      </w:r>
      <w:r w:rsidR="00A3505C">
        <w:rPr>
          <w:i/>
        </w:rPr>
        <w:t xml:space="preserve">31 </w:t>
      </w:r>
      <w:r w:rsidR="008A526B">
        <w:rPr>
          <w:i/>
        </w:rPr>
        <w:t>March 2022</w:t>
      </w:r>
      <w:bookmarkEnd w:id="55"/>
      <w:r w:rsidR="003A427E" w:rsidRPr="003A427E">
        <w:rPr>
          <w:i/>
        </w:rPr>
        <w:br/>
      </w:r>
    </w:p>
    <w:tbl>
      <w:tblPr>
        <w:tblStyle w:val="LeftAlignTable"/>
        <w:tblW w:w="0" w:type="auto"/>
        <w:tblLook w:val="06A0" w:firstRow="1" w:lastRow="0" w:firstColumn="1" w:lastColumn="0" w:noHBand="1" w:noVBand="1"/>
      </w:tblPr>
      <w:tblGrid>
        <w:gridCol w:w="4389"/>
        <w:gridCol w:w="1559"/>
        <w:gridCol w:w="1276"/>
        <w:gridCol w:w="1701"/>
        <w:gridCol w:w="1843"/>
        <w:gridCol w:w="2003"/>
        <w:gridCol w:w="1541"/>
      </w:tblGrid>
      <w:tr w:rsidR="00AF5603" w:rsidRPr="00FB63AD" w14:paraId="2131B0B7"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155B5946" w14:textId="77777777" w:rsidR="00AF5603" w:rsidRPr="00FB63AD" w:rsidRDefault="00AF5603" w:rsidP="00AF5603">
            <w:pPr>
              <w:ind w:left="-142" w:firstLine="142"/>
            </w:pPr>
            <w:r w:rsidRPr="00FB63AD">
              <w:t>Income Support payment suspensions</w:t>
            </w:r>
          </w:p>
        </w:tc>
        <w:tc>
          <w:tcPr>
            <w:tcW w:w="1559" w:type="dxa"/>
          </w:tcPr>
          <w:p w14:paraId="6C7C8D52" w14:textId="77777777" w:rsidR="00AF5603" w:rsidRPr="00FB63AD" w:rsidRDefault="002B3DDA" w:rsidP="00AF5603">
            <w:pPr>
              <w:ind w:left="-142" w:firstLine="142"/>
              <w:cnfStyle w:val="100000000000" w:firstRow="1" w:lastRow="0" w:firstColumn="0" w:lastColumn="0" w:oddVBand="0" w:evenVBand="0" w:oddHBand="0" w:evenHBand="0" w:firstRowFirstColumn="0" w:firstRowLastColumn="0" w:lastRowFirstColumn="0" w:lastRowLastColumn="0"/>
            </w:pPr>
            <w:r>
              <w:t>JSP</w:t>
            </w:r>
            <w:r w:rsidR="00CB735B">
              <w:t>^</w:t>
            </w:r>
          </w:p>
        </w:tc>
        <w:tc>
          <w:tcPr>
            <w:tcW w:w="1276" w:type="dxa"/>
          </w:tcPr>
          <w:p w14:paraId="01467A27"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07C8EB49"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41F6FD14"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3B57B807"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2F3BB8EA"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122A84" w:rsidRPr="00FB63AD" w14:paraId="432CD694" w14:textId="77777777" w:rsidTr="00122A84">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A552FCE" w14:textId="77777777" w:rsidR="00122A84" w:rsidRPr="00FB63AD" w:rsidRDefault="00122A84" w:rsidP="00122A84">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17A4B7" w14:textId="44506737" w:rsidR="00122A84" w:rsidRPr="007A076A"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15,211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16C0C6" w14:textId="5B947077" w:rsidR="00122A84" w:rsidRPr="007A076A"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3,627</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EE1991" w14:textId="68AB5AA6" w:rsidR="00122A84" w:rsidRPr="007A076A"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57800A" w14:textId="10C16ED8" w:rsidR="00122A84" w:rsidRPr="007A076A"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18,979</w:t>
            </w:r>
          </w:p>
        </w:tc>
        <w:tc>
          <w:tcPr>
            <w:tcW w:w="2003" w:type="dxa"/>
            <w:tcBorders>
              <w:top w:val="single" w:sz="4" w:space="0" w:color="auto"/>
              <w:left w:val="nil"/>
              <w:bottom w:val="single" w:sz="4" w:space="0" w:color="auto"/>
              <w:right w:val="single" w:sz="4" w:space="0" w:color="auto"/>
            </w:tcBorders>
            <w:shd w:val="clear" w:color="auto" w:fill="auto"/>
            <w:vAlign w:val="center"/>
          </w:tcPr>
          <w:p w14:paraId="26D7DF35" w14:textId="67C61475" w:rsidR="00122A84" w:rsidRPr="007A076A"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67,810</w:t>
            </w:r>
          </w:p>
        </w:tc>
        <w:tc>
          <w:tcPr>
            <w:tcW w:w="1541" w:type="dxa"/>
            <w:tcBorders>
              <w:top w:val="single" w:sz="4" w:space="0" w:color="auto"/>
              <w:left w:val="nil"/>
              <w:bottom w:val="single" w:sz="4" w:space="0" w:color="auto"/>
              <w:right w:val="single" w:sz="4" w:space="0" w:color="auto"/>
            </w:tcBorders>
            <w:shd w:val="clear" w:color="auto" w:fill="auto"/>
            <w:vAlign w:val="center"/>
          </w:tcPr>
          <w:p w14:paraId="429AAEB3" w14:textId="350BAAFD" w:rsidR="00122A84" w:rsidRPr="007A076A"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122A84" w:rsidRPr="00FB63AD" w14:paraId="35A7DB67" w14:textId="77777777" w:rsidTr="00122A84">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A30C588" w14:textId="77777777" w:rsidR="00122A84" w:rsidRPr="00FB63AD" w:rsidRDefault="00122A84" w:rsidP="00122A84">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2C16BD1C" w14:textId="1BAB87A0" w:rsidR="00122A84" w:rsidRPr="007A076A"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tcBorders>
              <w:top w:val="nil"/>
              <w:left w:val="nil"/>
              <w:bottom w:val="single" w:sz="4" w:space="0" w:color="auto"/>
              <w:right w:val="single" w:sz="4" w:space="0" w:color="auto"/>
            </w:tcBorders>
            <w:shd w:val="clear" w:color="auto" w:fill="auto"/>
            <w:vAlign w:val="center"/>
          </w:tcPr>
          <w:p w14:paraId="7F61B8AE" w14:textId="1E7EC531" w:rsidR="00122A84" w:rsidRPr="007A076A"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701" w:type="dxa"/>
            <w:tcBorders>
              <w:top w:val="nil"/>
              <w:left w:val="nil"/>
              <w:bottom w:val="single" w:sz="4" w:space="0" w:color="auto"/>
              <w:right w:val="single" w:sz="4" w:space="0" w:color="auto"/>
            </w:tcBorders>
            <w:shd w:val="clear" w:color="auto" w:fill="auto"/>
            <w:vAlign w:val="center"/>
          </w:tcPr>
          <w:p w14:paraId="62F6DF6C" w14:textId="005FA7E5" w:rsidR="00122A84" w:rsidRPr="007A076A"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843" w:type="dxa"/>
            <w:tcBorders>
              <w:top w:val="nil"/>
              <w:left w:val="nil"/>
              <w:bottom w:val="single" w:sz="4" w:space="0" w:color="auto"/>
              <w:right w:val="single" w:sz="4" w:space="0" w:color="auto"/>
            </w:tcBorders>
            <w:shd w:val="clear" w:color="auto" w:fill="auto"/>
            <w:vAlign w:val="center"/>
          </w:tcPr>
          <w:p w14:paraId="33E627F3" w14:textId="70B8AD6B" w:rsidR="00122A84" w:rsidRPr="007A076A"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2003" w:type="dxa"/>
            <w:tcBorders>
              <w:top w:val="nil"/>
              <w:left w:val="nil"/>
              <w:bottom w:val="single" w:sz="4" w:space="0" w:color="auto"/>
              <w:right w:val="single" w:sz="4" w:space="0" w:color="auto"/>
            </w:tcBorders>
            <w:shd w:val="clear" w:color="auto" w:fill="auto"/>
            <w:vAlign w:val="center"/>
          </w:tcPr>
          <w:p w14:paraId="1F975678" w14:textId="77E1C8AC" w:rsidR="00122A84" w:rsidRPr="007A076A"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41" w:type="dxa"/>
            <w:tcBorders>
              <w:top w:val="nil"/>
              <w:left w:val="nil"/>
              <w:bottom w:val="single" w:sz="4" w:space="0" w:color="auto"/>
              <w:right w:val="single" w:sz="4" w:space="0" w:color="auto"/>
            </w:tcBorders>
            <w:shd w:val="clear" w:color="auto" w:fill="auto"/>
            <w:vAlign w:val="center"/>
          </w:tcPr>
          <w:p w14:paraId="0BDCEE1F" w14:textId="2BDC5ECE" w:rsidR="00122A84" w:rsidRPr="007A076A"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122A84" w:rsidRPr="00FB63AD" w14:paraId="1B0BF520" w14:textId="77777777" w:rsidTr="00122A84">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398C47B" w14:textId="77777777" w:rsidR="00122A84" w:rsidRPr="00F7644E" w:rsidRDefault="00122A84" w:rsidP="00122A84">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16B64FCB" w14:textId="402DC31A"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15,211</w:t>
            </w:r>
          </w:p>
        </w:tc>
        <w:tc>
          <w:tcPr>
            <w:tcW w:w="1276" w:type="dxa"/>
            <w:tcBorders>
              <w:top w:val="nil"/>
              <w:left w:val="nil"/>
              <w:bottom w:val="single" w:sz="4" w:space="0" w:color="auto"/>
              <w:right w:val="single" w:sz="4" w:space="0" w:color="auto"/>
            </w:tcBorders>
            <w:shd w:val="clear" w:color="auto" w:fill="auto"/>
            <w:vAlign w:val="center"/>
          </w:tcPr>
          <w:p w14:paraId="6B1FDF8F" w14:textId="36A2941D"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3,627</w:t>
            </w:r>
          </w:p>
        </w:tc>
        <w:tc>
          <w:tcPr>
            <w:tcW w:w="1701" w:type="dxa"/>
            <w:tcBorders>
              <w:top w:val="nil"/>
              <w:left w:val="nil"/>
              <w:bottom w:val="single" w:sz="4" w:space="0" w:color="auto"/>
              <w:right w:val="single" w:sz="4" w:space="0" w:color="auto"/>
            </w:tcBorders>
            <w:shd w:val="clear" w:color="auto" w:fill="auto"/>
            <w:vAlign w:val="center"/>
          </w:tcPr>
          <w:p w14:paraId="40D04F5C" w14:textId="1618E3F2"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141</w:t>
            </w:r>
          </w:p>
        </w:tc>
        <w:tc>
          <w:tcPr>
            <w:tcW w:w="1843" w:type="dxa"/>
            <w:tcBorders>
              <w:top w:val="nil"/>
              <w:left w:val="nil"/>
              <w:bottom w:val="single" w:sz="4" w:space="0" w:color="auto"/>
              <w:right w:val="single" w:sz="4" w:space="0" w:color="auto"/>
            </w:tcBorders>
            <w:shd w:val="clear" w:color="auto" w:fill="auto"/>
            <w:vAlign w:val="center"/>
          </w:tcPr>
          <w:p w14:paraId="1281512B" w14:textId="53ED725C"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18,979</w:t>
            </w:r>
          </w:p>
        </w:tc>
        <w:tc>
          <w:tcPr>
            <w:tcW w:w="2003" w:type="dxa"/>
            <w:tcBorders>
              <w:top w:val="nil"/>
              <w:left w:val="nil"/>
              <w:bottom w:val="single" w:sz="4" w:space="0" w:color="auto"/>
              <w:right w:val="single" w:sz="4" w:space="0" w:color="auto"/>
            </w:tcBorders>
            <w:shd w:val="clear" w:color="auto" w:fill="auto"/>
            <w:vAlign w:val="center"/>
          </w:tcPr>
          <w:p w14:paraId="0613A2CF" w14:textId="57491D25"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67,810</w:t>
            </w:r>
          </w:p>
        </w:tc>
        <w:tc>
          <w:tcPr>
            <w:tcW w:w="1541" w:type="dxa"/>
            <w:tcBorders>
              <w:top w:val="nil"/>
              <w:left w:val="nil"/>
              <w:bottom w:val="single" w:sz="4" w:space="0" w:color="auto"/>
              <w:right w:val="single" w:sz="4" w:space="0" w:color="auto"/>
            </w:tcBorders>
            <w:shd w:val="clear" w:color="auto" w:fill="auto"/>
            <w:vAlign w:val="center"/>
          </w:tcPr>
          <w:p w14:paraId="3A599DEA" w14:textId="2AEFF999" w:rsidR="00122A84" w:rsidRPr="001C1567" w:rsidRDefault="00122A84" w:rsidP="00122A8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34C77B4E" w14:textId="77777777" w:rsidR="00CB735B" w:rsidRPr="00A75C1F" w:rsidRDefault="00CB735B" w:rsidP="00FB5106">
      <w:bookmarkStart w:id="56" w:name="_Toc19281110"/>
      <w:bookmarkStart w:id="57" w:name="_Toc30005479"/>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6"/>
      <w:bookmarkEnd w:id="57"/>
    </w:p>
    <w:p w14:paraId="63D23F64" w14:textId="77777777" w:rsidR="00CC1242" w:rsidRDefault="002B3DDA" w:rsidP="00D446C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AF5603" w:rsidRPr="00A64073">
        <w:rPr>
          <w:noProof/>
        </w:rPr>
        <w:t>.</w:t>
      </w:r>
      <w:r w:rsidR="00AF5603" w:rsidRPr="00FB63AD">
        <w:rPr>
          <w:noProof/>
        </w:rPr>
        <w:t xml:space="preserve"> </w:t>
      </w:r>
    </w:p>
    <w:p w14:paraId="13D6DA4A" w14:textId="77777777" w:rsidR="00CC1242" w:rsidRDefault="00CC1242">
      <w:pPr>
        <w:spacing w:before="0"/>
        <w:ind w:left="0"/>
        <w:rPr>
          <w:noProof/>
        </w:rPr>
      </w:pPr>
      <w:r>
        <w:rPr>
          <w:noProof/>
        </w:rPr>
        <w:br w:type="page"/>
      </w:r>
    </w:p>
    <w:p w14:paraId="3480FF22" w14:textId="77777777"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53C8824F" w14:textId="25F7F3CD"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8A526B">
        <w:rPr>
          <w:rFonts w:ascii="Arial" w:hAnsi="Arial" w:cs="Arial"/>
          <w:i/>
        </w:rPr>
        <w:t>1 January</w:t>
      </w:r>
      <w:r w:rsidR="00132589">
        <w:rPr>
          <w:rFonts w:ascii="Arial" w:hAnsi="Arial" w:cs="Arial"/>
          <w:i/>
        </w:rPr>
        <w:t xml:space="preserve"> to </w:t>
      </w:r>
      <w:r w:rsidR="00A3505C">
        <w:rPr>
          <w:rFonts w:ascii="Arial" w:hAnsi="Arial" w:cs="Arial"/>
          <w:i/>
        </w:rPr>
        <w:t xml:space="preserve">31 </w:t>
      </w:r>
      <w:r w:rsidR="008A526B">
        <w:rPr>
          <w:rFonts w:ascii="Arial" w:hAnsi="Arial" w:cs="Arial"/>
          <w:i/>
        </w:rPr>
        <w:t>March 2022</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Pr>
      <w:tblGrid>
        <w:gridCol w:w="4519"/>
        <w:gridCol w:w="1004"/>
        <w:gridCol w:w="1149"/>
        <w:gridCol w:w="1323"/>
      </w:tblGrid>
      <w:tr w:rsidR="00DE0653" w:rsidRPr="00FB63AD" w14:paraId="4F4232F2"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4E3BEB10" w14:textId="77777777" w:rsidR="00DE0653" w:rsidRPr="00FB63AD" w:rsidRDefault="00DE0653" w:rsidP="00AF5603">
            <w:pPr>
              <w:ind w:left="142"/>
            </w:pPr>
            <w:r w:rsidRPr="00FB63AD">
              <w:t>Non Payment Periods (Serious and UNPPs)</w:t>
            </w:r>
          </w:p>
        </w:tc>
        <w:tc>
          <w:tcPr>
            <w:tcW w:w="1004" w:type="dxa"/>
            <w:vAlign w:val="center"/>
          </w:tcPr>
          <w:p w14:paraId="6BB5A0E6"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31EA7A76"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0B68D1B8"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25126163" w14:textId="77777777" w:rsidTr="00C360CA">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39A9431C" w14:textId="77777777" w:rsidR="008947F9" w:rsidRPr="00FB63AD" w:rsidRDefault="008947F9" w:rsidP="008947F9">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2D8050CE" w14:textId="68D93123" w:rsidR="008947F9" w:rsidRPr="002A45B4" w:rsidRDefault="00D17EFE"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149" w:type="dxa"/>
            <w:tcBorders>
              <w:top w:val="nil"/>
              <w:left w:val="nil"/>
              <w:bottom w:val="single" w:sz="4" w:space="0" w:color="auto"/>
              <w:right w:val="single" w:sz="4" w:space="0" w:color="auto"/>
            </w:tcBorders>
            <w:shd w:val="clear" w:color="auto" w:fill="auto"/>
            <w:vAlign w:val="center"/>
          </w:tcPr>
          <w:p w14:paraId="2EA8BB30" w14:textId="6F3EEFF7" w:rsidR="008947F9" w:rsidRPr="002A45B4" w:rsidRDefault="003B656C"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323" w:type="dxa"/>
            <w:tcBorders>
              <w:top w:val="nil"/>
              <w:left w:val="nil"/>
              <w:bottom w:val="single" w:sz="4" w:space="0" w:color="auto"/>
              <w:right w:val="single" w:sz="4" w:space="0" w:color="auto"/>
            </w:tcBorders>
            <w:shd w:val="clear" w:color="auto" w:fill="auto"/>
            <w:vAlign w:val="center"/>
          </w:tcPr>
          <w:p w14:paraId="1A21FDCD" w14:textId="0E576C5F" w:rsidR="008947F9" w:rsidRPr="002A45B4" w:rsidRDefault="00A66D50"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D2EEA7B" w14:textId="77777777" w:rsidR="00AF5603" w:rsidRDefault="00AF5603" w:rsidP="00AF5603">
      <w:pPr>
        <w:spacing w:before="0"/>
        <w:ind w:left="0"/>
        <w:rPr>
          <w:b/>
        </w:rPr>
      </w:pPr>
    </w:p>
    <w:p w14:paraId="1BE65085" w14:textId="02F65918"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8A526B">
        <w:rPr>
          <w:rFonts w:ascii="Arial" w:hAnsi="Arial" w:cs="Arial"/>
          <w:i/>
        </w:rPr>
        <w:t>1 January</w:t>
      </w:r>
      <w:r w:rsidR="00132589">
        <w:rPr>
          <w:rFonts w:ascii="Arial" w:hAnsi="Arial" w:cs="Arial"/>
          <w:i/>
        </w:rPr>
        <w:t xml:space="preserve"> to </w:t>
      </w:r>
      <w:r w:rsidR="00A3505C">
        <w:rPr>
          <w:rFonts w:ascii="Arial" w:hAnsi="Arial" w:cs="Arial"/>
          <w:i/>
        </w:rPr>
        <w:t xml:space="preserve">31 </w:t>
      </w:r>
      <w:r w:rsidR="008A526B">
        <w:rPr>
          <w:rFonts w:ascii="Arial" w:hAnsi="Arial" w:cs="Arial"/>
          <w:i/>
        </w:rPr>
        <w:t>March 2022</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Pr>
      <w:tblGrid>
        <w:gridCol w:w="4531"/>
        <w:gridCol w:w="992"/>
        <w:gridCol w:w="1134"/>
        <w:gridCol w:w="1389"/>
      </w:tblGrid>
      <w:tr w:rsidR="00DE0653" w:rsidRPr="00FB63AD" w14:paraId="0B9B8D57"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DABBE01"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70A51556"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08307084"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45593D90"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76982B3C" w14:textId="77777777" w:rsidTr="00C360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89F5C7" w14:textId="77777777" w:rsidR="008947F9" w:rsidRPr="00FB63AD" w:rsidRDefault="008947F9" w:rsidP="008947F9">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6CA6D5D1" w14:textId="5C88D848" w:rsidR="008947F9" w:rsidRPr="00B622A4" w:rsidRDefault="003B656C"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134" w:type="dxa"/>
            <w:tcBorders>
              <w:top w:val="nil"/>
              <w:left w:val="nil"/>
              <w:bottom w:val="single" w:sz="4" w:space="0" w:color="auto"/>
              <w:right w:val="single" w:sz="4" w:space="0" w:color="auto"/>
            </w:tcBorders>
            <w:shd w:val="clear" w:color="auto" w:fill="auto"/>
            <w:vAlign w:val="center"/>
          </w:tcPr>
          <w:p w14:paraId="57659CCC" w14:textId="08DE1E3F" w:rsidR="008947F9" w:rsidRPr="00B622A4" w:rsidRDefault="003B656C"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389" w:type="dxa"/>
            <w:tcBorders>
              <w:top w:val="nil"/>
              <w:left w:val="nil"/>
              <w:bottom w:val="single" w:sz="4" w:space="0" w:color="auto"/>
              <w:right w:val="single" w:sz="4" w:space="0" w:color="auto"/>
            </w:tcBorders>
            <w:shd w:val="clear" w:color="auto" w:fill="auto"/>
            <w:vAlign w:val="center"/>
          </w:tcPr>
          <w:p w14:paraId="703D3146" w14:textId="3DF4B6D8" w:rsidR="008947F9" w:rsidRPr="00B622A4" w:rsidRDefault="00A66D50"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6BF90B6" w14:textId="0E9E3BFA"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8A526B">
        <w:rPr>
          <w:rFonts w:ascii="Arial" w:hAnsi="Arial" w:cs="Arial"/>
          <w:i/>
        </w:rPr>
        <w:t>1 January</w:t>
      </w:r>
      <w:r w:rsidR="00132589">
        <w:rPr>
          <w:rFonts w:ascii="Arial" w:hAnsi="Arial" w:cs="Arial"/>
          <w:i/>
        </w:rPr>
        <w:t xml:space="preserve"> to </w:t>
      </w:r>
      <w:r w:rsidR="00A3505C">
        <w:rPr>
          <w:rFonts w:ascii="Arial" w:hAnsi="Arial" w:cs="Arial"/>
          <w:i/>
        </w:rPr>
        <w:t xml:space="preserve">31 </w:t>
      </w:r>
      <w:r w:rsidR="008A526B">
        <w:rPr>
          <w:rFonts w:ascii="Arial" w:hAnsi="Arial" w:cs="Arial"/>
          <w:i/>
        </w:rPr>
        <w:t>March 2022</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Pr>
      <w:tblGrid>
        <w:gridCol w:w="989"/>
        <w:gridCol w:w="1130"/>
        <w:gridCol w:w="1413"/>
      </w:tblGrid>
      <w:tr w:rsidR="002522E1" w:rsidRPr="00FB63AD" w14:paraId="5F30D362" w14:textId="77777777" w:rsidTr="002522E1">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14:paraId="3E1F6FF5" w14:textId="77777777" w:rsidR="002522E1" w:rsidRPr="00FB63AD" w:rsidRDefault="002522E1" w:rsidP="00BF3037">
            <w:pPr>
              <w:ind w:left="142"/>
            </w:pPr>
            <w:r>
              <w:t xml:space="preserve">CDP </w:t>
            </w:r>
            <w:r w:rsidRPr="00FB63AD">
              <w:t>Total</w:t>
            </w:r>
          </w:p>
        </w:tc>
        <w:tc>
          <w:tcPr>
            <w:tcW w:w="1130" w:type="dxa"/>
            <w:vAlign w:val="center"/>
          </w:tcPr>
          <w:p w14:paraId="5716DBAD"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22F6553D"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5D96B73E" w14:textId="77777777" w:rsidTr="00C360CA">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F2A48B7" w14:textId="4C3B136E" w:rsidR="008947F9" w:rsidRPr="00B622A4" w:rsidRDefault="003B656C" w:rsidP="008947F9">
            <w:pPr>
              <w:autoSpaceDE w:val="0"/>
              <w:autoSpaceDN w:val="0"/>
              <w:adjustRightInd w:val="0"/>
              <w:spacing w:before="0"/>
              <w:ind w:left="0"/>
              <w:jc w:val="center"/>
              <w:rPr>
                <w:rFonts w:cs="Gill Sans MT"/>
                <w:b w:val="0"/>
                <w:bCs/>
                <w:color w:val="000000"/>
              </w:rPr>
            </w:pPr>
            <w:r>
              <w:rPr>
                <w:rFonts w:cs="Gill Sans MT"/>
                <w:b w:val="0"/>
                <w:bCs/>
                <w:color w:val="000000"/>
              </w:rPr>
              <w:t>np</w:t>
            </w:r>
          </w:p>
        </w:tc>
        <w:tc>
          <w:tcPr>
            <w:tcW w:w="1130" w:type="dxa"/>
            <w:tcBorders>
              <w:top w:val="single" w:sz="4" w:space="0" w:color="auto"/>
              <w:left w:val="nil"/>
              <w:bottom w:val="single" w:sz="4" w:space="0" w:color="auto"/>
              <w:right w:val="single" w:sz="4" w:space="0" w:color="auto"/>
            </w:tcBorders>
            <w:shd w:val="clear" w:color="auto" w:fill="auto"/>
            <w:vAlign w:val="center"/>
          </w:tcPr>
          <w:p w14:paraId="443486D2" w14:textId="116533D0" w:rsidR="008947F9" w:rsidRPr="00B622A4" w:rsidRDefault="003B656C"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3" w:type="dxa"/>
            <w:tcBorders>
              <w:top w:val="single" w:sz="4" w:space="0" w:color="auto"/>
              <w:left w:val="nil"/>
              <w:bottom w:val="single" w:sz="4" w:space="0" w:color="auto"/>
              <w:right w:val="single" w:sz="4" w:space="0" w:color="auto"/>
            </w:tcBorders>
            <w:shd w:val="clear" w:color="auto" w:fill="auto"/>
            <w:vAlign w:val="center"/>
          </w:tcPr>
          <w:p w14:paraId="2E250753" w14:textId="539704DA" w:rsidR="008947F9" w:rsidRPr="00B622A4" w:rsidRDefault="00A66D50"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A00B949"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08D117B7"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58877410" w14:textId="77777777"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5F7C6692" w14:textId="77777777" w:rsidR="00CF1E6C" w:rsidRDefault="00CF1E6C" w:rsidP="00AF5603">
      <w:pPr>
        <w:spacing w:before="0" w:after="240" w:line="240" w:lineRule="auto"/>
        <w:ind w:left="142"/>
        <w:rPr>
          <w:bCs/>
        </w:rPr>
      </w:pPr>
    </w:p>
    <w:p w14:paraId="4277EA4C" w14:textId="77777777" w:rsidR="00CF1E6C" w:rsidRDefault="00CF1E6C" w:rsidP="00AF5603">
      <w:pPr>
        <w:spacing w:before="0" w:after="240" w:line="240" w:lineRule="auto"/>
        <w:ind w:left="142"/>
        <w:rPr>
          <w:bCs/>
        </w:rPr>
      </w:pPr>
    </w:p>
    <w:p w14:paraId="0D6437BC" w14:textId="4A960A11"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lastRenderedPageBreak/>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8A526B">
        <w:rPr>
          <w:rFonts w:ascii="Arial" w:hAnsi="Arial" w:cs="Arial"/>
          <w:i/>
        </w:rPr>
        <w:t>1 January</w:t>
      </w:r>
      <w:r w:rsidR="00132589">
        <w:rPr>
          <w:rFonts w:ascii="Arial" w:hAnsi="Arial" w:cs="Arial"/>
          <w:i/>
        </w:rPr>
        <w:t xml:space="preserve"> to </w:t>
      </w:r>
      <w:r w:rsidR="00A3505C">
        <w:rPr>
          <w:rFonts w:ascii="Arial" w:hAnsi="Arial" w:cs="Arial"/>
          <w:i/>
        </w:rPr>
        <w:t xml:space="preserve">31 </w:t>
      </w:r>
      <w:r w:rsidR="008A526B">
        <w:rPr>
          <w:rFonts w:ascii="Arial" w:hAnsi="Arial" w:cs="Arial"/>
          <w:i/>
        </w:rPr>
        <w:t>March 2022</w:t>
      </w:r>
      <w:bookmarkEnd w:id="63"/>
      <w:r w:rsidR="003A427E" w:rsidRPr="003A427E">
        <w:rPr>
          <w:rFonts w:ascii="Arial" w:hAnsi="Arial" w:cs="Arial"/>
          <w:i/>
        </w:rPr>
        <w:br/>
      </w:r>
    </w:p>
    <w:tbl>
      <w:tblPr>
        <w:tblStyle w:val="LeftAlignTable"/>
        <w:tblW w:w="0" w:type="auto"/>
        <w:tblLook w:val="06E0" w:firstRow="1" w:lastRow="1" w:firstColumn="1" w:lastColumn="0" w:noHBand="1" w:noVBand="1"/>
        <w:tblCaption w:val="Income Support Payment Suspensions 1 July to 30 September 2019"/>
      </w:tblPr>
      <w:tblGrid>
        <w:gridCol w:w="4531"/>
        <w:gridCol w:w="992"/>
        <w:gridCol w:w="1128"/>
        <w:gridCol w:w="1424"/>
      </w:tblGrid>
      <w:tr w:rsidR="00DE0653" w:rsidRPr="0092180C" w14:paraId="13C83B1C"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8BADDC5" w14:textId="77777777" w:rsidR="00DE0653" w:rsidRPr="00AB1A47" w:rsidRDefault="00DE0653" w:rsidP="00AF5603">
            <w:pPr>
              <w:ind w:left="0"/>
              <w:jc w:val="center"/>
            </w:pPr>
            <w:r w:rsidRPr="00AB1A47">
              <w:t>Income Support payment suspensions</w:t>
            </w:r>
          </w:p>
        </w:tc>
        <w:tc>
          <w:tcPr>
            <w:tcW w:w="992" w:type="dxa"/>
            <w:vAlign w:val="center"/>
          </w:tcPr>
          <w:p w14:paraId="13DAAA6E"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46C90BF6"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29DCB994"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A66D50" w:rsidRPr="0092180C" w14:paraId="1E9AAA60" w14:textId="77777777" w:rsidTr="00A66D50">
        <w:tc>
          <w:tcPr>
            <w:cnfStyle w:val="001000000000" w:firstRow="0" w:lastRow="0" w:firstColumn="1" w:lastColumn="0" w:oddVBand="0" w:evenVBand="0" w:oddHBand="0" w:evenHBand="0" w:firstRowFirstColumn="0" w:firstRowLastColumn="0" w:lastRowFirstColumn="0" w:lastRowLastColumn="0"/>
            <w:tcW w:w="4531" w:type="dxa"/>
          </w:tcPr>
          <w:p w14:paraId="03905A92" w14:textId="77777777" w:rsidR="00A66D50" w:rsidRPr="00AB1A47" w:rsidRDefault="00A66D50" w:rsidP="00A66D50">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53EF4BC2" w14:textId="012D5CBD" w:rsidR="00A66D50" w:rsidRPr="009A742F" w:rsidRDefault="00A66D50" w:rsidP="00A66D5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18,979</w:t>
            </w:r>
          </w:p>
        </w:tc>
        <w:tc>
          <w:tcPr>
            <w:tcW w:w="1128" w:type="dxa"/>
            <w:tcBorders>
              <w:top w:val="single" w:sz="4" w:space="0" w:color="auto"/>
              <w:left w:val="nil"/>
              <w:bottom w:val="single" w:sz="4" w:space="0" w:color="auto"/>
              <w:right w:val="single" w:sz="4" w:space="0" w:color="auto"/>
            </w:tcBorders>
            <w:shd w:val="clear" w:color="auto" w:fill="auto"/>
            <w:vAlign w:val="center"/>
          </w:tcPr>
          <w:p w14:paraId="1E3A3E93" w14:textId="444B80AC" w:rsidR="00A66D50" w:rsidRPr="009A742F" w:rsidRDefault="00A66D50" w:rsidP="00A66D5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67,810</w:t>
            </w:r>
          </w:p>
        </w:tc>
        <w:tc>
          <w:tcPr>
            <w:tcW w:w="1424" w:type="dxa"/>
            <w:tcBorders>
              <w:top w:val="single" w:sz="4" w:space="0" w:color="auto"/>
              <w:left w:val="nil"/>
              <w:bottom w:val="single" w:sz="4" w:space="0" w:color="auto"/>
              <w:right w:val="single" w:sz="4" w:space="0" w:color="auto"/>
            </w:tcBorders>
            <w:shd w:val="clear" w:color="auto" w:fill="auto"/>
            <w:vAlign w:val="center"/>
          </w:tcPr>
          <w:p w14:paraId="3B7F52DD" w14:textId="1F94214D" w:rsidR="00A66D50" w:rsidRPr="009A742F" w:rsidRDefault="00A66D50" w:rsidP="00A66D5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A66D50" w:rsidRPr="0092180C" w14:paraId="4450534A" w14:textId="77777777" w:rsidTr="00A66D50">
        <w:tc>
          <w:tcPr>
            <w:cnfStyle w:val="001000000000" w:firstRow="0" w:lastRow="0" w:firstColumn="1" w:lastColumn="0" w:oddVBand="0" w:evenVBand="0" w:oddHBand="0" w:evenHBand="0" w:firstRowFirstColumn="0" w:firstRowLastColumn="0" w:lastRowFirstColumn="0" w:lastRowLastColumn="0"/>
            <w:tcW w:w="4531" w:type="dxa"/>
          </w:tcPr>
          <w:p w14:paraId="2E86E04B" w14:textId="77777777" w:rsidR="00A66D50" w:rsidRPr="00AB1A47" w:rsidDel="00D725A7" w:rsidRDefault="00A66D50" w:rsidP="00A66D50">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075778AA" w14:textId="10CE4B9C" w:rsidR="00A66D50" w:rsidRPr="009A742F" w:rsidRDefault="00A66D50" w:rsidP="00A66D5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28" w:type="dxa"/>
            <w:tcBorders>
              <w:top w:val="nil"/>
              <w:left w:val="nil"/>
              <w:bottom w:val="single" w:sz="4" w:space="0" w:color="auto"/>
              <w:right w:val="single" w:sz="4" w:space="0" w:color="auto"/>
            </w:tcBorders>
            <w:shd w:val="clear" w:color="auto" w:fill="auto"/>
            <w:vAlign w:val="center"/>
          </w:tcPr>
          <w:p w14:paraId="41BCB5F3" w14:textId="553761D5" w:rsidR="00A66D50" w:rsidRPr="009A742F" w:rsidRDefault="00A66D50" w:rsidP="00A66D5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24" w:type="dxa"/>
            <w:tcBorders>
              <w:top w:val="nil"/>
              <w:left w:val="nil"/>
              <w:bottom w:val="single" w:sz="4" w:space="0" w:color="auto"/>
              <w:right w:val="single" w:sz="4" w:space="0" w:color="auto"/>
            </w:tcBorders>
            <w:shd w:val="clear" w:color="auto" w:fill="auto"/>
            <w:vAlign w:val="center"/>
          </w:tcPr>
          <w:p w14:paraId="7F9CFAD9" w14:textId="48B11121" w:rsidR="00A66D50" w:rsidRPr="009A742F" w:rsidRDefault="00A66D50" w:rsidP="00A66D5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A66D50" w:rsidRPr="00FB63AD" w14:paraId="6F6CEA62" w14:textId="77777777" w:rsidTr="00A66D50">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58980C7B" w14:textId="77777777" w:rsidR="00A66D50" w:rsidRPr="00AB1A47" w:rsidRDefault="00A66D50" w:rsidP="00A66D50">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5C23B947" w14:textId="4BEAF648" w:rsidR="00A66D50" w:rsidRPr="009A742F" w:rsidRDefault="00A66D50" w:rsidP="00A66D5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18,979</w:t>
            </w:r>
          </w:p>
        </w:tc>
        <w:tc>
          <w:tcPr>
            <w:tcW w:w="1128" w:type="dxa"/>
            <w:tcBorders>
              <w:top w:val="nil"/>
              <w:left w:val="nil"/>
              <w:bottom w:val="single" w:sz="4" w:space="0" w:color="auto"/>
              <w:right w:val="single" w:sz="4" w:space="0" w:color="auto"/>
            </w:tcBorders>
            <w:shd w:val="clear" w:color="auto" w:fill="auto"/>
            <w:vAlign w:val="center"/>
          </w:tcPr>
          <w:p w14:paraId="6187B687" w14:textId="0FF6F316" w:rsidR="00A66D50" w:rsidRPr="009A742F" w:rsidRDefault="00A66D50" w:rsidP="00A66D5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67,810</w:t>
            </w:r>
          </w:p>
        </w:tc>
        <w:tc>
          <w:tcPr>
            <w:tcW w:w="1424" w:type="dxa"/>
            <w:tcBorders>
              <w:top w:val="nil"/>
              <w:left w:val="nil"/>
              <w:bottom w:val="single" w:sz="4" w:space="0" w:color="auto"/>
              <w:right w:val="single" w:sz="4" w:space="0" w:color="auto"/>
            </w:tcBorders>
            <w:shd w:val="clear" w:color="auto" w:fill="auto"/>
            <w:vAlign w:val="center"/>
          </w:tcPr>
          <w:p w14:paraId="2E723BCD" w14:textId="0FD85F0C" w:rsidR="00A66D50" w:rsidRPr="009A742F" w:rsidRDefault="00A66D50" w:rsidP="00A66D5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4068934F" w14:textId="77777777" w:rsidR="00432C29" w:rsidRDefault="002B3DDA" w:rsidP="00CF1E6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AF5603" w:rsidRPr="00A64073">
        <w:rPr>
          <w:noProof/>
        </w:rPr>
        <w:t>.</w:t>
      </w:r>
      <w:r w:rsidR="00AF5603" w:rsidRPr="00FB63AD">
        <w:rPr>
          <w:noProof/>
        </w:rPr>
        <w:t xml:space="preserve"> </w:t>
      </w:r>
    </w:p>
    <w:p w14:paraId="06E81226" w14:textId="77777777" w:rsidR="00432C29" w:rsidRDefault="00432C29">
      <w:pPr>
        <w:spacing w:before="0"/>
        <w:ind w:left="0"/>
        <w:rPr>
          <w:noProof/>
        </w:rPr>
      </w:pPr>
      <w:r>
        <w:rPr>
          <w:noProof/>
        </w:rPr>
        <w:br w:type="page"/>
      </w:r>
    </w:p>
    <w:p w14:paraId="100CE41F" w14:textId="77777777" w:rsidR="00DE0653" w:rsidRDefault="00DE0653" w:rsidP="00DE0653">
      <w:pPr>
        <w:pStyle w:val="Heading1"/>
        <w:spacing w:before="0"/>
      </w:pPr>
      <w:bookmarkStart w:id="64" w:name="_Toc1131928"/>
      <w:bookmarkStart w:id="65" w:name="_Toc30005485"/>
      <w:r w:rsidRPr="00FB63AD">
        <w:lastRenderedPageBreak/>
        <w:t>Glossary</w:t>
      </w:r>
      <w:bookmarkEnd w:id="64"/>
      <w:bookmarkEnd w:id="65"/>
      <w:r w:rsidRPr="00FB63AD">
        <w:t xml:space="preserve"> </w:t>
      </w:r>
    </w:p>
    <w:p w14:paraId="59982219" w14:textId="77777777" w:rsidR="00DE0653" w:rsidRDefault="00DE0653" w:rsidP="00DE0653">
      <w:pPr>
        <w:ind w:left="0"/>
      </w:pPr>
      <w:r w:rsidRPr="00F4796B">
        <w:rPr>
          <w:b/>
        </w:rPr>
        <w:t>Active job seekers</w:t>
      </w:r>
      <w:r>
        <w:t xml:space="preserve"> </w:t>
      </w:r>
      <w:r w:rsidR="008E21A0">
        <w:t>–</w:t>
      </w:r>
      <w:r>
        <w:t xml:space="preserve"> </w:t>
      </w:r>
      <w:r w:rsidR="002B3DDA" w:rsidRPr="002B3DDA">
        <w:t>job seekers on activity-tested income support payments that are currently active in employment services. These job seekers meet their mutual obligation requirements for income support through activities such as: attending provider appointments and looking for work. Note that as part of the Government’s 2021-22 Budget announcements, from 12 May 2021, attending activities as part of a job plan is no longer part of a job seeker’s mutual obligation requirements and is undertaken on a voluntary basis</w:t>
      </w:r>
      <w:r>
        <w:t>.</w:t>
      </w:r>
    </w:p>
    <w:p w14:paraId="3C60F2B2" w14:textId="5F2C0995" w:rsidR="00DE0653" w:rsidRPr="006C321A" w:rsidRDefault="00DE0653" w:rsidP="00DE0653">
      <w:pPr>
        <w:ind w:left="0"/>
      </w:pPr>
      <w:r w:rsidRPr="006C321A">
        <w:rPr>
          <w:b/>
        </w:rPr>
        <w:t>Approved activity</w:t>
      </w:r>
      <w:r w:rsidRPr="006C321A">
        <w:t xml:space="preserve"> </w:t>
      </w:r>
      <w:r w:rsidR="008E21A0">
        <w:t>–</w:t>
      </w:r>
      <w:r>
        <w:t xml:space="preserve"> </w:t>
      </w:r>
      <w:r w:rsidR="00E97DED">
        <w:t>is an activity undertaken by a CDP job seeker</w:t>
      </w:r>
      <w:r w:rsidR="002B3DDA" w:rsidRPr="002B3DDA">
        <w:t>, such as part-time work or education, for a specified period (e.g. Principal Carer Parents undertaking 30 hours a fortnight of paid work and/or study) – noting that as part of the Government’s 2021-22 Budget announcements, from 12 May 2021, attending such activities is no longer part of a CDP job seeker’s mutual obligation requirements and is undertaken on a voluntary basis. These job seekers do not have to use employment services for the period they are doing a sufficient amount of approved activity or activities</w:t>
      </w:r>
      <w:r w:rsidRPr="006C321A">
        <w:t>.</w:t>
      </w:r>
    </w:p>
    <w:p w14:paraId="6E4B79CB" w14:textId="77777777" w:rsidR="00DE0653" w:rsidRDefault="00DE0653" w:rsidP="00DE0653">
      <w:pPr>
        <w:ind w:left="0"/>
      </w:pPr>
      <w:r w:rsidRPr="00F4796B">
        <w:rPr>
          <w:b/>
        </w:rPr>
        <w:t xml:space="preserve">Caring responsibilities </w:t>
      </w:r>
      <w:r w:rsidR="008E21A0">
        <w:t>–</w:t>
      </w:r>
      <w:r>
        <w:t xml:space="preserve"> means that </w:t>
      </w:r>
      <w:r w:rsidR="00284489">
        <w:t>Services Australia</w:t>
      </w:r>
      <w:r>
        <w:t xml:space="preserve"> determined the job seeker had caring responsibilities preventing them from complying with the requirement (for example, caring for a sick dependant or relative).</w:t>
      </w:r>
    </w:p>
    <w:p w14:paraId="608C467F" w14:textId="77777777"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007969C1"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4CDACF01" w14:textId="77777777" w:rsidR="00DE0653" w:rsidRPr="00FB63AD" w:rsidRDefault="00DE0653" w:rsidP="003A427E">
      <w:pPr>
        <w:pStyle w:val="ListParagraph"/>
        <w:numPr>
          <w:ilvl w:val="0"/>
          <w:numId w:val="5"/>
        </w:numPr>
        <w:ind w:left="709" w:hanging="709"/>
      </w:pPr>
      <w:r w:rsidRPr="00FB63AD">
        <w:t>three (3) days of applied No Show No Pay penalties, within a six month period.</w:t>
      </w:r>
    </w:p>
    <w:p w14:paraId="0144348E" w14:textId="77777777" w:rsidR="00DE0653" w:rsidRDefault="00DE0653" w:rsidP="00DE0653">
      <w:pPr>
        <w:ind w:left="0"/>
      </w:pPr>
      <w:r>
        <w:t xml:space="preserve">A </w:t>
      </w:r>
      <w:r w:rsidRPr="00FB63AD">
        <w:t xml:space="preserve">CCA can also be requested at any time by either an employment services provider or </w:t>
      </w:r>
      <w:r w:rsidR="00284489">
        <w:t>Services Australia</w:t>
      </w:r>
      <w:r w:rsidRPr="00FB63AD">
        <w:t xml:space="preserve"> if a job seeker is fai</w:t>
      </w:r>
      <w:r>
        <w:t xml:space="preserve">ling to meet their activity test </w:t>
      </w:r>
      <w:r w:rsidRPr="00FB63AD">
        <w:t>requirements to determine why the job seeker is failing to meet their requirements.</w:t>
      </w:r>
    </w:p>
    <w:p w14:paraId="30A0ECB3" w14:textId="77777777"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28A562F3"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6BD1D409"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6BC057F6"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4CFB762C" w14:textId="77777777" w:rsidR="00DE0653" w:rsidRPr="00FB63AD" w:rsidRDefault="00DE0653" w:rsidP="003A427E">
      <w:pPr>
        <w:pStyle w:val="ListParagraph"/>
        <w:numPr>
          <w:ilvl w:val="0"/>
          <w:numId w:val="5"/>
        </w:numPr>
        <w:spacing w:before="0" w:after="0" w:line="240" w:lineRule="auto"/>
        <w:ind w:left="709" w:hanging="709"/>
      </w:pPr>
      <w:r w:rsidRPr="00FB63AD">
        <w:t>fails to meet a job search requirement in their Job Plan.</w:t>
      </w:r>
    </w:p>
    <w:p w14:paraId="65F14EEC" w14:textId="77777777" w:rsidR="00DE0653" w:rsidRPr="00FB63AD" w:rsidRDefault="00DE0653" w:rsidP="00DE0653">
      <w:pPr>
        <w:ind w:left="0"/>
      </w:pPr>
      <w:r w:rsidRPr="00FB63AD">
        <w:t>Job seekers do not incur financial penalties if they have a Connection Failure applied.</w:t>
      </w:r>
    </w:p>
    <w:p w14:paraId="756DA4E0" w14:textId="77777777" w:rsidR="00DE0653" w:rsidRDefault="00DE0653" w:rsidP="00DE0653">
      <w:pPr>
        <w:ind w:left="0"/>
      </w:pPr>
      <w:r w:rsidRPr="00F4796B">
        <w:rPr>
          <w:b/>
        </w:rPr>
        <w:t>Cultural / language issues</w:t>
      </w:r>
      <w:r>
        <w:t xml:space="preserve"> </w:t>
      </w:r>
      <w:r w:rsidR="001275A1">
        <w:t>–</w:t>
      </w:r>
      <w:r>
        <w:t xml:space="preserve"> means that </w:t>
      </w:r>
      <w:r w:rsidR="00284489">
        <w:t>Services Australia</w:t>
      </w:r>
      <w:r>
        <w:t xml:space="preserve">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0A5B09DC" w14:textId="77777777" w:rsidR="00DE0653" w:rsidRDefault="00DE0653" w:rsidP="00DE0653">
      <w:pPr>
        <w:ind w:left="0"/>
      </w:pPr>
      <w:r w:rsidRPr="00F4796B">
        <w:rPr>
          <w:b/>
        </w:rPr>
        <w:lastRenderedPageBreak/>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w:t>
      </w:r>
      <w:r w:rsidR="00284489">
        <w:t>Services Australia</w:t>
      </w:r>
      <w:r>
        <w:t xml:space="preserve"> and are instead using another method to re-engage the job seeker </w:t>
      </w:r>
      <w:r w:rsidR="001275A1">
        <w:br/>
      </w:r>
      <w:r>
        <w:t>(e.g. booking a new appointment for the job seeker).</w:t>
      </w:r>
    </w:p>
    <w:p w14:paraId="6195E05C" w14:textId="77777777" w:rsidR="00DE0653" w:rsidRDefault="00DE0653" w:rsidP="00DE0653">
      <w:pPr>
        <w:ind w:left="0"/>
      </w:pPr>
      <w:r w:rsidRPr="00F4796B">
        <w:rPr>
          <w:b/>
        </w:rPr>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7A5E7C">
        <w:t>Education, Skills and Employment</w:t>
      </w:r>
      <w:r>
        <w:t xml:space="preserve"> website and provides further information on job seeker compliance penalties.</w:t>
      </w:r>
    </w:p>
    <w:p w14:paraId="4DCD2667" w14:textId="77777777"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5247165B" w14:textId="77777777"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0C319234" w14:textId="77777777"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64C29301" w14:textId="77777777"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178E7D75" w14:textId="77777777" w:rsidR="00DE0653" w:rsidRDefault="00DE0653" w:rsidP="00DE0653">
      <w:pPr>
        <w:ind w:left="0"/>
      </w:pPr>
      <w:r w:rsidRPr="00F4796B">
        <w:rPr>
          <w:b/>
        </w:rPr>
        <w:t xml:space="preserve">Homelessness </w:t>
      </w:r>
      <w:r w:rsidR="001275A1">
        <w:t>–</w:t>
      </w:r>
      <w:r>
        <w:t xml:space="preserve"> means that </w:t>
      </w:r>
      <w:r w:rsidR="00284489">
        <w:t>Services Australia</w:t>
      </w:r>
      <w:r>
        <w:t xml:space="preserve"> determined a job seeker’s homelessness prevented the job seeker from being able to comply with the requirement.</w:t>
      </w:r>
    </w:p>
    <w:p w14:paraId="506FC127" w14:textId="77777777" w:rsidR="00DE0653" w:rsidRDefault="00DE0653" w:rsidP="00DE0653">
      <w:pPr>
        <w:ind w:left="0"/>
      </w:pPr>
      <w:r w:rsidRPr="00F4796B">
        <w:rPr>
          <w:b/>
        </w:rPr>
        <w:t xml:space="preserve">Income Support Payment suspensions </w:t>
      </w:r>
      <w:r w:rsidR="001275A1">
        <w:t>–</w:t>
      </w:r>
      <w:r>
        <w:rPr>
          <w:b/>
        </w:rPr>
        <w:t xml:space="preserve"> </w:t>
      </w:r>
      <w:r>
        <w:t xml:space="preserve">are applied when a job seeker fails to attend an appointment with their employment provider or when a provider advises </w:t>
      </w:r>
      <w:r w:rsidR="00284489">
        <w:t>Services Australia</w:t>
      </w:r>
      <w:r>
        <w:t xml:space="preserve"> that a job seeker has disengaged from an activity. As payment is restored once the job seeker attends a re</w:t>
      </w:r>
      <w:r w:rsidR="00E27EE4">
        <w:t>-</w:t>
      </w:r>
      <w:r>
        <w:t xml:space="preserve">engagement appointment, payment suspension is not a failure or financial penalty under the compliance framework. A failure and/or penalty may be separately applied where </w:t>
      </w:r>
      <w:r w:rsidR="00284489">
        <w:t>Services Australia</w:t>
      </w:r>
      <w:r>
        <w:t xml:space="preserve"> determines that the job seeker had no reasonable excuse for their non-attendance or failed to give prior notice of a reasonable excuse when it was reasonable to expect them to do so.</w:t>
      </w:r>
    </w:p>
    <w:p w14:paraId="6A51D23A" w14:textId="77777777"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w:t>
      </w:r>
      <w:r w:rsidR="00284489">
        <w:t>Services Australia</w:t>
      </w:r>
      <w:r>
        <w:t xml:space="preserve">. Where the Non-Attendance Report is not successfully submitted to </w:t>
      </w:r>
      <w:r w:rsidR="00284489">
        <w:t>Services Australia</w:t>
      </w:r>
      <w:r>
        <w:t>, the ‘invalid’ reason result will be automatically updated to a ‘discretion’ result.</w:t>
      </w:r>
    </w:p>
    <w:p w14:paraId="5FFAEBD6" w14:textId="77777777"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383658BE" w14:textId="77777777" w:rsidR="00DE0653" w:rsidRDefault="00DE0653" w:rsidP="00DE0653">
      <w:pPr>
        <w:ind w:left="0"/>
      </w:pPr>
      <w:r w:rsidRPr="00F4796B">
        <w:rPr>
          <w:b/>
        </w:rPr>
        <w:lastRenderedPageBreak/>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w:t>
      </w:r>
      <w:r w:rsidR="00284489">
        <w:t>Services Australia</w:t>
      </w:r>
      <w:r>
        <w:t xml:space="preserve">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17F74F5C" w14:textId="77777777"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w:t>
      </w:r>
      <w:r w:rsidR="00284489">
        <w:t>Services Australia</w:t>
      </w:r>
      <w:r>
        <w:t xml:space="preserve"> must be satisfied that the job seeker was properly notified of their requirement before a failure can be applied. In these cases, </w:t>
      </w:r>
      <w:r w:rsidR="00284489">
        <w:t>Services Australia</w:t>
      </w:r>
      <w:r>
        <w:t xml:space="preserve"> was satisfied that this had occurred and found no reason to accept the job seeker’s explanation.</w:t>
      </w:r>
    </w:p>
    <w:p w14:paraId="05AC4A34" w14:textId="77777777"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3DA74ED5" w14:textId="77777777" w:rsidR="00DE0653" w:rsidRDefault="00DE0653" w:rsidP="00DE0653">
      <w:pPr>
        <w:ind w:left="0"/>
      </w:pPr>
      <w:r w:rsidRPr="00F4796B">
        <w:rPr>
          <w:b/>
        </w:rPr>
        <w:t xml:space="preserve">Job seeker had reasonable excuse </w:t>
      </w:r>
      <w:r w:rsidR="001275A1">
        <w:t>–</w:t>
      </w:r>
      <w:r>
        <w:t xml:space="preserve"> means that </w:t>
      </w:r>
      <w:r w:rsidR="00284489">
        <w:t>Services Australia</w:t>
      </w:r>
      <w:r>
        <w:t xml:space="preserve"> determined the job seeker had a reasonable excuse for failing to comply with the requirement and therefore a Participation Failure should not be applied.</w:t>
      </w:r>
    </w:p>
    <w:p w14:paraId="56882615" w14:textId="77777777"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4029D243" w14:textId="77777777"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w:t>
      </w:r>
      <w:r w:rsidR="00C17154">
        <w:t>1 January</w:t>
      </w:r>
      <w:r>
        <w:t xml:space="preserve"> 2011.</w:t>
      </w:r>
    </w:p>
    <w:p w14:paraId="1F743DFE" w14:textId="77777777"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497AF118" w14:textId="77777777" w:rsidR="00DE0653" w:rsidRDefault="00DE0653" w:rsidP="00DE0653">
      <w:pPr>
        <w:ind w:left="0"/>
      </w:pPr>
      <w:r w:rsidRPr="00F4796B">
        <w:rPr>
          <w:b/>
        </w:rPr>
        <w:t xml:space="preserve">Medical reason A </w:t>
      </w:r>
      <w:r w:rsidR="00B10106">
        <w:t>–</w:t>
      </w:r>
      <w:r>
        <w:t xml:space="preserve"> means that </w:t>
      </w:r>
      <w:r w:rsidR="00284489">
        <w:t>Services Australia</w:t>
      </w:r>
      <w:r>
        <w:t xml:space="preserve">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0C800BED" w14:textId="77777777" w:rsidR="00DE0653" w:rsidRDefault="00DE0653" w:rsidP="00DE0653">
      <w:pPr>
        <w:ind w:left="0"/>
      </w:pPr>
      <w:r w:rsidRPr="00F4796B">
        <w:rPr>
          <w:b/>
        </w:rPr>
        <w:t>Medical reason B</w:t>
      </w:r>
      <w:r>
        <w:t xml:space="preserve"> </w:t>
      </w:r>
      <w:r w:rsidR="00B10106">
        <w:t>–</w:t>
      </w:r>
      <w:r>
        <w:t xml:space="preserve"> means that </w:t>
      </w:r>
      <w:r w:rsidR="00284489">
        <w:t>Services Australia</w:t>
      </w:r>
      <w:r>
        <w:t xml:space="preserve"> determined a medical reason prevented the job seeker from complying with the requirement and the job seeker provided specific evidence relating to the particular incident.</w:t>
      </w:r>
    </w:p>
    <w:p w14:paraId="27562D49" w14:textId="77777777" w:rsidR="00DE0653" w:rsidRDefault="00DE0653" w:rsidP="00DE0653">
      <w:pPr>
        <w:ind w:left="0"/>
      </w:pPr>
      <w:r w:rsidRPr="00F4796B">
        <w:rPr>
          <w:b/>
        </w:rPr>
        <w:t>Nature of requirements</w:t>
      </w:r>
      <w:r>
        <w:t xml:space="preserve"> </w:t>
      </w:r>
      <w:r w:rsidR="00B10106">
        <w:t>–</w:t>
      </w:r>
      <w:r>
        <w:t xml:space="preserve"> means that </w:t>
      </w:r>
      <w:r w:rsidR="00284489">
        <w:t>Services Australia</w:t>
      </w:r>
      <w:r>
        <w:t xml:space="preserve">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3014071D" w14:textId="77777777" w:rsidR="00DE0653" w:rsidRDefault="00DE0653" w:rsidP="00DE0653">
      <w:pPr>
        <w:ind w:left="0"/>
      </w:pPr>
      <w:r w:rsidRPr="00F4796B">
        <w:rPr>
          <w:b/>
        </w:rPr>
        <w:lastRenderedPageBreak/>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0B61A2DA" w14:textId="77777777"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 xml:space="preserve">Non-Attendance Report replaced the Connection Failure Participation Report which was used to report this type of non-attendance from </w:t>
      </w:r>
      <w:r w:rsidR="00C17154">
        <w:t>1 January</w:t>
      </w:r>
      <w:r>
        <w:t xml:space="preserve"> 2014.</w:t>
      </w:r>
    </w:p>
    <w:p w14:paraId="3BB14B54" w14:textId="77777777"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1BA3AFF5" w14:textId="77777777" w:rsidR="00DE0653" w:rsidRDefault="00DE0653" w:rsidP="00DE0653">
      <w:pPr>
        <w:ind w:left="0"/>
      </w:pPr>
      <w:r w:rsidRPr="00F4796B">
        <w:rPr>
          <w:b/>
        </w:rPr>
        <w:t xml:space="preserve">No Outcomes </w:t>
      </w:r>
      <w:r w:rsidR="00B10106">
        <w:t>–</w:t>
      </w:r>
      <w:r>
        <w:t xml:space="preserve"> there were no outcomes or other action recommended by </w:t>
      </w:r>
      <w:r w:rsidR="00284489">
        <w:t>Services Australia</w:t>
      </w:r>
      <w:r>
        <w:t xml:space="preserve"> as part of the CCA. This means that </w:t>
      </w:r>
      <w:r w:rsidR="00284489">
        <w:t>Services Australia</w:t>
      </w:r>
      <w:r>
        <w:t xml:space="preserve">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71A206B1" w14:textId="77777777"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6FE7B972" w14:textId="77777777" w:rsidR="00DE0653" w:rsidRDefault="00DE0653" w:rsidP="00DE0653">
      <w:pPr>
        <w:ind w:left="0"/>
        <w:rPr>
          <w:b/>
        </w:rPr>
      </w:pPr>
      <w:r w:rsidRPr="00F30D86">
        <w:rPr>
          <w:b/>
        </w:rPr>
        <w:t xml:space="preserve">No Show No Pay Failure </w:t>
      </w:r>
      <w:r w:rsidR="00B10106">
        <w:t>–</w:t>
      </w:r>
      <w:r w:rsidRPr="00F30D86">
        <w:t xml:space="preserve"> </w:t>
      </w:r>
      <w:r w:rsidR="002B3DDA" w:rsidRPr="002B3DDA">
        <w:t>may be applied if the job seeker has failed to either attend or behave appropriately at an activity in the Job Plan, or attend or behave appropriately at a job interview with a prospective employer. Following an investigation by Services Australia into the non-compliance, the job seeker may lose one-tenth of their fortnightly income support payment for every day they do not participate and did not have a reasonable excuse.</w:t>
      </w:r>
      <w:r w:rsidR="002B3DDA" w:rsidRPr="002B3DDA">
        <w:rPr>
          <w:b/>
        </w:rPr>
        <w:t xml:space="preserve"> </w:t>
      </w:r>
      <w:r w:rsidR="002B3DDA" w:rsidRPr="002B3DDA">
        <w:t>Note that this requirement changed as a result of Government’s 2021-22 Budget announcements, whereby from 12 May 2021 CDP job seekers’ attendance at activities became voluntary</w:t>
      </w:r>
      <w:r w:rsidRPr="00F30D86">
        <w:t>.</w:t>
      </w:r>
      <w:r w:rsidRPr="00F30D86">
        <w:rPr>
          <w:b/>
        </w:rPr>
        <w:t xml:space="preserve">  </w:t>
      </w:r>
    </w:p>
    <w:p w14:paraId="27C24214" w14:textId="77777777" w:rsidR="00DE0653" w:rsidRDefault="00DE0653" w:rsidP="00DE0653">
      <w:pPr>
        <w:ind w:left="0"/>
      </w:pPr>
      <w:r w:rsidRPr="00F4796B">
        <w:rPr>
          <w:b/>
        </w:rPr>
        <w:t xml:space="preserve">Notifying requirements </w:t>
      </w:r>
      <w:r w:rsidR="00B10106">
        <w:t>–</w:t>
      </w:r>
      <w:r>
        <w:t xml:space="preserve"> means that </w:t>
      </w:r>
      <w:r w:rsidR="00284489">
        <w:t>Services Australia</w:t>
      </w:r>
      <w:r>
        <w:t xml:space="preserve">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626DAFE3" w14:textId="77777777"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25018144" w14:textId="77777777"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45C8D376" w14:textId="77777777" w:rsidR="00DE0653" w:rsidRDefault="00DE0653" w:rsidP="00DE0653">
      <w:pPr>
        <w:ind w:left="0"/>
      </w:pPr>
      <w:r w:rsidRPr="00F4796B">
        <w:rPr>
          <w:b/>
        </w:rPr>
        <w:t xml:space="preserve">Other acceptable activity </w:t>
      </w:r>
      <w:r w:rsidR="00B10106">
        <w:t>–</w:t>
      </w:r>
      <w:r>
        <w:t xml:space="preserve"> means that </w:t>
      </w:r>
      <w:r w:rsidR="00284489">
        <w:t>Services Australia</w:t>
      </w:r>
      <w:r>
        <w:t xml:space="preserve"> determined the job seeker was participating in an activity that made it acceptable not to meet the requirement (for example, undertaking paid work, attending an interview, etc.).</w:t>
      </w:r>
    </w:p>
    <w:p w14:paraId="446533D4"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79821D4F" w14:textId="77777777" w:rsidR="00DE0653" w:rsidRDefault="00DE0653" w:rsidP="00DE0653">
      <w:pPr>
        <w:ind w:left="0"/>
      </w:pPr>
      <w:r w:rsidRPr="00F4796B">
        <w:rPr>
          <w:b/>
        </w:rPr>
        <w:lastRenderedPageBreak/>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0FAB62FA" w14:textId="77777777" w:rsidR="00DE0653" w:rsidRDefault="00DE0653" w:rsidP="00DE0653">
      <w:pPr>
        <w:ind w:left="0"/>
      </w:pPr>
      <w:r w:rsidRPr="00F4796B">
        <w:rPr>
          <w:b/>
        </w:rPr>
        <w:t xml:space="preserve">Personal crisis </w:t>
      </w:r>
      <w:r w:rsidR="00B10106">
        <w:t>–</w:t>
      </w:r>
      <w:r>
        <w:t xml:space="preserve"> means that </w:t>
      </w:r>
      <w:r w:rsidR="00284489">
        <w:t>Services Australia</w:t>
      </w:r>
      <w:r>
        <w:t xml:space="preserve"> determined a personal crisis prevented the job seeker from complying with the requirement (for example, a bereavement of a family member).</w:t>
      </w:r>
    </w:p>
    <w:p w14:paraId="3D00CD4A" w14:textId="77777777"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w:t>
      </w:r>
      <w:r w:rsidR="00284489">
        <w:t>Services Australia</w:t>
      </w:r>
      <w:r>
        <w:t xml:space="preserve"> decision-maker found that they did not do so in these instances.</w:t>
      </w:r>
    </w:p>
    <w:p w14:paraId="62D059C3" w14:textId="77777777"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w:t>
      </w:r>
      <w:r w:rsidR="00284489">
        <w:t>Services Australia</w:t>
      </w:r>
      <w:r>
        <w:t xml:space="preserve"> that a financial penalty be applied.  </w:t>
      </w:r>
    </w:p>
    <w:p w14:paraId="6E106B6C" w14:textId="77777777"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06F6096C" w14:textId="77777777"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27D41907" w14:textId="7777777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 xml:space="preserve">e-engagement appointment or if the provider reports to </w:t>
      </w:r>
      <w:r w:rsidR="00284489">
        <w:t>Services Australia</w:t>
      </w:r>
      <w:r w:rsidRPr="00B33FF0">
        <w:t xml:space="preserve"> that a job seeker fails to meet another reconnection requirement without a reasonable excuse. A Reconnection Failure results in loss of payment from the date of the failure until the day the job seeker meets a further reconnection requirement.</w:t>
      </w:r>
    </w:p>
    <w:p w14:paraId="0ED0DC24" w14:textId="77777777"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w:t>
      </w:r>
      <w:r w:rsidR="00284489">
        <w:t>Services Australia</w:t>
      </w:r>
      <w:r>
        <w:t xml:space="preserve">. </w:t>
      </w:r>
    </w:p>
    <w:p w14:paraId="7D9A0633" w14:textId="77777777"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18ECCA6A" w14:textId="77777777" w:rsidR="00DE0653" w:rsidRDefault="00DE0653" w:rsidP="00DE0653">
      <w:pPr>
        <w:ind w:left="0"/>
      </w:pPr>
      <w:r w:rsidRPr="00F4796B">
        <w:rPr>
          <w:b/>
        </w:rPr>
        <w:t xml:space="preserve">Submitting PRs/PARs </w:t>
      </w:r>
      <w:r>
        <w:t xml:space="preserve">- means that </w:t>
      </w:r>
      <w:r w:rsidR="00284489">
        <w:t>Services Australia</w:t>
      </w:r>
      <w:r>
        <w:t xml:space="preserve">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4F1E0FF6" w14:textId="77777777"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w:t>
      </w:r>
      <w:r w:rsidR="00284489">
        <w:t>Services Australia</w:t>
      </w:r>
      <w:r w:rsidRPr="006C321A">
        <w:t>, for a specified period of time, from complying with their requirements. Exemptions are granted if the job seeker does not have the capacity to undertake mutual obligation requirements due to the impact of personal or other circumstances beyond their control (e.g. temporary medical incapacity). Job seekers do not have to use employment services for the duration of their exemption.</w:t>
      </w:r>
    </w:p>
    <w:p w14:paraId="4F5726D5" w14:textId="77777777" w:rsidR="00DE0653" w:rsidRDefault="0022570C" w:rsidP="00DE0653">
      <w:pPr>
        <w:ind w:left="0"/>
      </w:pPr>
      <w:r>
        <w:rPr>
          <w:b/>
        </w:rPr>
        <w:lastRenderedPageBreak/>
        <w:t>Services Australia</w:t>
      </w:r>
      <w:r w:rsidR="00DE0653" w:rsidRPr="00F4796B">
        <w:rPr>
          <w:b/>
        </w:rPr>
        <w:t xml:space="preserve"> </w:t>
      </w:r>
      <w:r w:rsidR="00DE0653">
        <w:t xml:space="preserve">– From </w:t>
      </w:r>
      <w:r w:rsidR="00C17154">
        <w:t xml:space="preserve">1 </w:t>
      </w:r>
      <w:r>
        <w:t>February 2020</w:t>
      </w:r>
      <w:r w:rsidR="00DE0653">
        <w:t xml:space="preserve">, </w:t>
      </w:r>
      <w:r w:rsidR="00284489">
        <w:t>T</w:t>
      </w:r>
      <w:r>
        <w:t>he Department of Human Serv</w:t>
      </w:r>
      <w:r w:rsidR="00284489">
        <w:t>i</w:t>
      </w:r>
      <w:r>
        <w:t>ces was renamed to Services Australia</w:t>
      </w:r>
      <w:r w:rsidR="00DE0653">
        <w:t xml:space="preserve">. Data releases dated prior to </w:t>
      </w:r>
      <w:r w:rsidR="00C17154">
        <w:t xml:space="preserve">1 </w:t>
      </w:r>
      <w:r w:rsidR="00284489">
        <w:t>February 2020</w:t>
      </w:r>
      <w:r w:rsidR="00DE0653">
        <w:t xml:space="preserve"> may refer to </w:t>
      </w:r>
      <w:r w:rsidR="00284489">
        <w:t xml:space="preserve">The Department of Human Services </w:t>
      </w:r>
      <w:r w:rsidR="00DE0653">
        <w:t xml:space="preserve">instead of </w:t>
      </w:r>
      <w:r w:rsidR="00284489">
        <w:t>Services Australia</w:t>
      </w:r>
      <w:r w:rsidR="00DE0653">
        <w:t>.</w:t>
      </w:r>
    </w:p>
    <w:p w14:paraId="5D79AABE" w14:textId="77777777"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1F983469" w14:textId="77777777" w:rsidR="00DE0653" w:rsidRDefault="00DE0653" w:rsidP="00DE0653">
      <w:pPr>
        <w:ind w:left="0"/>
      </w:pPr>
      <w:r w:rsidRPr="00F4796B">
        <w:rPr>
          <w:b/>
        </w:rPr>
        <w:t>Transport difficulties -</w:t>
      </w:r>
      <w:r>
        <w:t xml:space="preserve"> means that </w:t>
      </w:r>
      <w:r w:rsidR="00284489">
        <w:t>Services Australia</w:t>
      </w:r>
      <w:r>
        <w:t xml:space="preserve"> determined unforeseeable transport difficulties prevented the job seeker from complying with the requirement (for example, a car breaking down or public transport services being cancelled or disrupted).</w:t>
      </w:r>
    </w:p>
    <w:p w14:paraId="2D1F5D83" w14:textId="77777777" w:rsidR="00DE0653" w:rsidRDefault="00DE0653" w:rsidP="00DE0653">
      <w:pPr>
        <w:ind w:left="0"/>
      </w:pPr>
      <w:r w:rsidRPr="00F4796B">
        <w:rPr>
          <w:b/>
        </w:rPr>
        <w:t xml:space="preserve">Valid reason </w:t>
      </w:r>
      <w:r>
        <w:t>- means that the provider considers the job seeker had a reasonable excuse for not attending the appointment.</w:t>
      </w:r>
    </w:p>
    <w:p w14:paraId="27533B5D" w14:textId="77777777" w:rsidR="00DE0653" w:rsidRDefault="00DE0653" w:rsidP="00DE0653">
      <w:pPr>
        <w:ind w:left="0"/>
      </w:pPr>
      <w:r w:rsidRPr="00F4796B">
        <w:rPr>
          <w:b/>
        </w:rPr>
        <w:t>Vulnerability</w:t>
      </w:r>
      <w:r>
        <w:t xml:space="preserve"> - means that a job seeker has a diagnosed condition or personal circumstance (e.g. homelessness, mental ill</w:t>
      </w:r>
      <w:r w:rsidR="00624522">
        <w:t xml:space="preserve">ness) that may currently impact </w:t>
      </w:r>
      <w:r>
        <w:t>on their capacity to comply with activity test requirements, although it does not exempt a job seeker from these requirements.</w:t>
      </w:r>
    </w:p>
    <w:p w14:paraId="3F193148" w14:textId="77777777" w:rsidR="00DE0653" w:rsidRPr="00FB63AD" w:rsidRDefault="00DE0653" w:rsidP="00DE0653">
      <w:pPr>
        <w:spacing w:before="360" w:after="120"/>
        <w:ind w:left="-142" w:firstLine="142"/>
        <w:rPr>
          <w:b/>
        </w:rPr>
      </w:pPr>
      <w:r w:rsidRPr="00FB63AD">
        <w:rPr>
          <w:b/>
        </w:rPr>
        <w:t xml:space="preserve">Notes: </w:t>
      </w:r>
    </w:p>
    <w:p w14:paraId="44847079" w14:textId="0A5C8B92" w:rsidR="00DE0653" w:rsidRPr="00FB63AD" w:rsidRDefault="002B3DDA" w:rsidP="003A427E">
      <w:pPr>
        <w:pStyle w:val="ListParagraph"/>
        <w:numPr>
          <w:ilvl w:val="0"/>
          <w:numId w:val="2"/>
        </w:numPr>
        <w:tabs>
          <w:tab w:val="left" w:pos="284"/>
        </w:tabs>
        <w:ind w:left="-142" w:firstLine="142"/>
      </w:pPr>
      <w:r w:rsidRPr="002B3DDA">
        <w:t xml:space="preserve">The above tables show all compliance actions that were applied or finalised during the </w:t>
      </w:r>
      <w:r w:rsidR="008A526B">
        <w:t>third</w:t>
      </w:r>
      <w:r w:rsidRPr="002B3DDA">
        <w:t xml:space="preserve"> quarter of the 2021 - 22 financial year (i.e. applied/finalised in the period 1/</w:t>
      </w:r>
      <w:r w:rsidR="008A526B">
        <w:t>1/2022</w:t>
      </w:r>
      <w:r w:rsidRPr="002B3DDA">
        <w:t xml:space="preserve"> – </w:t>
      </w:r>
      <w:r w:rsidR="00981F68">
        <w:t>31/</w:t>
      </w:r>
      <w:r w:rsidR="008A526B">
        <w:t>3/2022</w:t>
      </w:r>
      <w:r w:rsidRPr="002B3DDA">
        <w:t xml:space="preserve"> inclusive) and not under review, revoked or otherwise overturned as at </w:t>
      </w:r>
      <w:r w:rsidR="008A526B">
        <w:t>12 May</w:t>
      </w:r>
      <w:r w:rsidR="00981F68">
        <w:t xml:space="preserve"> 2022</w:t>
      </w:r>
      <w:r w:rsidRPr="002B3DDA">
        <w:t>. This lag is to allow for reviews and appeals to be finalised</w:t>
      </w:r>
      <w:r w:rsidR="00DE0653" w:rsidRPr="00FB63AD">
        <w:t xml:space="preserve">. </w:t>
      </w:r>
    </w:p>
    <w:p w14:paraId="27DB9937" w14:textId="77777777"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2E91A2DB" w14:textId="77777777"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2421772A"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32E5444D"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2C5D6" w14:textId="77777777" w:rsidR="0055597B" w:rsidRDefault="0055597B" w:rsidP="00C7637E">
      <w:pPr>
        <w:spacing w:before="0" w:after="0" w:line="240" w:lineRule="auto"/>
      </w:pPr>
      <w:r>
        <w:separator/>
      </w:r>
    </w:p>
  </w:endnote>
  <w:endnote w:type="continuationSeparator" w:id="0">
    <w:p w14:paraId="1BED9002" w14:textId="77777777" w:rsidR="0055597B" w:rsidRDefault="0055597B"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9573" w14:textId="77777777" w:rsidR="00F73842" w:rsidRDefault="00F7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0DF6679F" w14:textId="20A9BF05" w:rsidR="003B656C" w:rsidRDefault="003B656C">
        <w:pPr>
          <w:pStyle w:val="Footer"/>
        </w:pPr>
        <w:r>
          <w:fldChar w:fldCharType="begin"/>
        </w:r>
        <w:r>
          <w:instrText xml:space="preserve"> PAGE   \* MERGEFORMAT </w:instrText>
        </w:r>
        <w:r>
          <w:fldChar w:fldCharType="separate"/>
        </w:r>
        <w:r w:rsidR="00F73842">
          <w:rPr>
            <w:noProof/>
          </w:rPr>
          <w:t>4</w:t>
        </w:r>
        <w:r>
          <w:rPr>
            <w:noProof/>
          </w:rPr>
          <w:fldChar w:fldCharType="end"/>
        </w:r>
      </w:p>
    </w:sdtContent>
  </w:sdt>
  <w:p w14:paraId="40F1F024" w14:textId="77777777" w:rsidR="003B656C" w:rsidRDefault="003B6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BA12" w14:textId="77777777" w:rsidR="00F73842" w:rsidRDefault="00F7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9F5C3" w14:textId="77777777" w:rsidR="0055597B" w:rsidRDefault="0055597B" w:rsidP="00C7637E">
      <w:pPr>
        <w:spacing w:before="0" w:after="0" w:line="240" w:lineRule="auto"/>
      </w:pPr>
      <w:r>
        <w:separator/>
      </w:r>
    </w:p>
  </w:footnote>
  <w:footnote w:type="continuationSeparator" w:id="0">
    <w:p w14:paraId="75F18FB4" w14:textId="77777777" w:rsidR="0055597B" w:rsidRDefault="0055597B"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198E" w14:textId="77777777" w:rsidR="00F73842" w:rsidRDefault="00F7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DCB5" w14:textId="43A1114E" w:rsidR="003B656C" w:rsidRDefault="003B656C" w:rsidP="00CC1242">
    <w:pPr>
      <w:pStyle w:val="Header"/>
      <w:jc w:val="center"/>
    </w:pPr>
    <w:r>
      <w:t>Community Development Program (CDP) March 2022 Quarterly Compliance Data</w:t>
    </w:r>
  </w:p>
  <w:p w14:paraId="4056B976" w14:textId="77777777" w:rsidR="003B656C" w:rsidRPr="00B10E31" w:rsidRDefault="003B656C" w:rsidP="005F668D">
    <w:pPr>
      <w:pStyle w:val="Header"/>
      <w:tabs>
        <w:tab w:val="left" w:pos="3177"/>
        <w:tab w:val="right" w:pos="14884"/>
      </w:tabs>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F5C1" w14:textId="77777777" w:rsidR="00F73842" w:rsidRDefault="00F73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58E3"/>
    <w:rsid w:val="00016D65"/>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0F7C"/>
    <w:rsid w:val="00052110"/>
    <w:rsid w:val="00052513"/>
    <w:rsid w:val="00052572"/>
    <w:rsid w:val="00052840"/>
    <w:rsid w:val="00054BD6"/>
    <w:rsid w:val="0005523D"/>
    <w:rsid w:val="000564D1"/>
    <w:rsid w:val="000570A8"/>
    <w:rsid w:val="00057214"/>
    <w:rsid w:val="00060615"/>
    <w:rsid w:val="00062354"/>
    <w:rsid w:val="00063A1B"/>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257F"/>
    <w:rsid w:val="000B28B7"/>
    <w:rsid w:val="000B310D"/>
    <w:rsid w:val="000B4AEF"/>
    <w:rsid w:val="000B68D8"/>
    <w:rsid w:val="000C02DB"/>
    <w:rsid w:val="000C0624"/>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5666"/>
    <w:rsid w:val="00116D06"/>
    <w:rsid w:val="00117DA8"/>
    <w:rsid w:val="00122730"/>
    <w:rsid w:val="00122A84"/>
    <w:rsid w:val="001243B0"/>
    <w:rsid w:val="00124ED6"/>
    <w:rsid w:val="00125577"/>
    <w:rsid w:val="0012559F"/>
    <w:rsid w:val="00126458"/>
    <w:rsid w:val="001265B5"/>
    <w:rsid w:val="00126999"/>
    <w:rsid w:val="001275A1"/>
    <w:rsid w:val="00127D89"/>
    <w:rsid w:val="00131442"/>
    <w:rsid w:val="00132589"/>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0D4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E6"/>
    <w:rsid w:val="00190075"/>
    <w:rsid w:val="00191253"/>
    <w:rsid w:val="001913B1"/>
    <w:rsid w:val="0019245D"/>
    <w:rsid w:val="00196726"/>
    <w:rsid w:val="001A09B7"/>
    <w:rsid w:val="001A0D0F"/>
    <w:rsid w:val="001A1262"/>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2E4B"/>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4A59"/>
    <w:rsid w:val="001E69A5"/>
    <w:rsid w:val="001E7284"/>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70C"/>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474B0"/>
    <w:rsid w:val="0025083F"/>
    <w:rsid w:val="002522E1"/>
    <w:rsid w:val="00253794"/>
    <w:rsid w:val="00254271"/>
    <w:rsid w:val="00254CE7"/>
    <w:rsid w:val="0025563A"/>
    <w:rsid w:val="002567AE"/>
    <w:rsid w:val="002567EB"/>
    <w:rsid w:val="0026117D"/>
    <w:rsid w:val="0026140B"/>
    <w:rsid w:val="002619C1"/>
    <w:rsid w:val="00263D6A"/>
    <w:rsid w:val="0026402F"/>
    <w:rsid w:val="00266AE0"/>
    <w:rsid w:val="00266FAE"/>
    <w:rsid w:val="00270749"/>
    <w:rsid w:val="00272E0B"/>
    <w:rsid w:val="0027383C"/>
    <w:rsid w:val="002744EA"/>
    <w:rsid w:val="0027474B"/>
    <w:rsid w:val="0027575B"/>
    <w:rsid w:val="002765BE"/>
    <w:rsid w:val="0027748E"/>
    <w:rsid w:val="002820FC"/>
    <w:rsid w:val="0028220B"/>
    <w:rsid w:val="0028399B"/>
    <w:rsid w:val="00284489"/>
    <w:rsid w:val="00287925"/>
    <w:rsid w:val="002902B4"/>
    <w:rsid w:val="00291FC6"/>
    <w:rsid w:val="0029492C"/>
    <w:rsid w:val="002969C6"/>
    <w:rsid w:val="00297F88"/>
    <w:rsid w:val="002A109F"/>
    <w:rsid w:val="002A1655"/>
    <w:rsid w:val="002A3EE3"/>
    <w:rsid w:val="002A4EB2"/>
    <w:rsid w:val="002A5F00"/>
    <w:rsid w:val="002A75B4"/>
    <w:rsid w:val="002A77BF"/>
    <w:rsid w:val="002B1FF6"/>
    <w:rsid w:val="002B2493"/>
    <w:rsid w:val="002B27CE"/>
    <w:rsid w:val="002B2F3F"/>
    <w:rsid w:val="002B3DDA"/>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3DB0"/>
    <w:rsid w:val="002F41C3"/>
    <w:rsid w:val="002F6B27"/>
    <w:rsid w:val="00302318"/>
    <w:rsid w:val="003029B9"/>
    <w:rsid w:val="00305AF1"/>
    <w:rsid w:val="00305FB2"/>
    <w:rsid w:val="003101E2"/>
    <w:rsid w:val="00310C16"/>
    <w:rsid w:val="00311BE9"/>
    <w:rsid w:val="00314902"/>
    <w:rsid w:val="00317188"/>
    <w:rsid w:val="00321D8D"/>
    <w:rsid w:val="003237CB"/>
    <w:rsid w:val="0032395B"/>
    <w:rsid w:val="003249E4"/>
    <w:rsid w:val="00325EF7"/>
    <w:rsid w:val="00326474"/>
    <w:rsid w:val="00332C1C"/>
    <w:rsid w:val="00334A3E"/>
    <w:rsid w:val="00335E93"/>
    <w:rsid w:val="00335F1D"/>
    <w:rsid w:val="00336883"/>
    <w:rsid w:val="003374A4"/>
    <w:rsid w:val="00340E29"/>
    <w:rsid w:val="0034263E"/>
    <w:rsid w:val="0034586C"/>
    <w:rsid w:val="00346BDF"/>
    <w:rsid w:val="0034796D"/>
    <w:rsid w:val="00350066"/>
    <w:rsid w:val="0035417E"/>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B656C"/>
    <w:rsid w:val="003C125B"/>
    <w:rsid w:val="003C2076"/>
    <w:rsid w:val="003C265B"/>
    <w:rsid w:val="003C3A3A"/>
    <w:rsid w:val="003C7CB4"/>
    <w:rsid w:val="003C7D21"/>
    <w:rsid w:val="003C7D8B"/>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538D"/>
    <w:rsid w:val="0040555E"/>
    <w:rsid w:val="0040603C"/>
    <w:rsid w:val="004119F6"/>
    <w:rsid w:val="00411D73"/>
    <w:rsid w:val="00416AB1"/>
    <w:rsid w:val="00416E50"/>
    <w:rsid w:val="00422B7B"/>
    <w:rsid w:val="004242CA"/>
    <w:rsid w:val="0042664A"/>
    <w:rsid w:val="004266B2"/>
    <w:rsid w:val="00426999"/>
    <w:rsid w:val="004305BD"/>
    <w:rsid w:val="004312F6"/>
    <w:rsid w:val="00431CE2"/>
    <w:rsid w:val="00432C29"/>
    <w:rsid w:val="0043434F"/>
    <w:rsid w:val="0043502E"/>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3ED1"/>
    <w:rsid w:val="00465432"/>
    <w:rsid w:val="0046777C"/>
    <w:rsid w:val="004741B6"/>
    <w:rsid w:val="00475B1D"/>
    <w:rsid w:val="00476675"/>
    <w:rsid w:val="00481EB2"/>
    <w:rsid w:val="004826BA"/>
    <w:rsid w:val="00483C63"/>
    <w:rsid w:val="004851D0"/>
    <w:rsid w:val="00485A92"/>
    <w:rsid w:val="00486107"/>
    <w:rsid w:val="00486F42"/>
    <w:rsid w:val="004903EE"/>
    <w:rsid w:val="00490733"/>
    <w:rsid w:val="0049118E"/>
    <w:rsid w:val="00492B5E"/>
    <w:rsid w:val="00495540"/>
    <w:rsid w:val="0049749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149"/>
    <w:rsid w:val="00530268"/>
    <w:rsid w:val="00530897"/>
    <w:rsid w:val="00530DEC"/>
    <w:rsid w:val="00532644"/>
    <w:rsid w:val="0053381D"/>
    <w:rsid w:val="005339AE"/>
    <w:rsid w:val="00534A5F"/>
    <w:rsid w:val="00535A4C"/>
    <w:rsid w:val="00535D22"/>
    <w:rsid w:val="00535F4F"/>
    <w:rsid w:val="00536253"/>
    <w:rsid w:val="00536F6B"/>
    <w:rsid w:val="005370E3"/>
    <w:rsid w:val="005407FF"/>
    <w:rsid w:val="00540F11"/>
    <w:rsid w:val="00541CF6"/>
    <w:rsid w:val="0054297A"/>
    <w:rsid w:val="005447E5"/>
    <w:rsid w:val="00545757"/>
    <w:rsid w:val="00545868"/>
    <w:rsid w:val="00545DCE"/>
    <w:rsid w:val="00547020"/>
    <w:rsid w:val="0055177A"/>
    <w:rsid w:val="005518FC"/>
    <w:rsid w:val="00552FF3"/>
    <w:rsid w:val="005532F7"/>
    <w:rsid w:val="00553D5D"/>
    <w:rsid w:val="0055597B"/>
    <w:rsid w:val="00560EE2"/>
    <w:rsid w:val="005611A6"/>
    <w:rsid w:val="00561646"/>
    <w:rsid w:val="00561868"/>
    <w:rsid w:val="0056269E"/>
    <w:rsid w:val="005666CE"/>
    <w:rsid w:val="00567BE3"/>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019"/>
    <w:rsid w:val="00597514"/>
    <w:rsid w:val="005A0371"/>
    <w:rsid w:val="005A03C3"/>
    <w:rsid w:val="005A0DF6"/>
    <w:rsid w:val="005A1C01"/>
    <w:rsid w:val="005A3646"/>
    <w:rsid w:val="005A4511"/>
    <w:rsid w:val="005A509C"/>
    <w:rsid w:val="005A633C"/>
    <w:rsid w:val="005A7028"/>
    <w:rsid w:val="005A7B26"/>
    <w:rsid w:val="005B016F"/>
    <w:rsid w:val="005B1581"/>
    <w:rsid w:val="005B4C76"/>
    <w:rsid w:val="005B5D91"/>
    <w:rsid w:val="005B71D5"/>
    <w:rsid w:val="005C01BF"/>
    <w:rsid w:val="005C3884"/>
    <w:rsid w:val="005C3CF1"/>
    <w:rsid w:val="005C6829"/>
    <w:rsid w:val="005C78F2"/>
    <w:rsid w:val="005D201C"/>
    <w:rsid w:val="005D28FD"/>
    <w:rsid w:val="005D29C4"/>
    <w:rsid w:val="005D2B50"/>
    <w:rsid w:val="005D34B6"/>
    <w:rsid w:val="005D6DCF"/>
    <w:rsid w:val="005D768E"/>
    <w:rsid w:val="005D7D8A"/>
    <w:rsid w:val="005E166C"/>
    <w:rsid w:val="005E21D1"/>
    <w:rsid w:val="005E3E87"/>
    <w:rsid w:val="005E6BA6"/>
    <w:rsid w:val="005E6C16"/>
    <w:rsid w:val="005F668D"/>
    <w:rsid w:val="00600156"/>
    <w:rsid w:val="00601C6A"/>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24522"/>
    <w:rsid w:val="00630335"/>
    <w:rsid w:val="00630511"/>
    <w:rsid w:val="00631147"/>
    <w:rsid w:val="00631491"/>
    <w:rsid w:val="006318C4"/>
    <w:rsid w:val="006361C5"/>
    <w:rsid w:val="006366A0"/>
    <w:rsid w:val="006415C8"/>
    <w:rsid w:val="00645B38"/>
    <w:rsid w:val="00646112"/>
    <w:rsid w:val="00646F44"/>
    <w:rsid w:val="00647682"/>
    <w:rsid w:val="00647A4D"/>
    <w:rsid w:val="00647EFF"/>
    <w:rsid w:val="006515D6"/>
    <w:rsid w:val="00656FF9"/>
    <w:rsid w:val="0065705B"/>
    <w:rsid w:val="006600F3"/>
    <w:rsid w:val="00661109"/>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87E2D"/>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B3F"/>
    <w:rsid w:val="006D762D"/>
    <w:rsid w:val="006E003F"/>
    <w:rsid w:val="006E0C2E"/>
    <w:rsid w:val="006E1C7E"/>
    <w:rsid w:val="006E21A3"/>
    <w:rsid w:val="006E3063"/>
    <w:rsid w:val="006E3863"/>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10C54"/>
    <w:rsid w:val="00710EC0"/>
    <w:rsid w:val="00711F48"/>
    <w:rsid w:val="0071706D"/>
    <w:rsid w:val="00722947"/>
    <w:rsid w:val="00722FEB"/>
    <w:rsid w:val="00723F71"/>
    <w:rsid w:val="00724DAA"/>
    <w:rsid w:val="00725B7E"/>
    <w:rsid w:val="00727A5A"/>
    <w:rsid w:val="007304D5"/>
    <w:rsid w:val="00732052"/>
    <w:rsid w:val="0073241E"/>
    <w:rsid w:val="00733692"/>
    <w:rsid w:val="00733E11"/>
    <w:rsid w:val="00734B18"/>
    <w:rsid w:val="00734F71"/>
    <w:rsid w:val="00736722"/>
    <w:rsid w:val="00737E6B"/>
    <w:rsid w:val="007418F1"/>
    <w:rsid w:val="00743AD1"/>
    <w:rsid w:val="007448C7"/>
    <w:rsid w:val="007501F1"/>
    <w:rsid w:val="0075042B"/>
    <w:rsid w:val="00751810"/>
    <w:rsid w:val="00754216"/>
    <w:rsid w:val="00755C9B"/>
    <w:rsid w:val="0075685F"/>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4BA2"/>
    <w:rsid w:val="00775A25"/>
    <w:rsid w:val="0077749D"/>
    <w:rsid w:val="00777A94"/>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E55A8"/>
    <w:rsid w:val="007F1F83"/>
    <w:rsid w:val="007F2484"/>
    <w:rsid w:val="007F26AC"/>
    <w:rsid w:val="007F5967"/>
    <w:rsid w:val="007F6179"/>
    <w:rsid w:val="007F62EE"/>
    <w:rsid w:val="007F6BDA"/>
    <w:rsid w:val="008017EB"/>
    <w:rsid w:val="008026C2"/>
    <w:rsid w:val="00802E20"/>
    <w:rsid w:val="00804A77"/>
    <w:rsid w:val="008050B3"/>
    <w:rsid w:val="0080668D"/>
    <w:rsid w:val="008070C4"/>
    <w:rsid w:val="00807610"/>
    <w:rsid w:val="00812DF1"/>
    <w:rsid w:val="00813CCD"/>
    <w:rsid w:val="0081459B"/>
    <w:rsid w:val="008163B7"/>
    <w:rsid w:val="008164F9"/>
    <w:rsid w:val="008208F7"/>
    <w:rsid w:val="008209FB"/>
    <w:rsid w:val="008215BF"/>
    <w:rsid w:val="00824B79"/>
    <w:rsid w:val="00825046"/>
    <w:rsid w:val="00826D39"/>
    <w:rsid w:val="008271AD"/>
    <w:rsid w:val="00834022"/>
    <w:rsid w:val="0083529A"/>
    <w:rsid w:val="0083597C"/>
    <w:rsid w:val="00835C55"/>
    <w:rsid w:val="00836144"/>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59B6"/>
    <w:rsid w:val="0088604D"/>
    <w:rsid w:val="0088722A"/>
    <w:rsid w:val="008879D9"/>
    <w:rsid w:val="00887E4E"/>
    <w:rsid w:val="00891CB6"/>
    <w:rsid w:val="008947F9"/>
    <w:rsid w:val="008956E3"/>
    <w:rsid w:val="008958DB"/>
    <w:rsid w:val="008971E5"/>
    <w:rsid w:val="00897682"/>
    <w:rsid w:val="008A2CB4"/>
    <w:rsid w:val="008A2F4A"/>
    <w:rsid w:val="008A526B"/>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ECC"/>
    <w:rsid w:val="008D1F89"/>
    <w:rsid w:val="008D2391"/>
    <w:rsid w:val="008D4FEF"/>
    <w:rsid w:val="008D57AD"/>
    <w:rsid w:val="008D59C5"/>
    <w:rsid w:val="008E0E9C"/>
    <w:rsid w:val="008E11E6"/>
    <w:rsid w:val="008E1866"/>
    <w:rsid w:val="008E21A0"/>
    <w:rsid w:val="008E2CC8"/>
    <w:rsid w:val="008E51E9"/>
    <w:rsid w:val="008E57FF"/>
    <w:rsid w:val="008E695C"/>
    <w:rsid w:val="008F021E"/>
    <w:rsid w:val="008F1667"/>
    <w:rsid w:val="008F263D"/>
    <w:rsid w:val="008F3C01"/>
    <w:rsid w:val="008F3D9B"/>
    <w:rsid w:val="008F5B67"/>
    <w:rsid w:val="008F6489"/>
    <w:rsid w:val="008F7CE1"/>
    <w:rsid w:val="00900867"/>
    <w:rsid w:val="00900CE8"/>
    <w:rsid w:val="0090237D"/>
    <w:rsid w:val="00902768"/>
    <w:rsid w:val="0090286A"/>
    <w:rsid w:val="00903296"/>
    <w:rsid w:val="009035EE"/>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77"/>
    <w:rsid w:val="009235C4"/>
    <w:rsid w:val="00923758"/>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B8A"/>
    <w:rsid w:val="00956B90"/>
    <w:rsid w:val="009577EA"/>
    <w:rsid w:val="00965377"/>
    <w:rsid w:val="009669B7"/>
    <w:rsid w:val="00966BCF"/>
    <w:rsid w:val="0097017E"/>
    <w:rsid w:val="00970C39"/>
    <w:rsid w:val="009721B0"/>
    <w:rsid w:val="00972BC2"/>
    <w:rsid w:val="00972D98"/>
    <w:rsid w:val="00972F02"/>
    <w:rsid w:val="009743F4"/>
    <w:rsid w:val="009747D6"/>
    <w:rsid w:val="00974B40"/>
    <w:rsid w:val="009763BB"/>
    <w:rsid w:val="009763C2"/>
    <w:rsid w:val="00976ADE"/>
    <w:rsid w:val="00977A89"/>
    <w:rsid w:val="0098079E"/>
    <w:rsid w:val="00980CF3"/>
    <w:rsid w:val="00981E8E"/>
    <w:rsid w:val="00981F68"/>
    <w:rsid w:val="00983479"/>
    <w:rsid w:val="009849AC"/>
    <w:rsid w:val="009854B7"/>
    <w:rsid w:val="00990436"/>
    <w:rsid w:val="009912DB"/>
    <w:rsid w:val="00992FCC"/>
    <w:rsid w:val="009936A8"/>
    <w:rsid w:val="00994208"/>
    <w:rsid w:val="00996E3F"/>
    <w:rsid w:val="00996F2F"/>
    <w:rsid w:val="009A015C"/>
    <w:rsid w:val="009A2489"/>
    <w:rsid w:val="009A2D10"/>
    <w:rsid w:val="009A3511"/>
    <w:rsid w:val="009A4B7D"/>
    <w:rsid w:val="009A4DB3"/>
    <w:rsid w:val="009A69DA"/>
    <w:rsid w:val="009B57A1"/>
    <w:rsid w:val="009B7A75"/>
    <w:rsid w:val="009B7E06"/>
    <w:rsid w:val="009C0637"/>
    <w:rsid w:val="009C2A40"/>
    <w:rsid w:val="009C4772"/>
    <w:rsid w:val="009C5A40"/>
    <w:rsid w:val="009C5A53"/>
    <w:rsid w:val="009D0A1B"/>
    <w:rsid w:val="009D3E40"/>
    <w:rsid w:val="009D41E5"/>
    <w:rsid w:val="009D509B"/>
    <w:rsid w:val="009D5107"/>
    <w:rsid w:val="009D52B3"/>
    <w:rsid w:val="009D70B3"/>
    <w:rsid w:val="009D718A"/>
    <w:rsid w:val="009D7B3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34EE"/>
    <w:rsid w:val="009F4243"/>
    <w:rsid w:val="009F5454"/>
    <w:rsid w:val="009F5798"/>
    <w:rsid w:val="009F5DFC"/>
    <w:rsid w:val="009F6089"/>
    <w:rsid w:val="009F64A0"/>
    <w:rsid w:val="009F652C"/>
    <w:rsid w:val="009F7A77"/>
    <w:rsid w:val="00A00239"/>
    <w:rsid w:val="00A0175D"/>
    <w:rsid w:val="00A01E30"/>
    <w:rsid w:val="00A03100"/>
    <w:rsid w:val="00A0477C"/>
    <w:rsid w:val="00A05108"/>
    <w:rsid w:val="00A057B2"/>
    <w:rsid w:val="00A062D3"/>
    <w:rsid w:val="00A10167"/>
    <w:rsid w:val="00A108C1"/>
    <w:rsid w:val="00A128C4"/>
    <w:rsid w:val="00A13041"/>
    <w:rsid w:val="00A14D7D"/>
    <w:rsid w:val="00A150FC"/>
    <w:rsid w:val="00A153E5"/>
    <w:rsid w:val="00A15F27"/>
    <w:rsid w:val="00A17A0C"/>
    <w:rsid w:val="00A20394"/>
    <w:rsid w:val="00A20397"/>
    <w:rsid w:val="00A2137C"/>
    <w:rsid w:val="00A24584"/>
    <w:rsid w:val="00A318FB"/>
    <w:rsid w:val="00A31E86"/>
    <w:rsid w:val="00A3230B"/>
    <w:rsid w:val="00A334DD"/>
    <w:rsid w:val="00A33517"/>
    <w:rsid w:val="00A335AD"/>
    <w:rsid w:val="00A34084"/>
    <w:rsid w:val="00A3505C"/>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14F7"/>
    <w:rsid w:val="00A64073"/>
    <w:rsid w:val="00A651BF"/>
    <w:rsid w:val="00A65C6E"/>
    <w:rsid w:val="00A66688"/>
    <w:rsid w:val="00A66D50"/>
    <w:rsid w:val="00A67A6B"/>
    <w:rsid w:val="00A717C5"/>
    <w:rsid w:val="00A71B17"/>
    <w:rsid w:val="00A72AC3"/>
    <w:rsid w:val="00A731ED"/>
    <w:rsid w:val="00A73CA0"/>
    <w:rsid w:val="00A75AD8"/>
    <w:rsid w:val="00A75BB3"/>
    <w:rsid w:val="00A75C1F"/>
    <w:rsid w:val="00A7622F"/>
    <w:rsid w:val="00A81619"/>
    <w:rsid w:val="00A8161C"/>
    <w:rsid w:val="00A835FD"/>
    <w:rsid w:val="00A9033B"/>
    <w:rsid w:val="00A95E85"/>
    <w:rsid w:val="00A96A0F"/>
    <w:rsid w:val="00AA2846"/>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23DB"/>
    <w:rsid w:val="00AE329F"/>
    <w:rsid w:val="00AE4943"/>
    <w:rsid w:val="00AE63F6"/>
    <w:rsid w:val="00AE6408"/>
    <w:rsid w:val="00AF220F"/>
    <w:rsid w:val="00AF2AAA"/>
    <w:rsid w:val="00AF49AF"/>
    <w:rsid w:val="00AF52D6"/>
    <w:rsid w:val="00AF5603"/>
    <w:rsid w:val="00AF56C8"/>
    <w:rsid w:val="00B00185"/>
    <w:rsid w:val="00B006DC"/>
    <w:rsid w:val="00B02206"/>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6EA6"/>
    <w:rsid w:val="00B37343"/>
    <w:rsid w:val="00B40871"/>
    <w:rsid w:val="00B4141D"/>
    <w:rsid w:val="00B455D6"/>
    <w:rsid w:val="00B45A25"/>
    <w:rsid w:val="00B4646C"/>
    <w:rsid w:val="00B46AEA"/>
    <w:rsid w:val="00B517DB"/>
    <w:rsid w:val="00B51AA6"/>
    <w:rsid w:val="00B52501"/>
    <w:rsid w:val="00B55244"/>
    <w:rsid w:val="00B5524F"/>
    <w:rsid w:val="00B622A4"/>
    <w:rsid w:val="00B62712"/>
    <w:rsid w:val="00B63CA1"/>
    <w:rsid w:val="00B67353"/>
    <w:rsid w:val="00B6759D"/>
    <w:rsid w:val="00B67D65"/>
    <w:rsid w:val="00B711D3"/>
    <w:rsid w:val="00B71C88"/>
    <w:rsid w:val="00B74B00"/>
    <w:rsid w:val="00B75640"/>
    <w:rsid w:val="00B759C3"/>
    <w:rsid w:val="00B75CE0"/>
    <w:rsid w:val="00B76E5F"/>
    <w:rsid w:val="00B76F42"/>
    <w:rsid w:val="00B775FC"/>
    <w:rsid w:val="00B80512"/>
    <w:rsid w:val="00B80A8B"/>
    <w:rsid w:val="00B836C1"/>
    <w:rsid w:val="00B84669"/>
    <w:rsid w:val="00B84812"/>
    <w:rsid w:val="00B85A0E"/>
    <w:rsid w:val="00B85F85"/>
    <w:rsid w:val="00B876C9"/>
    <w:rsid w:val="00B87917"/>
    <w:rsid w:val="00B87E7C"/>
    <w:rsid w:val="00B95E39"/>
    <w:rsid w:val="00B96FC9"/>
    <w:rsid w:val="00B97BC2"/>
    <w:rsid w:val="00B97EC9"/>
    <w:rsid w:val="00BA0E0D"/>
    <w:rsid w:val="00BA391A"/>
    <w:rsid w:val="00BA3BE5"/>
    <w:rsid w:val="00BA3F58"/>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3379"/>
    <w:rsid w:val="00BE3FE7"/>
    <w:rsid w:val="00BE4DE1"/>
    <w:rsid w:val="00BE5596"/>
    <w:rsid w:val="00BE709E"/>
    <w:rsid w:val="00BE70FB"/>
    <w:rsid w:val="00BF14B9"/>
    <w:rsid w:val="00BF3037"/>
    <w:rsid w:val="00BF33A4"/>
    <w:rsid w:val="00BF3C5F"/>
    <w:rsid w:val="00BF3FDA"/>
    <w:rsid w:val="00BF46E9"/>
    <w:rsid w:val="00BF54B3"/>
    <w:rsid w:val="00BF5515"/>
    <w:rsid w:val="00BF5AA1"/>
    <w:rsid w:val="00BF5D66"/>
    <w:rsid w:val="00BF67CC"/>
    <w:rsid w:val="00BF73AD"/>
    <w:rsid w:val="00C000AA"/>
    <w:rsid w:val="00C019BC"/>
    <w:rsid w:val="00C02E78"/>
    <w:rsid w:val="00C031E4"/>
    <w:rsid w:val="00C03D63"/>
    <w:rsid w:val="00C05AC3"/>
    <w:rsid w:val="00C068B6"/>
    <w:rsid w:val="00C0731A"/>
    <w:rsid w:val="00C12471"/>
    <w:rsid w:val="00C15010"/>
    <w:rsid w:val="00C15684"/>
    <w:rsid w:val="00C158A7"/>
    <w:rsid w:val="00C164BC"/>
    <w:rsid w:val="00C16F68"/>
    <w:rsid w:val="00C17154"/>
    <w:rsid w:val="00C216CF"/>
    <w:rsid w:val="00C22905"/>
    <w:rsid w:val="00C24E8B"/>
    <w:rsid w:val="00C2542A"/>
    <w:rsid w:val="00C25CA7"/>
    <w:rsid w:val="00C26B13"/>
    <w:rsid w:val="00C27FAE"/>
    <w:rsid w:val="00C316F5"/>
    <w:rsid w:val="00C3179C"/>
    <w:rsid w:val="00C349C3"/>
    <w:rsid w:val="00C354F6"/>
    <w:rsid w:val="00C360CA"/>
    <w:rsid w:val="00C36BF8"/>
    <w:rsid w:val="00C36E60"/>
    <w:rsid w:val="00C37BAC"/>
    <w:rsid w:val="00C40972"/>
    <w:rsid w:val="00C40B41"/>
    <w:rsid w:val="00C40D19"/>
    <w:rsid w:val="00C41921"/>
    <w:rsid w:val="00C41A0D"/>
    <w:rsid w:val="00C427EC"/>
    <w:rsid w:val="00C435E8"/>
    <w:rsid w:val="00C444B3"/>
    <w:rsid w:val="00C50462"/>
    <w:rsid w:val="00C50725"/>
    <w:rsid w:val="00C5298C"/>
    <w:rsid w:val="00C53E5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42A"/>
    <w:rsid w:val="00C8764D"/>
    <w:rsid w:val="00C87EA3"/>
    <w:rsid w:val="00C9108B"/>
    <w:rsid w:val="00C9199B"/>
    <w:rsid w:val="00C92879"/>
    <w:rsid w:val="00C92C0D"/>
    <w:rsid w:val="00C9361F"/>
    <w:rsid w:val="00C936DE"/>
    <w:rsid w:val="00C93A2C"/>
    <w:rsid w:val="00C94ED8"/>
    <w:rsid w:val="00CA0B17"/>
    <w:rsid w:val="00CA1CCB"/>
    <w:rsid w:val="00CA219F"/>
    <w:rsid w:val="00CA4B04"/>
    <w:rsid w:val="00CA4BEA"/>
    <w:rsid w:val="00CA6742"/>
    <w:rsid w:val="00CA7F0B"/>
    <w:rsid w:val="00CB02A3"/>
    <w:rsid w:val="00CB0670"/>
    <w:rsid w:val="00CB114E"/>
    <w:rsid w:val="00CB2A3D"/>
    <w:rsid w:val="00CB2E2A"/>
    <w:rsid w:val="00CB3231"/>
    <w:rsid w:val="00CB4B2D"/>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2BE4"/>
    <w:rsid w:val="00D02D11"/>
    <w:rsid w:val="00D03FA1"/>
    <w:rsid w:val="00D05226"/>
    <w:rsid w:val="00D1085F"/>
    <w:rsid w:val="00D117FB"/>
    <w:rsid w:val="00D12748"/>
    <w:rsid w:val="00D12987"/>
    <w:rsid w:val="00D14D6E"/>
    <w:rsid w:val="00D158C8"/>
    <w:rsid w:val="00D16A6A"/>
    <w:rsid w:val="00D17AB5"/>
    <w:rsid w:val="00D17EFE"/>
    <w:rsid w:val="00D21B26"/>
    <w:rsid w:val="00D22C5D"/>
    <w:rsid w:val="00D25292"/>
    <w:rsid w:val="00D258E8"/>
    <w:rsid w:val="00D25F71"/>
    <w:rsid w:val="00D311F0"/>
    <w:rsid w:val="00D326F0"/>
    <w:rsid w:val="00D353E4"/>
    <w:rsid w:val="00D36DE9"/>
    <w:rsid w:val="00D370FD"/>
    <w:rsid w:val="00D42FC7"/>
    <w:rsid w:val="00D446CC"/>
    <w:rsid w:val="00D45509"/>
    <w:rsid w:val="00D458D7"/>
    <w:rsid w:val="00D46F66"/>
    <w:rsid w:val="00D475CE"/>
    <w:rsid w:val="00D50092"/>
    <w:rsid w:val="00D50BBB"/>
    <w:rsid w:val="00D524CD"/>
    <w:rsid w:val="00D5353C"/>
    <w:rsid w:val="00D536F6"/>
    <w:rsid w:val="00D53922"/>
    <w:rsid w:val="00D5470E"/>
    <w:rsid w:val="00D556D7"/>
    <w:rsid w:val="00D57B49"/>
    <w:rsid w:val="00D6309D"/>
    <w:rsid w:val="00D639CB"/>
    <w:rsid w:val="00D67B60"/>
    <w:rsid w:val="00D70C41"/>
    <w:rsid w:val="00D70C90"/>
    <w:rsid w:val="00D725A7"/>
    <w:rsid w:val="00D72EB0"/>
    <w:rsid w:val="00D73E84"/>
    <w:rsid w:val="00D75502"/>
    <w:rsid w:val="00D76334"/>
    <w:rsid w:val="00D774C8"/>
    <w:rsid w:val="00D8306A"/>
    <w:rsid w:val="00D83F87"/>
    <w:rsid w:val="00D845C9"/>
    <w:rsid w:val="00D8494F"/>
    <w:rsid w:val="00D86774"/>
    <w:rsid w:val="00D91857"/>
    <w:rsid w:val="00D92044"/>
    <w:rsid w:val="00D92B5E"/>
    <w:rsid w:val="00D93365"/>
    <w:rsid w:val="00D938FC"/>
    <w:rsid w:val="00D93A1B"/>
    <w:rsid w:val="00D93BC9"/>
    <w:rsid w:val="00D94862"/>
    <w:rsid w:val="00D9585E"/>
    <w:rsid w:val="00D96B46"/>
    <w:rsid w:val="00D97FDB"/>
    <w:rsid w:val="00DA0DC7"/>
    <w:rsid w:val="00DA2345"/>
    <w:rsid w:val="00DA25D1"/>
    <w:rsid w:val="00DA2B91"/>
    <w:rsid w:val="00DA2C05"/>
    <w:rsid w:val="00DA2C1B"/>
    <w:rsid w:val="00DA40F4"/>
    <w:rsid w:val="00DA4C65"/>
    <w:rsid w:val="00DA4FE9"/>
    <w:rsid w:val="00DA6AC9"/>
    <w:rsid w:val="00DB01A3"/>
    <w:rsid w:val="00DB087A"/>
    <w:rsid w:val="00DB1BBC"/>
    <w:rsid w:val="00DB3D36"/>
    <w:rsid w:val="00DB6F9A"/>
    <w:rsid w:val="00DB7C6A"/>
    <w:rsid w:val="00DC077F"/>
    <w:rsid w:val="00DC0EE2"/>
    <w:rsid w:val="00DC1390"/>
    <w:rsid w:val="00DC3787"/>
    <w:rsid w:val="00DC413B"/>
    <w:rsid w:val="00DC6429"/>
    <w:rsid w:val="00DC6D8B"/>
    <w:rsid w:val="00DD02D4"/>
    <w:rsid w:val="00DD0B6B"/>
    <w:rsid w:val="00DD1A9F"/>
    <w:rsid w:val="00DE0653"/>
    <w:rsid w:val="00DE0A2E"/>
    <w:rsid w:val="00DE3169"/>
    <w:rsid w:val="00DE4746"/>
    <w:rsid w:val="00DE60A3"/>
    <w:rsid w:val="00DE65F3"/>
    <w:rsid w:val="00DE75E1"/>
    <w:rsid w:val="00DE7EDC"/>
    <w:rsid w:val="00DF1A17"/>
    <w:rsid w:val="00DF1F1B"/>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4CAC"/>
    <w:rsid w:val="00E27EE4"/>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61293"/>
    <w:rsid w:val="00E614E5"/>
    <w:rsid w:val="00E6281A"/>
    <w:rsid w:val="00E62BD1"/>
    <w:rsid w:val="00E6377C"/>
    <w:rsid w:val="00E6429D"/>
    <w:rsid w:val="00E64C98"/>
    <w:rsid w:val="00E6522C"/>
    <w:rsid w:val="00E66BA4"/>
    <w:rsid w:val="00E675B6"/>
    <w:rsid w:val="00E73D76"/>
    <w:rsid w:val="00E744EE"/>
    <w:rsid w:val="00E748AA"/>
    <w:rsid w:val="00E751F6"/>
    <w:rsid w:val="00E752C4"/>
    <w:rsid w:val="00E758D1"/>
    <w:rsid w:val="00E75953"/>
    <w:rsid w:val="00E75990"/>
    <w:rsid w:val="00E80F68"/>
    <w:rsid w:val="00E81F91"/>
    <w:rsid w:val="00E837BA"/>
    <w:rsid w:val="00E8387B"/>
    <w:rsid w:val="00E84EAF"/>
    <w:rsid w:val="00E904AF"/>
    <w:rsid w:val="00E909D6"/>
    <w:rsid w:val="00E909FA"/>
    <w:rsid w:val="00E91581"/>
    <w:rsid w:val="00E916C6"/>
    <w:rsid w:val="00E92544"/>
    <w:rsid w:val="00E97DED"/>
    <w:rsid w:val="00EA1B30"/>
    <w:rsid w:val="00EA1F85"/>
    <w:rsid w:val="00EA336A"/>
    <w:rsid w:val="00EB002E"/>
    <w:rsid w:val="00EB0CA3"/>
    <w:rsid w:val="00EB0EBB"/>
    <w:rsid w:val="00EB19E3"/>
    <w:rsid w:val="00EB293B"/>
    <w:rsid w:val="00EB3941"/>
    <w:rsid w:val="00EB4F1F"/>
    <w:rsid w:val="00EB70CC"/>
    <w:rsid w:val="00EB71CD"/>
    <w:rsid w:val="00EC133A"/>
    <w:rsid w:val="00EC3067"/>
    <w:rsid w:val="00EC41B9"/>
    <w:rsid w:val="00EC5685"/>
    <w:rsid w:val="00EC6C40"/>
    <w:rsid w:val="00ED1D1C"/>
    <w:rsid w:val="00ED2055"/>
    <w:rsid w:val="00ED35FA"/>
    <w:rsid w:val="00ED3836"/>
    <w:rsid w:val="00ED3BAB"/>
    <w:rsid w:val="00ED3BC0"/>
    <w:rsid w:val="00ED3F36"/>
    <w:rsid w:val="00ED4EF2"/>
    <w:rsid w:val="00ED620C"/>
    <w:rsid w:val="00ED62DD"/>
    <w:rsid w:val="00ED66FC"/>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3BDB"/>
    <w:rsid w:val="00F341B9"/>
    <w:rsid w:val="00F346DB"/>
    <w:rsid w:val="00F35193"/>
    <w:rsid w:val="00F406F6"/>
    <w:rsid w:val="00F4190C"/>
    <w:rsid w:val="00F41E83"/>
    <w:rsid w:val="00F423C3"/>
    <w:rsid w:val="00F44645"/>
    <w:rsid w:val="00F45356"/>
    <w:rsid w:val="00F45AB0"/>
    <w:rsid w:val="00F4796B"/>
    <w:rsid w:val="00F503D8"/>
    <w:rsid w:val="00F518C6"/>
    <w:rsid w:val="00F53205"/>
    <w:rsid w:val="00F5548B"/>
    <w:rsid w:val="00F55EAA"/>
    <w:rsid w:val="00F56AE0"/>
    <w:rsid w:val="00F579D8"/>
    <w:rsid w:val="00F61D34"/>
    <w:rsid w:val="00F65A2D"/>
    <w:rsid w:val="00F664ED"/>
    <w:rsid w:val="00F6745B"/>
    <w:rsid w:val="00F67EF7"/>
    <w:rsid w:val="00F723D7"/>
    <w:rsid w:val="00F73842"/>
    <w:rsid w:val="00F73D01"/>
    <w:rsid w:val="00F74E10"/>
    <w:rsid w:val="00F74FB1"/>
    <w:rsid w:val="00F75C11"/>
    <w:rsid w:val="00F7644E"/>
    <w:rsid w:val="00F81CA4"/>
    <w:rsid w:val="00F83C2F"/>
    <w:rsid w:val="00F87647"/>
    <w:rsid w:val="00F87B7C"/>
    <w:rsid w:val="00F909C0"/>
    <w:rsid w:val="00F90DED"/>
    <w:rsid w:val="00F90F08"/>
    <w:rsid w:val="00F911FD"/>
    <w:rsid w:val="00F91F00"/>
    <w:rsid w:val="00F92A49"/>
    <w:rsid w:val="00F9303A"/>
    <w:rsid w:val="00F962E1"/>
    <w:rsid w:val="00FA1252"/>
    <w:rsid w:val="00FA1DE7"/>
    <w:rsid w:val="00FA3806"/>
    <w:rsid w:val="00FA594A"/>
    <w:rsid w:val="00FA62F2"/>
    <w:rsid w:val="00FB01B1"/>
    <w:rsid w:val="00FB0553"/>
    <w:rsid w:val="00FB0ECB"/>
    <w:rsid w:val="00FB12AC"/>
    <w:rsid w:val="00FB1A50"/>
    <w:rsid w:val="00FB2293"/>
    <w:rsid w:val="00FB4763"/>
    <w:rsid w:val="00FB5106"/>
    <w:rsid w:val="00FB54E7"/>
    <w:rsid w:val="00FB5732"/>
    <w:rsid w:val="00FB63AD"/>
    <w:rsid w:val="00FB7040"/>
    <w:rsid w:val="00FC024F"/>
    <w:rsid w:val="00FC1519"/>
    <w:rsid w:val="00FC184A"/>
    <w:rsid w:val="00FC1CB9"/>
    <w:rsid w:val="00FC33A2"/>
    <w:rsid w:val="00FC3B89"/>
    <w:rsid w:val="00FC5EE6"/>
    <w:rsid w:val="00FC6DE9"/>
    <w:rsid w:val="00FD0B70"/>
    <w:rsid w:val="00FD13FA"/>
    <w:rsid w:val="00FD143D"/>
    <w:rsid w:val="00FD5BFD"/>
    <w:rsid w:val="00FD6734"/>
    <w:rsid w:val="00FD6D1C"/>
    <w:rsid w:val="00FD70D5"/>
    <w:rsid w:val="00FE2651"/>
    <w:rsid w:val="00FE2D66"/>
    <w:rsid w:val="00FF2875"/>
    <w:rsid w:val="00FF2F20"/>
    <w:rsid w:val="00FF3AEA"/>
    <w:rsid w:val="00FF4D86"/>
    <w:rsid w:val="00FF5180"/>
    <w:rsid w:val="00FF643A"/>
    <w:rsid w:val="00FF6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D66FC"/>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ED66FC"/>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ED66FC"/>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ED66FC"/>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ED66FC"/>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ED66FC"/>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a.gov.au/pmc/who-we-are/accountability-and-reporting/privacy-poli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8EA2-58CE-4314-BF0F-15F9313A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9448</Words>
  <Characters>53858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2022-06-24T04:01:00Z</dcterms:created>
  <dcterms:modified xsi:type="dcterms:W3CDTF">2022-06-24T04:01:00Z</dcterms:modified>
  <cp:category/>
</cp:coreProperties>
</file>